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065F6">
            <w:pPr>
              <w:tabs>
                <w:tab w:val="left" w:pos="56"/>
              </w:tabs>
              <w:spacing w:line="256" w:lineRule="auto"/>
              <w:ind w:left="84" w:hanging="14"/>
              <w:rPr>
                <w:rFonts w:ascii="Times New Roman" w:eastAsia="Times New Roman" w:hAnsi="Times New Roman" w:cs="Times New Roman"/>
              </w:rPr>
            </w:pPr>
            <w:r w:rsidRPr="00F065F6">
              <w:rPr>
                <w:rFonts w:ascii="Times New Roman" w:hAnsi="Times New Roman" w:cs="Times New Roman"/>
              </w:rPr>
              <w:t>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F3257" w:rsidP="005643B1">
            <w:pPr>
              <w:tabs>
                <w:tab w:val="left" w:pos="56"/>
              </w:tabs>
              <w:spacing w:line="256" w:lineRule="auto"/>
              <w:ind w:left="84" w:hanging="14"/>
              <w:rPr>
                <w:rFonts w:ascii="Times New Roman" w:hAnsi="Times New Roman" w:cs="Times New Roman"/>
              </w:rPr>
            </w:pPr>
            <w:r>
              <w:rPr>
                <w:rFonts w:ascii="Times New Roman" w:hAnsi="Times New Roman" w:cs="Times New Roman"/>
              </w:rPr>
              <w:t>GÖRGÜ VE NEZAKETİN ÖNEMİ</w:t>
            </w:r>
            <w:r w:rsidR="00861771">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F3257"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F065F6">
              <w:rPr>
                <w:rFonts w:ascii="Times New Roman" w:hAnsi="Times New Roman" w:cs="Times New Roman"/>
              </w:rPr>
              <w:t xml:space="preserve"> Eylül</w:t>
            </w:r>
            <w:r w:rsidR="00B46C62">
              <w:rPr>
                <w:rFonts w:ascii="Times New Roman" w:hAnsi="Times New Roman" w:cs="Times New Roman"/>
              </w:rPr>
              <w:t xml:space="preserve">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7F3257" w:rsidP="003D0CE3">
            <w:pPr>
              <w:pStyle w:val="AralkYok"/>
              <w:rPr>
                <w:rFonts w:ascii="Times New Roman" w:hAnsi="Times New Roman" w:cs="Times New Roman"/>
                <w:b/>
              </w:rPr>
            </w:pPr>
            <w:r w:rsidRPr="007F3257">
              <w:rPr>
                <w:rFonts w:ascii="Arial-BoldMT" w:hAnsi="Arial-BoldMT"/>
                <w:b/>
                <w:bCs/>
                <w:color w:val="000000"/>
              </w:rPr>
              <w:t>GKN.1.1.3. Görgü ve nezaketin önemini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F3257" w:rsidRDefault="007F3257" w:rsidP="007F3257">
            <w:pPr>
              <w:pStyle w:val="NormalWeb"/>
            </w:pPr>
            <w:r>
              <w:t xml:space="preserve">Görgü ve nezaket, bireyler ve toplumlar arası ilişkilerde temel bir rol oynar. Bu iki kavram, insanların birbirlerine saygı duymasını, </w:t>
            </w:r>
            <w:proofErr w:type="gramStart"/>
            <w:r>
              <w:t>empati</w:t>
            </w:r>
            <w:proofErr w:type="gramEnd"/>
            <w:r>
              <w:t xml:space="preserve"> geliştirmesini ve sosyal düzenin korunmasını sağlar. Görgü kuralları ve nezaket, hem bireysel hem de toplumsal hayatın huzur ve uyum içinde sürdürülebilmesi için vazgeçilmezdir. İşte görgü ve nezaketin önemine dair bazı noktalar:</w:t>
            </w:r>
          </w:p>
          <w:p w:rsidR="007F3257" w:rsidRDefault="007F3257" w:rsidP="007F3257">
            <w:pPr>
              <w:pStyle w:val="Balk3"/>
            </w:pPr>
            <w:r>
              <w:t xml:space="preserve">1. </w:t>
            </w:r>
            <w:r>
              <w:rPr>
                <w:rStyle w:val="Gl"/>
                <w:b/>
                <w:bCs/>
              </w:rPr>
              <w:t>İnsan İlişkilerinde Saygının Temeli</w:t>
            </w:r>
          </w:p>
          <w:p w:rsidR="007F3257" w:rsidRDefault="007F3257" w:rsidP="007F3257">
            <w:pPr>
              <w:pStyle w:val="NormalWeb"/>
            </w:pPr>
            <w:r>
              <w:t>Görgü ve nezaket, bireyler arasında saygı dolu ilişkilerin kurulmasını sağlar. Kişisel ilişkilerde veya iş hayatında, başkalarına karşı kibar ve saygılı olmak, güven ve dostluk bağlarını güçlendirir. Nezaket göstermek, başkalarının duygularına ve haklarına saygı duymak anlamına gelir. Bu da ilişkilerin daha samimi ve güçlü olmasına katkı sağlar.</w:t>
            </w:r>
          </w:p>
          <w:p w:rsidR="007F3257" w:rsidRDefault="007F3257" w:rsidP="007F3257">
            <w:pPr>
              <w:pStyle w:val="Balk3"/>
            </w:pPr>
            <w:r>
              <w:t xml:space="preserve">2. </w:t>
            </w:r>
            <w:r>
              <w:rPr>
                <w:rStyle w:val="Gl"/>
                <w:b/>
                <w:bCs/>
              </w:rPr>
              <w:t>Toplumsal Düzenin Korunması</w:t>
            </w:r>
          </w:p>
          <w:p w:rsidR="007F3257" w:rsidRDefault="007F3257" w:rsidP="007F3257">
            <w:pPr>
              <w:pStyle w:val="NormalWeb"/>
            </w:pPr>
            <w:r>
              <w:t>Görgü kuralları, toplum içinde belirli bir düzenin korunmasına yardımcı olur. Her bireyin belli bir nezaket anlayışına sahip olması, toplumsal ilişkilerin daha sorunsuz işlemesini sağlar. Kaba davranışlar ve saygısızlıklar, toplumsal gerilimlere ve çatışmalara yol açabilirken, nezaket ve görgü, bu tür çatışmaların önlenmesine katkı sağlar.</w:t>
            </w:r>
          </w:p>
          <w:p w:rsidR="007F3257" w:rsidRDefault="007F3257" w:rsidP="007F3257">
            <w:pPr>
              <w:pStyle w:val="Balk3"/>
            </w:pPr>
            <w:r>
              <w:t xml:space="preserve">3. </w:t>
            </w:r>
            <w:r>
              <w:rPr>
                <w:rStyle w:val="Gl"/>
                <w:b/>
                <w:bCs/>
              </w:rPr>
              <w:t>Empati ve Hoşgörü Geliştirme</w:t>
            </w:r>
          </w:p>
          <w:p w:rsidR="007F3257" w:rsidRDefault="007F3257" w:rsidP="007F3257">
            <w:pPr>
              <w:pStyle w:val="NormalWeb"/>
            </w:pPr>
            <w:r>
              <w:t xml:space="preserve">Nezaket, </w:t>
            </w:r>
            <w:proofErr w:type="gramStart"/>
            <w:r>
              <w:t>empatiyi</w:t>
            </w:r>
            <w:proofErr w:type="gramEnd"/>
            <w:r>
              <w:t xml:space="preserve"> ve hoşgörüyü teşvik eder. Başkalarının ihtiyaçlarını ve duygularını anlamaya çalışmak, toplumsal dayanışmayı artırır. İnsanlar birbirlerine karşı nazik davrandıklarında, başkalarının perspektifine saygı duyma ve anlamaya çalışma eğilimi gösterirler. Bu da toplumdaki farklılıkları kabul etmeyi ve çatışmaları azaltmayı sağlar.</w:t>
            </w:r>
          </w:p>
          <w:p w:rsidR="007F3257" w:rsidRDefault="007F3257" w:rsidP="007F3257">
            <w:pPr>
              <w:pStyle w:val="Balk3"/>
            </w:pPr>
            <w:r>
              <w:t xml:space="preserve">4. </w:t>
            </w:r>
            <w:r>
              <w:rPr>
                <w:rStyle w:val="Gl"/>
                <w:b/>
                <w:bCs/>
              </w:rPr>
              <w:t>Kendini İfade Etmenin Zarif Yolu</w:t>
            </w:r>
          </w:p>
          <w:p w:rsidR="007F3257" w:rsidRDefault="007F3257" w:rsidP="007F3257">
            <w:pPr>
              <w:pStyle w:val="NormalWeb"/>
            </w:pPr>
            <w:r>
              <w:t xml:space="preserve">Görgü ve nezaket, bireylerin kendilerini zarif ve etkili bir şekilde ifade etmelerine olanak tanır. Bu, hem kişisel hem de profesyonel hayatta başarılı iletişimin </w:t>
            </w:r>
            <w:r>
              <w:lastRenderedPageBreak/>
              <w:t>anahtarıdır. Kibar ve düşünceli bir dil kullanmak, karşıdaki kişiyi daha iyi anlamaya ve anlaşmazlıkları çözmeye yardımcı olur. Zor durumlarda bile nazik davranışlar, sorunların çözülmesini kolaylaştırır.</w:t>
            </w:r>
          </w:p>
          <w:p w:rsidR="007F3257" w:rsidRDefault="007F3257" w:rsidP="007F3257">
            <w:pPr>
              <w:pStyle w:val="Balk3"/>
            </w:pPr>
            <w:r>
              <w:t xml:space="preserve">5. </w:t>
            </w:r>
            <w:r>
              <w:rPr>
                <w:rStyle w:val="Gl"/>
                <w:b/>
                <w:bCs/>
              </w:rPr>
              <w:t>Pozitif Bir Sosyal Çevre Yaratma</w:t>
            </w:r>
          </w:p>
          <w:p w:rsidR="007F3257" w:rsidRDefault="007F3257" w:rsidP="007F3257">
            <w:pPr>
              <w:pStyle w:val="NormalWeb"/>
            </w:pPr>
            <w:r>
              <w:t>Nazik ve görgülü davranışlar, insanların kendilerini daha rahat ve güvende hissetmelerine yol açar. Pozitif bir sosyal çevre, bireylerin kendilerini ifade etmekte özgür hissetmelerini ve birbirlerine karşı açık olmalarını sağlar. Nezaket, olumlu bir atmosfer yaratır ve bu atmosferde insanlar daha verimli çalışır ve daha mutlu olur.</w:t>
            </w:r>
          </w:p>
          <w:p w:rsidR="007F3257" w:rsidRDefault="007F3257" w:rsidP="007F3257">
            <w:pPr>
              <w:pStyle w:val="Balk3"/>
            </w:pPr>
            <w:r>
              <w:t xml:space="preserve">6. </w:t>
            </w:r>
            <w:r>
              <w:rPr>
                <w:rStyle w:val="Gl"/>
                <w:b/>
                <w:bCs/>
              </w:rPr>
              <w:t>Toplumsal Kimliğin Güçlenmesi</w:t>
            </w:r>
          </w:p>
          <w:p w:rsidR="007F3257" w:rsidRDefault="007F3257" w:rsidP="007F3257">
            <w:pPr>
              <w:pStyle w:val="NormalWeb"/>
            </w:pPr>
            <w:r>
              <w:t>Bir toplumun kültürel ve ahlaki değerlerinin bir parçası olan görgü kuralları, o toplumun kimliğini güçlendirir. Her toplumun kendine özgü görgü kuralları ve nezaket anlayışı vardır. Bu kurallar, bireylerin toplumda nasıl davranması gerektiğini öğretir ve topluma aidiyet duygusunu pekiştirir.</w:t>
            </w:r>
          </w:p>
          <w:p w:rsidR="007F3257" w:rsidRDefault="007F3257" w:rsidP="007F3257">
            <w:pPr>
              <w:pStyle w:val="Balk3"/>
            </w:pPr>
            <w:r>
              <w:t xml:space="preserve">7. </w:t>
            </w:r>
            <w:r>
              <w:rPr>
                <w:rStyle w:val="Gl"/>
                <w:b/>
                <w:bCs/>
              </w:rPr>
              <w:t>Kriz Anlarında Soğukkanlılığı Koruma</w:t>
            </w:r>
          </w:p>
          <w:p w:rsidR="007F3257" w:rsidRDefault="007F3257" w:rsidP="007F3257">
            <w:pPr>
              <w:pStyle w:val="NormalWeb"/>
            </w:pPr>
            <w:r>
              <w:t xml:space="preserve">Nezaket, stresli ve zor durumlarda bile bireylerin soğukkanlılığını korumasına yardımcı olur. Kaba veya </w:t>
            </w:r>
            <w:proofErr w:type="gramStart"/>
            <w:r>
              <w:t>agresif</w:t>
            </w:r>
            <w:proofErr w:type="gramEnd"/>
            <w:r>
              <w:t xml:space="preserve"> davranışlar, kriz anlarında durumu daha da kötüleştirebilir. Ancak nazik bir tavırla yaklaşmak, gerginlikleri hafifletir ve daha sakin bir ortam yaratır. Bu, sorunların daha hızlı çözülmesini sağlar.</w:t>
            </w:r>
          </w:p>
          <w:p w:rsidR="007F3257" w:rsidRDefault="007F3257" w:rsidP="007F3257">
            <w:pPr>
              <w:pStyle w:val="Balk3"/>
            </w:pPr>
            <w:r>
              <w:t xml:space="preserve">8. </w:t>
            </w:r>
            <w:r>
              <w:rPr>
                <w:rStyle w:val="Gl"/>
                <w:b/>
                <w:bCs/>
              </w:rPr>
              <w:t>İyi Bir İlk İzlenim Bırakma</w:t>
            </w:r>
          </w:p>
          <w:p w:rsidR="007F3257" w:rsidRDefault="007F3257" w:rsidP="007F3257">
            <w:pPr>
              <w:pStyle w:val="NormalWeb"/>
            </w:pPr>
            <w:r>
              <w:t>Görgü ve nezaket, yeni tanışılan kişiler üzerinde iyi bir izlenim bırakmanın önemli bir yoludur. İş görüşmelerinde, sosyal ortamlarda veya günlük hayatta, insanlar karşılarındaki kişinin kibarlığını ve saygısını hemen fark eder. Nezaket dolu bir yaklaşım, olumlu bir izlenim bırakarak uzun vadeli ilişkilerin temelini atar.</w:t>
            </w:r>
          </w:p>
          <w:p w:rsidR="007F3257" w:rsidRDefault="007F3257" w:rsidP="007F3257">
            <w:pPr>
              <w:pStyle w:val="Balk3"/>
            </w:pPr>
            <w:r>
              <w:t xml:space="preserve">9. </w:t>
            </w:r>
            <w:r>
              <w:rPr>
                <w:rStyle w:val="Gl"/>
                <w:b/>
                <w:bCs/>
              </w:rPr>
              <w:t>İç Huzur ve Mutluluk</w:t>
            </w:r>
          </w:p>
          <w:p w:rsidR="007F3257" w:rsidRDefault="007F3257" w:rsidP="007F3257">
            <w:pPr>
              <w:pStyle w:val="NormalWeb"/>
            </w:pPr>
            <w:r>
              <w:t>Nazik ve düşünceli olmak, kişinin kendisiyle barışık olmasına da katkı sağlar. Başkalarına karşı iyi davranmak, kişinin kendisini de daha iyi hissetmesini sağlar. Araştırmalar, başkalarına nazik davranan bireylerin, kendilerini daha mutlu ve tatmin olmuş hissettiklerini göstermektedir.</w:t>
            </w:r>
          </w:p>
          <w:p w:rsidR="00BA759F" w:rsidRPr="00F065F6" w:rsidRDefault="007F3257" w:rsidP="007F3257">
            <w:pPr>
              <w:pStyle w:val="NormalWeb"/>
            </w:pPr>
            <w:r>
              <w:t xml:space="preserve">Sonuç olarak, görgü ve nezaket hem bireysel huzuru hem de toplumsal barışı koruyan en önemli unsurlardan biridir. Toplumda saygı, </w:t>
            </w:r>
            <w:proofErr w:type="gramStart"/>
            <w:r>
              <w:t>empati</w:t>
            </w:r>
            <w:proofErr w:type="gramEnd"/>
            <w:r>
              <w:t xml:space="preserve"> ve hoşgörüyü güçlendiren bu kavramlar, insan ilişkilerinde olumlu bir etki yaratarak sosyal hayatın daha huzurlu ve uyumlu olmasını sağlar.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7F3257">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7F3257">
              <w:rPr>
                <w:rFonts w:ascii="Times New Roman" w:hAnsi="Times New Roman" w:cs="Times New Roman"/>
              </w:rPr>
              <w:t>Görgü ve nezaket neden önemlidir?</w:t>
            </w:r>
            <w:r w:rsidR="007F3257">
              <w:rPr>
                <w:rFonts w:ascii="Times New Roman" w:hAnsi="Times New Roman" w:cs="Times New Roman"/>
              </w:rPr>
              <w:br/>
            </w:r>
            <w:r w:rsidR="005643B1">
              <w:rPr>
                <w:rFonts w:ascii="Times New Roman" w:hAnsi="Times New Roman" w:cs="Times New Roman"/>
              </w:rPr>
              <w:t xml:space="preserve"> Örneklerle açıklayınız.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1"/>
  </w:num>
  <w:num w:numId="5">
    <w:abstractNumId w:val="0"/>
  </w:num>
  <w:num w:numId="6">
    <w:abstractNumId w:val="1"/>
  </w:num>
  <w:num w:numId="7">
    <w:abstractNumId w:val="8"/>
  </w:num>
  <w:num w:numId="8">
    <w:abstractNumId w:val="7"/>
  </w:num>
  <w:num w:numId="9">
    <w:abstractNumId w:val="5"/>
  </w:num>
  <w:num w:numId="10">
    <w:abstractNumId w:val="15"/>
  </w:num>
  <w:num w:numId="11">
    <w:abstractNumId w:val="14"/>
  </w:num>
  <w:num w:numId="12">
    <w:abstractNumId w:val="4"/>
  </w:num>
  <w:num w:numId="13">
    <w:abstractNumId w:val="6"/>
  </w:num>
  <w:num w:numId="14">
    <w:abstractNumId w:val="10"/>
  </w:num>
  <w:num w:numId="15">
    <w:abstractNumId w:val="3"/>
  </w:num>
  <w:num w:numId="16">
    <w:abstractNumId w:val="9"/>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54DF"/>
    <w:rsid w:val="00585732"/>
    <w:rsid w:val="0059799E"/>
    <w:rsid w:val="005A4B04"/>
    <w:rsid w:val="005A576D"/>
    <w:rsid w:val="005B502D"/>
    <w:rsid w:val="005C679C"/>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708B9"/>
    <w:rsid w:val="007717DB"/>
    <w:rsid w:val="007739AC"/>
    <w:rsid w:val="007B5EB2"/>
    <w:rsid w:val="007E3D0D"/>
    <w:rsid w:val="007F3257"/>
    <w:rsid w:val="008238FC"/>
    <w:rsid w:val="0083577D"/>
    <w:rsid w:val="00836C10"/>
    <w:rsid w:val="00850764"/>
    <w:rsid w:val="00856D90"/>
    <w:rsid w:val="00861771"/>
    <w:rsid w:val="00874AAF"/>
    <w:rsid w:val="00896BDA"/>
    <w:rsid w:val="008B7B1C"/>
    <w:rsid w:val="008E2DEF"/>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2024-09-20T16:29:00Z</dcterms:created>
  <dcterms:modified xsi:type="dcterms:W3CDTF">2024-09-20T16:29:00Z</dcterms:modified>
</cp:coreProperties>
</file>