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B43ED8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874DA9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BİZ DE VARIZ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D135DC" w:rsidP="00D135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6F472B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6F472B">
              <w:rPr>
                <w:rFonts w:ascii="Times New Roman" w:eastAsia="Arial" w:hAnsi="Times New Roman" w:cs="Times New Roman"/>
                <w:b/>
              </w:rPr>
              <w:t>SB.7.7.2. Türkiye’nin ilişkide olduğu ekonomik bölge ve kuruluşları tanır.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D8" w:rsidRPr="00B43ED8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Barış, </w:t>
            </w:r>
            <w:r w:rsidRPr="00B43ED8">
              <w:rPr>
                <w:rFonts w:ascii="Times New Roman" w:eastAsia="Times New Roman" w:hAnsi="Times New Roman" w:cs="Times New Roman"/>
              </w:rPr>
              <w:t>Saygı</w:t>
            </w:r>
          </w:p>
          <w:p w:rsidR="00AB1558" w:rsidRPr="00B02439" w:rsidRDefault="00B43ED8" w:rsidP="00B43E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becer</w:t>
            </w:r>
            <w:r w:rsidR="00AF596E">
              <w:rPr>
                <w:rFonts w:ascii="Times New Roman" w:eastAsia="Times New Roman" w:hAnsi="Times New Roman" w:cs="Times New Roman"/>
              </w:rPr>
              <w:t>iler: İş birliği, Problem Çözme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43ED8">
              <w:rPr>
                <w:rFonts w:ascii="Times New Roman" w:eastAsia="Times New Roman" w:hAnsi="Times New Roman" w:cs="Times New Roman"/>
              </w:rPr>
              <w:t>Kalıp ve Ön Yargıyı Fark Etme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A4" w:rsidRPr="003A29A4" w:rsidRDefault="003A29A4" w:rsidP="004A05E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29A4">
              <w:rPr>
                <w:rFonts w:ascii="Times New Roman" w:eastAsia="Times New Roman" w:hAnsi="Times New Roman" w:cs="Times New Roman"/>
              </w:rPr>
              <w:t>Ders kitabındaki</w:t>
            </w:r>
            <w:r w:rsidRPr="003A29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A05E0" w:rsidRPr="004A05E0">
              <w:rPr>
                <w:rFonts w:ascii="Times New Roman" w:eastAsia="Times New Roman" w:hAnsi="Times New Roman" w:cs="Times New Roman"/>
                <w:b/>
              </w:rPr>
              <w:t xml:space="preserve">Ülkemizin </w:t>
            </w:r>
            <w:r w:rsidR="00874DA9">
              <w:rPr>
                <w:rFonts w:ascii="Times New Roman" w:eastAsia="Times New Roman" w:hAnsi="Times New Roman" w:cs="Times New Roman"/>
                <w:b/>
              </w:rPr>
              <w:t>ekonomi ile ilgili kuruluşlara üye olmasının faydaları nelerd</w:t>
            </w:r>
            <w:r w:rsidR="00AF596E">
              <w:rPr>
                <w:rFonts w:ascii="Times New Roman" w:eastAsia="Times New Roman" w:hAnsi="Times New Roman" w:cs="Times New Roman"/>
                <w:b/>
              </w:rPr>
              <w:t xml:space="preserve">ir? </w:t>
            </w:r>
            <w:proofErr w:type="gramStart"/>
            <w:r w:rsidR="00874DA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74DA9">
              <w:rPr>
                <w:rFonts w:ascii="Times New Roman" w:eastAsia="Times New Roman" w:hAnsi="Times New Roman" w:cs="Times New Roman"/>
              </w:rPr>
              <w:t xml:space="preserve"> sorulu</w:t>
            </w:r>
            <w:r w:rsidRPr="003A29A4">
              <w:rPr>
                <w:rFonts w:ascii="Times New Roman" w:eastAsia="Times New Roman" w:hAnsi="Times New Roman" w:cs="Times New Roman"/>
              </w:rPr>
              <w:t>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874DA9">
              <w:rPr>
                <w:rFonts w:ascii="Times New Roman" w:eastAsia="Times New Roman" w:hAnsi="Times New Roman" w:cs="Times New Roman"/>
              </w:rPr>
              <w:t>213’te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874DA9">
              <w:rPr>
                <w:rFonts w:ascii="Times New Roman" w:eastAsia="Times New Roman" w:hAnsi="Times New Roman" w:cs="Times New Roman"/>
              </w:rPr>
              <w:t>Etkinlik Zamanı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Coğrafi konumu itibarıyla ülkemizin kara komşuları ol</w:t>
            </w:r>
            <w:r>
              <w:rPr>
                <w:rFonts w:ascii="Times New Roman" w:eastAsia="Times New Roman" w:hAnsi="Times New Roman" w:cs="Times New Roman"/>
              </w:rPr>
              <w:t xml:space="preserve">duğu gibi yakın deniz komşuları </w:t>
            </w:r>
            <w:r w:rsidRPr="00AF596E">
              <w:rPr>
                <w:rFonts w:ascii="Times New Roman" w:eastAsia="Times New Roman" w:hAnsi="Times New Roman" w:cs="Times New Roman"/>
              </w:rPr>
              <w:t>da vardır. Suriye, Irak, İran, Azerbaycan, Ermenistan, Gürci</w:t>
            </w:r>
            <w:r>
              <w:rPr>
                <w:rFonts w:ascii="Times New Roman" w:eastAsia="Times New Roman" w:hAnsi="Times New Roman" w:cs="Times New Roman"/>
              </w:rPr>
              <w:t xml:space="preserve">stan, Bulgaristan ve Yunanistan </w:t>
            </w:r>
            <w:r w:rsidRPr="00AF596E">
              <w:rPr>
                <w:rFonts w:ascii="Times New Roman" w:eastAsia="Times New Roman" w:hAnsi="Times New Roman" w:cs="Times New Roman"/>
              </w:rPr>
              <w:t>kara komşularımızı oluşturur. Rusya, Ukrayna, Romanya, Libya, Mısır, İsrail ve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Lübnan yakın deniz komşularımızdır. Ülkemiz, siyasi v</w:t>
            </w:r>
            <w:r>
              <w:rPr>
                <w:rFonts w:ascii="Times New Roman" w:eastAsia="Times New Roman" w:hAnsi="Times New Roman" w:cs="Times New Roman"/>
              </w:rPr>
              <w:t xml:space="preserve">e ekonomik açıdan güçlü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bir devlet olmak amacıyla öncelikle bölgesindeki komşuları ile ekonomik ve ticari ilişkilerinin gelişmesine büyük önem vermektedir. Komşularımızdan petrol ve petrol ürünleri yanında çeşitli tarımsal ürünler, ham maddeler ve yarı </w:t>
            </w:r>
            <w:proofErr w:type="spellStart"/>
            <w:r w:rsidRPr="00AF596E">
              <w:rPr>
                <w:rFonts w:ascii="Times New Roman" w:eastAsia="Times New Roman" w:hAnsi="Times New Roman" w:cs="Times New Roman"/>
              </w:rPr>
              <w:t>mamül</w:t>
            </w:r>
            <w:proofErr w:type="spellEnd"/>
            <w:r w:rsidRPr="00AF596E">
              <w:rPr>
                <w:rFonts w:ascii="Times New Roman" w:eastAsia="Times New Roman" w:hAnsi="Times New Roman" w:cs="Times New Roman"/>
              </w:rPr>
              <w:t xml:space="preserve"> maddeler ithal etmekteyiz. Komşu ülkelere ihracatımızın ağırlığını makine ve makine aksamı, inşaat ve yapı malzemeleri, tekstil ürünleri, işlenmiş tarımsal ürünler ve gıda maddeleri oluşturmaktadır.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Türkiye ekonomik ilişkilerini geliştirmek amacıyla birçok kuruluşla iş birliği yapmaktadır.</w:t>
            </w:r>
          </w:p>
          <w:p w:rsidR="00AF596E" w:rsidRPr="00AF596E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Bu iş birliği ülkemize ekonomik fayda sağlamakta ve ülke</w:t>
            </w:r>
            <w:r>
              <w:rPr>
                <w:rFonts w:ascii="Times New Roman" w:eastAsia="Times New Roman" w:hAnsi="Times New Roman" w:cs="Times New Roman"/>
              </w:rPr>
              <w:t xml:space="preserve">mizin yeni pazarlara açılmasını </w:t>
            </w:r>
            <w:r w:rsidRPr="00AF596E">
              <w:rPr>
                <w:rFonts w:ascii="Times New Roman" w:eastAsia="Times New Roman" w:hAnsi="Times New Roman" w:cs="Times New Roman"/>
              </w:rPr>
              <w:t xml:space="preserve">kolaylaştırmaktadır. Bu kuruluşlar ülkeler arasındaki ekonomi, </w:t>
            </w:r>
            <w:r>
              <w:rPr>
                <w:rFonts w:ascii="Times New Roman" w:eastAsia="Times New Roman" w:hAnsi="Times New Roman" w:cs="Times New Roman"/>
              </w:rPr>
              <w:t xml:space="preserve">bilim, ticaret, eğitim, teknik, </w:t>
            </w:r>
            <w:r w:rsidRPr="00AF596E">
              <w:rPr>
                <w:rFonts w:ascii="Times New Roman" w:eastAsia="Times New Roman" w:hAnsi="Times New Roman" w:cs="Times New Roman"/>
              </w:rPr>
              <w:t>politik, kültürel ve siyasal konularda iş birliği geliştirmek amacıyla kurulmuştur.</w:t>
            </w:r>
          </w:p>
          <w:p w:rsidR="00E00331" w:rsidRDefault="00AF596E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F596E">
              <w:rPr>
                <w:rFonts w:ascii="Times New Roman" w:eastAsia="Times New Roman" w:hAnsi="Times New Roman" w:cs="Times New Roman"/>
              </w:rPr>
              <w:t>Avrupa Birliği, G-20, Gelişen Sekiz Ülke (D-8), Ekonomik İşbirliği Teşkilatı (EİT), Karadeniz Ekonomik İşbirliği Teşkilatı (KEİ), Avrupa Kafkasya Asya Ulaştırma Koridoru (TRACECA) bunlardan bazılarıdır.</w:t>
            </w:r>
          </w:p>
          <w:p w:rsidR="00065841" w:rsidRPr="00B02439" w:rsidRDefault="00065841" w:rsidP="00AF596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D135DC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1-Ülkemizin ilişkide olduğu ekonomik kuruluşlar hangileridir?</w:t>
            </w:r>
          </w:p>
          <w:p w:rsidR="00AF596E" w:rsidRPr="00AF596E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 xml:space="preserve">2-Uluslararası ekonomik kuruluların faydaları nelerdir? </w:t>
            </w:r>
          </w:p>
          <w:p w:rsidR="009A3292" w:rsidRPr="00B02439" w:rsidRDefault="00AF596E" w:rsidP="00AF596E">
            <w:pPr>
              <w:pStyle w:val="AralkYok"/>
              <w:rPr>
                <w:rFonts w:ascii="Times New Roman" w:hAnsi="Times New Roman" w:cs="Times New Roman"/>
              </w:rPr>
            </w:pPr>
            <w:r w:rsidRPr="00AF596E">
              <w:rPr>
                <w:rFonts w:ascii="Times New Roman" w:hAnsi="Times New Roman" w:cs="Times New Roman"/>
              </w:rPr>
              <w:t>3-Tükiye’nin uluslararası enerji ticaretindeki yeri nedir?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65841"/>
    <w:rsid w:val="000A173E"/>
    <w:rsid w:val="000A562F"/>
    <w:rsid w:val="000C2532"/>
    <w:rsid w:val="000D2AD9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A29A4"/>
    <w:rsid w:val="003F1E76"/>
    <w:rsid w:val="0049529D"/>
    <w:rsid w:val="004A05E0"/>
    <w:rsid w:val="004A4B82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6F472B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74DA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AF596E"/>
    <w:rsid w:val="00B02439"/>
    <w:rsid w:val="00B2198E"/>
    <w:rsid w:val="00B33B7B"/>
    <w:rsid w:val="00B43D00"/>
    <w:rsid w:val="00B43ED8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135DC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8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2024-05-24T03:53:00Z</dcterms:created>
  <dcterms:modified xsi:type="dcterms:W3CDTF">2024-05-24T03:53:00Z</dcterms:modified>
</cp:coreProperties>
</file>