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6048D" w:rsidP="008B141B">
            <w:pPr>
              <w:tabs>
                <w:tab w:val="left" w:pos="56"/>
              </w:tabs>
              <w:spacing w:line="256" w:lineRule="auto"/>
              <w:ind w:left="84" w:hanging="14"/>
              <w:rPr>
                <w:rFonts w:ascii="Times New Roman" w:hAnsi="Times New Roman" w:cs="Times New Roman"/>
              </w:rPr>
            </w:pPr>
            <w:r w:rsidRPr="0026048D">
              <w:rPr>
                <w:rFonts w:ascii="Times New Roman" w:hAnsi="Times New Roman" w:cs="Times New Roman"/>
              </w:rPr>
              <w:t>KATILIM HAKKI VE DÜŞÜNCE ÖZGÜRLÜĞÜ</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8B0B32"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BB3BCB">
              <w:rPr>
                <w:rFonts w:ascii="Times New Roman" w:hAnsi="Times New Roman" w:cs="Times New Roman"/>
              </w:rPr>
              <w:t xml:space="preserve"> Mayıs</w:t>
            </w:r>
            <w:r w:rsidR="003E5450">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6048D" w:rsidP="00E92F86">
            <w:pPr>
              <w:rPr>
                <w:rFonts w:ascii="Times New Roman" w:eastAsia="Arial" w:hAnsi="Times New Roman" w:cs="Times New Roman"/>
                <w:b/>
              </w:rPr>
            </w:pPr>
            <w:r w:rsidRPr="0026048D">
              <w:rPr>
                <w:rFonts w:ascii="Times New Roman" w:eastAsia="Arial" w:hAnsi="Times New Roman" w:cs="Times New Roman"/>
                <w:b/>
              </w:rPr>
              <w:t>SB.5.6.3. Temel hakları ve bu hakları kullanmanın önemini açıklar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C64C2" w:rsidRPr="006C64C2" w:rsidRDefault="006C64C2" w:rsidP="006C64C2">
            <w:pPr>
              <w:pStyle w:val="ListeParagraf"/>
              <w:numPr>
                <w:ilvl w:val="0"/>
                <w:numId w:val="8"/>
              </w:numPr>
              <w:rPr>
                <w:rFonts w:ascii="Times New Roman" w:hAnsi="Times New Roman" w:cs="Times New Roman"/>
                <w:b/>
              </w:rPr>
            </w:pPr>
            <w:r w:rsidRPr="006C64C2">
              <w:rPr>
                <w:rFonts w:ascii="Times New Roman" w:hAnsi="Times New Roman" w:cs="Times New Roman"/>
                <w:b/>
              </w:rPr>
              <w:t>Hak, katılım, düşünce özgürlüğü</w:t>
            </w:r>
            <w:r>
              <w:rPr>
                <w:rFonts w:ascii="Times New Roman" w:hAnsi="Times New Roman" w:cs="Times New Roman"/>
                <w:b/>
              </w:rPr>
              <w:t xml:space="preserve"> </w:t>
            </w:r>
            <w:r w:rsidRPr="006C64C2">
              <w:rPr>
                <w:rFonts w:ascii="Times New Roman" w:hAnsi="Times New Roman" w:cs="Times New Roman"/>
              </w:rPr>
              <w:t>gibi kavramların açıklaması yapılır.</w:t>
            </w:r>
          </w:p>
          <w:p w:rsidR="008F53C8" w:rsidRPr="008B0B32" w:rsidRDefault="008F53C8" w:rsidP="008B0B32">
            <w:pPr>
              <w:pStyle w:val="ListeParagraf"/>
              <w:numPr>
                <w:ilvl w:val="0"/>
                <w:numId w:val="8"/>
              </w:numPr>
              <w:rPr>
                <w:b/>
              </w:rPr>
            </w:pPr>
            <w:r w:rsidRPr="008F53C8">
              <w:rPr>
                <w:rFonts w:ascii="Times New Roman" w:hAnsi="Times New Roman" w:cs="Times New Roman"/>
                <w:color w:val="000000"/>
              </w:rPr>
              <w:t>Ders kitabındaki</w:t>
            </w:r>
            <w:r w:rsidR="005071C7">
              <w:t xml:space="preserve"> </w:t>
            </w:r>
            <w:r w:rsidR="008B0B32" w:rsidRPr="008B0B32">
              <w:rPr>
                <w:b/>
              </w:rPr>
              <w:t>Temel hak kavramından ne anlıyorsunuz? Düşünce</w:t>
            </w:r>
            <w:r w:rsidR="008B0B32">
              <w:rPr>
                <w:b/>
              </w:rPr>
              <w:t>lerinizi arkadaşlarınızla payla</w:t>
            </w:r>
            <w:r w:rsidR="008B0B32" w:rsidRPr="008B0B32">
              <w:rPr>
                <w:b/>
              </w:rPr>
              <w:t>şınız</w:t>
            </w:r>
            <w:r w:rsidR="006C64C2" w:rsidRPr="008B0B32">
              <w:rPr>
                <w:rFonts w:ascii="Times New Roman" w:hAnsi="Times New Roman" w:cs="Times New Roman"/>
                <w:b/>
              </w:rPr>
              <w:t>?</w:t>
            </w:r>
            <w:r w:rsidR="00B12D54" w:rsidRPr="008B0B32">
              <w:rPr>
                <w:rFonts w:ascii="Times New Roman" w:hAnsi="Times New Roman" w:cs="Times New Roman"/>
                <w:b/>
              </w:rPr>
              <w:t>”</w:t>
            </w:r>
            <w:r w:rsidR="00B12D54" w:rsidRPr="008B0B32">
              <w:rPr>
                <w:rFonts w:ascii="Times New Roman" w:hAnsi="Times New Roman" w:cs="Times New Roman"/>
              </w:rPr>
              <w:t xml:space="preserve">  </w:t>
            </w:r>
            <w:r w:rsidRPr="008B0B32">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8B0B32">
              <w:rPr>
                <w:rFonts w:ascii="Times New Roman" w:hAnsi="Times New Roman" w:cs="Times New Roman"/>
              </w:rPr>
              <w:t xml:space="preserve"> 152</w:t>
            </w:r>
            <w:r>
              <w:rPr>
                <w:rFonts w:ascii="Times New Roman" w:hAnsi="Times New Roman" w:cs="Times New Roman"/>
              </w:rPr>
              <w:t>’d</w:t>
            </w:r>
            <w:r w:rsidR="008B0B32">
              <w:rPr>
                <w:rFonts w:ascii="Times New Roman" w:hAnsi="Times New Roman" w:cs="Times New Roman"/>
              </w:rPr>
              <w:t>e</w:t>
            </w:r>
            <w:r w:rsidR="00990D13" w:rsidRPr="005071C7">
              <w:rPr>
                <w:rFonts w:ascii="Times New Roman" w:hAnsi="Times New Roman" w:cs="Times New Roman"/>
              </w:rPr>
              <w:t xml:space="preserve">ki </w:t>
            </w:r>
            <w:r w:rsidR="008B0B32">
              <w:rPr>
                <w:rFonts w:ascii="Times New Roman" w:hAnsi="Times New Roman" w:cs="Times New Roman"/>
              </w:rPr>
              <w:t>Öğrendiklerimi Uyguluyorum</w:t>
            </w:r>
            <w:bookmarkStart w:id="0" w:name="_GoBack"/>
            <w:bookmarkEnd w:id="0"/>
            <w:r w:rsidR="00990D13" w:rsidRPr="005071C7">
              <w:rPr>
                <w:rFonts w:ascii="Times New Roman" w:hAnsi="Times New Roman" w:cs="Times New Roman"/>
              </w:rPr>
              <w:t xml:space="preserve"> etkinliği yapılır.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Bir insanın doğuştan sahip olduğu ve insanca yaşayabilmesi için gerekli olan haklara temel hak denir. Temel haklar devlet tarafından anayasa ile korunma altına alınmıştır. İnsanlar yaşamak, eğitim almak, sağlıklı bir yaşam sürmek, özel hayatlarının gizli tutulmasını istemek, konut sahibi olmak, geçimini sağlamak için çalışma gibi temel haklara sahiptir. İnsanların huzur ve güven içerisinde yaşamaları için bu hakların korunması ve kullanılması gereklidir. Temel hakların ihlal edildiği veya gereksiz yere sınırlandırıldığı bir toplumda insanların mutlu ve huzurlu yaşamaları mümkün değildir</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Temel haklar:</w:t>
            </w:r>
            <w:r w:rsidRPr="00A90A54">
              <w:rPr>
                <w:rFonts w:ascii="Times New Roman" w:eastAsia="Times New Roman" w:hAnsi="Times New Roman" w:cs="Times New Roman"/>
              </w:rPr>
              <w:t xml:space="preserve"> Yaşama hakkı, kişi dokunulmazlığı hakkı, özel hayatın gizliliği, konut dokunulmazlığı, eğitim hakkı, sağlık hakkı, seçme ve seçilme hakkı…</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b/>
              </w:rPr>
              <w:t xml:space="preserve">Temel özgürlükler: </w:t>
            </w:r>
            <w:r w:rsidRPr="00A90A54">
              <w:rPr>
                <w:rFonts w:ascii="Times New Roman" w:eastAsia="Times New Roman" w:hAnsi="Times New Roman" w:cs="Times New Roman"/>
              </w:rPr>
              <w:t>Haberleşme ö</w:t>
            </w:r>
            <w:proofErr w:type="gramStart"/>
            <w:r w:rsidRPr="00A90A54">
              <w:rPr>
                <w:rFonts w:ascii="Times New Roman" w:eastAsia="Times New Roman" w:hAnsi="Times New Roman" w:cs="Times New Roman"/>
              </w:rPr>
              <w:t>.,</w:t>
            </w:r>
            <w:proofErr w:type="gramEnd"/>
            <w:r w:rsidRPr="00A90A54">
              <w:rPr>
                <w:rFonts w:ascii="Times New Roman" w:eastAsia="Times New Roman" w:hAnsi="Times New Roman" w:cs="Times New Roman"/>
              </w:rPr>
              <w:t xml:space="preserve"> din ve vicdan ö., bilim ve sanat ö., yerleşme ve seyahat ö., düşünce ve ifade ö.,</w:t>
            </w:r>
          </w:p>
          <w:p w:rsidR="00A90A54" w:rsidRPr="00A90A54"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Kişi, doğduğu andan ölünceye kadar temel hak ve özgürlüklere sahiptir. Temel hak ve özgürlükler evrenseldir yani dünyanın her yerinde geçerlidir. Örneğin, yaşama hakkı dünyanın her yerinde insanlara tanınan temel bir haktır. Sahip olduğumuz temel hak ve özgürlükler dokunulmaz, devredilmez ve vazgeçilmez özelliktedir. Ülkemizde temel hak ve özgürlükler devletimizin güvencesi altındadır ancak dünyada temel hak ve özgürlüklerin güvence altında olmadığı ülkeler de bulunmaktadır.</w:t>
            </w:r>
          </w:p>
          <w:p w:rsidR="00350F02" w:rsidRPr="00FB285B" w:rsidRDefault="00A90A54" w:rsidP="00A90A54">
            <w:pPr>
              <w:spacing w:after="0" w:line="256" w:lineRule="auto"/>
              <w:rPr>
                <w:rFonts w:ascii="Times New Roman" w:eastAsia="Times New Roman" w:hAnsi="Times New Roman" w:cs="Times New Roman"/>
              </w:rPr>
            </w:pPr>
            <w:r w:rsidRPr="00A90A54">
              <w:rPr>
                <w:rFonts w:ascii="Times New Roman" w:eastAsia="Times New Roman" w:hAnsi="Times New Roman" w:cs="Times New Roman"/>
              </w:rPr>
              <w:t>Katılım hakkı ve düşünce özgürlüğü temel haklarımızdandır. İnsanlar bu haklarını istedikleri zaman kullanabilir. Kişinin inançlarını ve düşündüklerini hiçbir baskıya uğramadan özgürce açıklayıp yayabilmesine düşünce özgürlüğü denir.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w:t>
            </w:r>
            <w:r w:rsidR="008B0B32">
              <w:rPr>
                <w:rFonts w:ascii="Times New Roman" w:hAnsi="Times New Roman" w:cs="Times New Roman"/>
              </w:rPr>
              <w:t xml:space="preserve">MEB </w:t>
            </w:r>
            <w:r w:rsidRPr="000912BF">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1-Temel hak neye denir?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2-Temel haklarımız nelerdir?</w:t>
            </w:r>
          </w:p>
          <w:p w:rsidR="00A90A54" w:rsidRPr="00A90A54" w:rsidRDefault="00A90A54" w:rsidP="00A90A54">
            <w:pPr>
              <w:pStyle w:val="AralkYok"/>
              <w:rPr>
                <w:rFonts w:ascii="Times New Roman" w:hAnsi="Times New Roman" w:cs="Times New Roman"/>
              </w:rPr>
            </w:pPr>
            <w:r w:rsidRPr="00A90A54">
              <w:rPr>
                <w:rFonts w:ascii="Times New Roman" w:hAnsi="Times New Roman" w:cs="Times New Roman"/>
              </w:rPr>
              <w:t>3-Temel hak ve özgürlüklerin özelliği nedir?</w:t>
            </w:r>
          </w:p>
          <w:p w:rsidR="00350F02" w:rsidRPr="000912BF" w:rsidRDefault="00A90A54" w:rsidP="00A90A54">
            <w:pPr>
              <w:pStyle w:val="AralkYok"/>
              <w:rPr>
                <w:rFonts w:ascii="Times New Roman" w:hAnsi="Times New Roman" w:cs="Times New Roman"/>
              </w:rPr>
            </w:pPr>
            <w:r w:rsidRPr="00A90A54">
              <w:rPr>
                <w:rFonts w:ascii="Times New Roman" w:hAnsi="Times New Roman" w:cs="Times New Roman"/>
              </w:rPr>
              <w:t>4-Temel özgürlüklerimiz nelerdir?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564AA"/>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F72C5"/>
    <w:rsid w:val="006343B9"/>
    <w:rsid w:val="00652089"/>
    <w:rsid w:val="00677EAC"/>
    <w:rsid w:val="00693B3E"/>
    <w:rsid w:val="006C2123"/>
    <w:rsid w:val="006C564B"/>
    <w:rsid w:val="006C64C2"/>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0B32"/>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2024-05-02T06:45:00Z</dcterms:created>
  <dcterms:modified xsi:type="dcterms:W3CDTF">2024-05-02T06:45:00Z</dcterms:modified>
</cp:coreProperties>
</file>