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691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YURTTAŞLIK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0C691A" w:rsidP="00702EC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YURTTAŞLIK </w:t>
            </w:r>
            <w:r w:rsidR="00702ECA">
              <w:rPr>
                <w:rFonts w:ascii="Times New Roman" w:hAnsi="Times New Roman" w:cs="Times New Roman"/>
              </w:rPr>
              <w:t>ÇEŞİTLERİ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02EC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15-19 </w:t>
            </w:r>
            <w:r w:rsidR="00461FD5">
              <w:rPr>
                <w:rFonts w:ascii="Times New Roman" w:hAnsi="Times New Roman" w:cs="Times New Roman"/>
              </w:rPr>
              <w:t>Nisan</w:t>
            </w:r>
            <w:r w:rsidR="006D4D44">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702ECA" w:rsidP="00702ECA">
            <w:pPr>
              <w:tabs>
                <w:tab w:val="left" w:pos="82"/>
              </w:tabs>
              <w:spacing w:after="0" w:line="256" w:lineRule="auto"/>
              <w:ind w:left="54" w:firstLine="2"/>
              <w:rPr>
                <w:rFonts w:ascii="Times New Roman" w:eastAsia="Arial" w:hAnsi="Times New Roman" w:cs="Times New Roman"/>
                <w:b/>
              </w:rPr>
            </w:pPr>
            <w:r>
              <w:rPr>
                <w:rFonts w:ascii="Times New Roman" w:eastAsia="Arial" w:hAnsi="Times New Roman" w:cs="Times New Roman"/>
                <w:b/>
              </w:rPr>
              <w:t>AYE.1.5.2</w:t>
            </w:r>
            <w:r w:rsidR="000C691A" w:rsidRPr="000C691A">
              <w:rPr>
                <w:rFonts w:ascii="Times New Roman" w:eastAsia="Arial" w:hAnsi="Times New Roman" w:cs="Times New Roman"/>
                <w:b/>
              </w:rPr>
              <w:t xml:space="preserve">. Yurttaşlık </w:t>
            </w:r>
            <w:r>
              <w:rPr>
                <w:rFonts w:ascii="Times New Roman" w:eastAsia="Arial" w:hAnsi="Times New Roman" w:cs="Times New Roman"/>
                <w:b/>
              </w:rPr>
              <w:t>çeşitlerini fark eder</w:t>
            </w:r>
            <w:r w:rsidR="000C691A" w:rsidRPr="000C691A">
              <w:rPr>
                <w:rFonts w:ascii="Times New Roman" w:eastAsia="Arial" w:hAnsi="Times New Roman" w:cs="Times New Roman"/>
                <w:b/>
              </w:rPr>
              <w:t>.</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AC5CCB" w:rsidRPr="005A4B04" w:rsidRDefault="00AC5CCB"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7185D" w:rsidRPr="0067185D" w:rsidRDefault="0067185D" w:rsidP="0067185D">
            <w:pPr>
              <w:spacing w:after="0" w:line="256" w:lineRule="auto"/>
              <w:rPr>
                <w:rFonts w:ascii="Times New Roman" w:eastAsia="Times New Roman" w:hAnsi="Times New Roman" w:cs="Times New Roman"/>
              </w:rPr>
            </w:pPr>
            <w:r w:rsidRPr="0067185D">
              <w:rPr>
                <w:rFonts w:ascii="Times New Roman" w:eastAsia="Times New Roman" w:hAnsi="Times New Roman" w:cs="Times New Roman"/>
              </w:rPr>
              <w:t>Yurttaşlık, bir devlete veya topluma aidiyet hissiyle birlikte gelen haklar, görevler ve sorumluluklarla ilgilidir. Yurttaşlık çeşitleri, yurttaşların farklı alanlarda haklarını kullanma ve görevlerini yerine getirme biçimlerini ifade eder. İşte yurttaşlık çeşitlerinden bazıları:</w:t>
            </w:r>
          </w:p>
          <w:p w:rsidR="0067185D" w:rsidRPr="0067185D" w:rsidRDefault="0067185D" w:rsidP="0067185D">
            <w:pPr>
              <w:spacing w:after="0" w:line="256" w:lineRule="auto"/>
              <w:rPr>
                <w:rFonts w:ascii="Times New Roman" w:eastAsia="Times New Roman" w:hAnsi="Times New Roman" w:cs="Times New Roman"/>
              </w:rPr>
            </w:pPr>
          </w:p>
          <w:p w:rsidR="0067185D" w:rsidRPr="0067185D" w:rsidRDefault="0067185D" w:rsidP="0067185D">
            <w:pPr>
              <w:spacing w:after="0" w:line="256" w:lineRule="auto"/>
              <w:rPr>
                <w:rFonts w:ascii="Times New Roman" w:eastAsia="Times New Roman" w:hAnsi="Times New Roman" w:cs="Times New Roman"/>
              </w:rPr>
            </w:pPr>
            <w:r w:rsidRPr="0067185D">
              <w:rPr>
                <w:rFonts w:ascii="Times New Roman" w:eastAsia="Times New Roman" w:hAnsi="Times New Roman" w:cs="Times New Roman"/>
              </w:rPr>
              <w:t>Siyasi Yurttaşlık: Siyasi yurttaşlık, bireylerin devletin yönetimine katılma hakkı ve yetkisidir. Bu, oy kullanma, seçilme hakkı, siyasi partilere katılma, protesto hakkı gibi siyasi süreçlere katılma biçimlerini içerir.</w:t>
            </w:r>
          </w:p>
          <w:p w:rsidR="0067185D" w:rsidRPr="0067185D" w:rsidRDefault="0067185D" w:rsidP="0067185D">
            <w:pPr>
              <w:spacing w:after="0" w:line="256" w:lineRule="auto"/>
              <w:rPr>
                <w:rFonts w:ascii="Times New Roman" w:eastAsia="Times New Roman" w:hAnsi="Times New Roman" w:cs="Times New Roman"/>
              </w:rPr>
            </w:pPr>
            <w:bookmarkStart w:id="0" w:name="_GoBack"/>
            <w:bookmarkEnd w:id="0"/>
          </w:p>
          <w:p w:rsidR="0067185D" w:rsidRPr="0067185D" w:rsidRDefault="0067185D" w:rsidP="0067185D">
            <w:pPr>
              <w:spacing w:after="0" w:line="256" w:lineRule="auto"/>
              <w:rPr>
                <w:rFonts w:ascii="Times New Roman" w:eastAsia="Times New Roman" w:hAnsi="Times New Roman" w:cs="Times New Roman"/>
              </w:rPr>
            </w:pPr>
            <w:r w:rsidRPr="0067185D">
              <w:rPr>
                <w:rFonts w:ascii="Times New Roman" w:eastAsia="Times New Roman" w:hAnsi="Times New Roman" w:cs="Times New Roman"/>
              </w:rPr>
              <w:t>Medeni Yurttaşlık: Medeni yurttaşlık, bireylerin temel hak ve özgürlüklere sahip olma hakkını ifade eder. Bunlar arasında düşünce özgürlüğü, ifade özgürlüğü, inanç özgürlüğü, adil yargılanma hakkı gibi haklar yer alır.</w:t>
            </w:r>
          </w:p>
          <w:p w:rsidR="0067185D" w:rsidRPr="0067185D" w:rsidRDefault="0067185D" w:rsidP="0067185D">
            <w:pPr>
              <w:spacing w:after="0" w:line="256" w:lineRule="auto"/>
              <w:rPr>
                <w:rFonts w:ascii="Times New Roman" w:eastAsia="Times New Roman" w:hAnsi="Times New Roman" w:cs="Times New Roman"/>
              </w:rPr>
            </w:pPr>
          </w:p>
          <w:p w:rsidR="0067185D" w:rsidRPr="0067185D" w:rsidRDefault="0067185D" w:rsidP="0067185D">
            <w:pPr>
              <w:spacing w:after="0" w:line="256" w:lineRule="auto"/>
              <w:rPr>
                <w:rFonts w:ascii="Times New Roman" w:eastAsia="Times New Roman" w:hAnsi="Times New Roman" w:cs="Times New Roman"/>
              </w:rPr>
            </w:pPr>
            <w:r w:rsidRPr="0067185D">
              <w:rPr>
                <w:rFonts w:ascii="Times New Roman" w:eastAsia="Times New Roman" w:hAnsi="Times New Roman" w:cs="Times New Roman"/>
              </w:rPr>
              <w:t>Ekonomik Yurttaşlık: Ekonomik yurttaşlık, bireylerin ekonomik faaliyetlere katılma hakkı ve ekonomik refahlarını sağlama çabasıdır. İş arama, iş kurma, mülkiyet hakkı gibi ekonomik haklar bu kategoriye girer.</w:t>
            </w:r>
          </w:p>
          <w:p w:rsidR="0067185D" w:rsidRPr="0067185D" w:rsidRDefault="0067185D" w:rsidP="0067185D">
            <w:pPr>
              <w:spacing w:after="0" w:line="256" w:lineRule="auto"/>
              <w:rPr>
                <w:rFonts w:ascii="Times New Roman" w:eastAsia="Times New Roman" w:hAnsi="Times New Roman" w:cs="Times New Roman"/>
              </w:rPr>
            </w:pPr>
          </w:p>
          <w:p w:rsidR="0067185D" w:rsidRPr="0067185D" w:rsidRDefault="0067185D" w:rsidP="0067185D">
            <w:pPr>
              <w:spacing w:after="0" w:line="256" w:lineRule="auto"/>
              <w:rPr>
                <w:rFonts w:ascii="Times New Roman" w:eastAsia="Times New Roman" w:hAnsi="Times New Roman" w:cs="Times New Roman"/>
              </w:rPr>
            </w:pPr>
            <w:r w:rsidRPr="0067185D">
              <w:rPr>
                <w:rFonts w:ascii="Times New Roman" w:eastAsia="Times New Roman" w:hAnsi="Times New Roman" w:cs="Times New Roman"/>
              </w:rPr>
              <w:t>Toplumsal Yurttaşlık: Toplumsal yurttaşlık, bireylerin toplum içinde aktif olarak yer alması ve toplumsal hizmetlere katkıda bulunmasıdır. Bu, gönüllü çalışma, yardımseverlik, dayanışma gibi toplumsal faaliyetleri içerir.</w:t>
            </w:r>
          </w:p>
          <w:p w:rsidR="0067185D" w:rsidRPr="0067185D" w:rsidRDefault="0067185D" w:rsidP="0067185D">
            <w:pPr>
              <w:spacing w:after="0" w:line="256" w:lineRule="auto"/>
              <w:rPr>
                <w:rFonts w:ascii="Times New Roman" w:eastAsia="Times New Roman" w:hAnsi="Times New Roman" w:cs="Times New Roman"/>
              </w:rPr>
            </w:pPr>
          </w:p>
          <w:p w:rsidR="0067185D" w:rsidRPr="0067185D" w:rsidRDefault="0067185D" w:rsidP="0067185D">
            <w:pPr>
              <w:spacing w:after="0" w:line="256" w:lineRule="auto"/>
              <w:rPr>
                <w:rFonts w:ascii="Times New Roman" w:eastAsia="Times New Roman" w:hAnsi="Times New Roman" w:cs="Times New Roman"/>
              </w:rPr>
            </w:pPr>
            <w:r w:rsidRPr="0067185D">
              <w:rPr>
                <w:rFonts w:ascii="Times New Roman" w:eastAsia="Times New Roman" w:hAnsi="Times New Roman" w:cs="Times New Roman"/>
              </w:rPr>
              <w:t>Çevresel Yurttaşlık: Çevresel yurttaşlık, bireylerin çevre sorunlarına duyarlılık gösterme ve doğal kaynakları koruma sorumluluğunu üstlenme hakkıdır. Geri dönüşüm yapma, enerji tasarrufu sağlama gibi çevresel davranışlar bu kategoriye girer.</w:t>
            </w:r>
          </w:p>
          <w:p w:rsidR="0067185D" w:rsidRPr="0067185D" w:rsidRDefault="0067185D" w:rsidP="0067185D">
            <w:pPr>
              <w:spacing w:after="0" w:line="256" w:lineRule="auto"/>
              <w:rPr>
                <w:rFonts w:ascii="Times New Roman" w:eastAsia="Times New Roman" w:hAnsi="Times New Roman" w:cs="Times New Roman"/>
              </w:rPr>
            </w:pPr>
          </w:p>
          <w:p w:rsidR="0067185D" w:rsidRPr="0067185D" w:rsidRDefault="0067185D" w:rsidP="0067185D">
            <w:pPr>
              <w:spacing w:after="0" w:line="256" w:lineRule="auto"/>
              <w:rPr>
                <w:rFonts w:ascii="Times New Roman" w:eastAsia="Times New Roman" w:hAnsi="Times New Roman" w:cs="Times New Roman"/>
              </w:rPr>
            </w:pPr>
            <w:r w:rsidRPr="0067185D">
              <w:rPr>
                <w:rFonts w:ascii="Times New Roman" w:eastAsia="Times New Roman" w:hAnsi="Times New Roman" w:cs="Times New Roman"/>
              </w:rPr>
              <w:t>Kültürel Yurttaşlık: Kültürel yurttaşlık, bireylerin kültürel mirasa sahip çıkma ve kültürel çeşitliliği koruma sorumluluğudur. Kültürel etkinliklere katılma, kültürel mirası koruma çabaları gibi faaliyetler bu kategoriye girer.</w:t>
            </w:r>
          </w:p>
          <w:p w:rsidR="0067185D" w:rsidRPr="0067185D" w:rsidRDefault="0067185D" w:rsidP="0067185D">
            <w:pPr>
              <w:spacing w:after="0" w:line="256" w:lineRule="auto"/>
              <w:rPr>
                <w:rFonts w:ascii="Times New Roman" w:eastAsia="Times New Roman" w:hAnsi="Times New Roman" w:cs="Times New Roman"/>
              </w:rPr>
            </w:pPr>
          </w:p>
          <w:p w:rsidR="00AB5FC5" w:rsidRPr="006F299F" w:rsidRDefault="0067185D" w:rsidP="0067185D">
            <w:pPr>
              <w:spacing w:after="0" w:line="256" w:lineRule="auto"/>
              <w:rPr>
                <w:rFonts w:ascii="Times New Roman" w:eastAsia="Times New Roman" w:hAnsi="Times New Roman" w:cs="Times New Roman"/>
              </w:rPr>
            </w:pPr>
            <w:r w:rsidRPr="0067185D">
              <w:rPr>
                <w:rFonts w:ascii="Times New Roman" w:eastAsia="Times New Roman" w:hAnsi="Times New Roman" w:cs="Times New Roman"/>
              </w:rPr>
              <w:t>Bu yurttaşlık çeşitleri, bireylerin ve toplumun genel refahını ve demokratik süreçleri destekler. Yurttaşlar, bu farklı alanlarda haklarını kullanarak toplumun gelişimine katkıda bulunurlar.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AC5CC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2610C">
              <w:t xml:space="preserve"> </w:t>
            </w:r>
            <w:r w:rsidR="00777A9F">
              <w:t xml:space="preserve"> </w:t>
            </w:r>
            <w:r w:rsidR="001F25B4">
              <w:t xml:space="preserve"> </w:t>
            </w:r>
            <w:r w:rsidR="000C691A">
              <w:rPr>
                <w:rFonts w:ascii="Times New Roman" w:hAnsi="Times New Roman" w:cs="Times New Roman"/>
              </w:rPr>
              <w:t xml:space="preserve">Yurttaşlık </w:t>
            </w:r>
            <w:r w:rsidR="0067185D">
              <w:rPr>
                <w:rFonts w:ascii="Times New Roman" w:hAnsi="Times New Roman" w:cs="Times New Roman"/>
              </w:rPr>
              <w:t xml:space="preserve">çeşitleri </w:t>
            </w:r>
            <w:r w:rsidR="000C691A">
              <w:rPr>
                <w:rFonts w:ascii="Times New Roman" w:hAnsi="Times New Roman" w:cs="Times New Roman"/>
              </w:rPr>
              <w:t>nelerdir</w:t>
            </w:r>
            <w:r w:rsidR="00F2610C">
              <w:rPr>
                <w:rFonts w:ascii="Times New Roman" w:hAnsi="Times New Roman" w:cs="Times New Roman"/>
              </w:rPr>
              <w:t>?</w:t>
            </w:r>
          </w:p>
          <w:p w:rsidR="00AC5CCB" w:rsidRPr="005A4B04" w:rsidRDefault="00AC5CCB" w:rsidP="00AC5CCB">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8"/>
  </w:num>
  <w:num w:numId="5">
    <w:abstractNumId w:val="0"/>
  </w:num>
  <w:num w:numId="6">
    <w:abstractNumId w:val="1"/>
  </w:num>
  <w:num w:numId="7">
    <w:abstractNumId w:val="6"/>
  </w:num>
  <w:num w:numId="8">
    <w:abstractNumId w:val="5"/>
  </w:num>
  <w:num w:numId="9">
    <w:abstractNumId w:val="3"/>
  </w:num>
  <w:num w:numId="10">
    <w:abstractNumId w:val="12"/>
  </w:num>
  <w:num w:numId="11">
    <w:abstractNumId w:val="7"/>
  </w:num>
  <w:num w:numId="12">
    <w:abstractNumId w:val="13"/>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66DCF"/>
    <w:rsid w:val="00372A98"/>
    <w:rsid w:val="003946DC"/>
    <w:rsid w:val="003A1F07"/>
    <w:rsid w:val="003C1DDD"/>
    <w:rsid w:val="003C75AE"/>
    <w:rsid w:val="003E18E5"/>
    <w:rsid w:val="003E1A37"/>
    <w:rsid w:val="0040038E"/>
    <w:rsid w:val="00412000"/>
    <w:rsid w:val="00461FD5"/>
    <w:rsid w:val="004775E5"/>
    <w:rsid w:val="00487160"/>
    <w:rsid w:val="00493028"/>
    <w:rsid w:val="0049529D"/>
    <w:rsid w:val="004B11F9"/>
    <w:rsid w:val="004B1D65"/>
    <w:rsid w:val="004D5AD3"/>
    <w:rsid w:val="00504378"/>
    <w:rsid w:val="00510705"/>
    <w:rsid w:val="00552A24"/>
    <w:rsid w:val="00556E28"/>
    <w:rsid w:val="00561CC5"/>
    <w:rsid w:val="00571407"/>
    <w:rsid w:val="005854DF"/>
    <w:rsid w:val="0059799E"/>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94B"/>
    <w:rsid w:val="007B5EB2"/>
    <w:rsid w:val="007E3D0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72FC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A1539"/>
    <w:rsid w:val="00EC1730"/>
    <w:rsid w:val="00EC3A1B"/>
    <w:rsid w:val="00F00ACD"/>
    <w:rsid w:val="00F10F08"/>
    <w:rsid w:val="00F2610C"/>
    <w:rsid w:val="00F72D2A"/>
    <w:rsid w:val="00F84427"/>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1F13C-148E-42B8-9976-D14B3CD3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2024-04-10T15:35:00Z</dcterms:created>
  <dcterms:modified xsi:type="dcterms:W3CDTF">2024-04-10T15:35:00Z</dcterms:modified>
</cp:coreProperties>
</file>