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26" w:rsidRPr="00F2198A" w:rsidRDefault="00113326" w:rsidP="0011332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98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-6-7-8</w:t>
      </w:r>
      <w:r w:rsidRPr="00F2198A">
        <w:rPr>
          <w:rFonts w:ascii="Times New Roman" w:hAnsi="Times New Roman" w:cs="Times New Roman"/>
          <w:b/>
          <w:sz w:val="24"/>
          <w:szCs w:val="24"/>
        </w:rPr>
        <w:t xml:space="preserve">. SINIF </w:t>
      </w:r>
      <w:r>
        <w:rPr>
          <w:rFonts w:ascii="Times New Roman" w:hAnsi="Times New Roman" w:cs="Times New Roman"/>
          <w:b/>
          <w:sz w:val="24"/>
          <w:szCs w:val="24"/>
        </w:rPr>
        <w:t>AHLAK VE YURTTAŞLIK</w:t>
      </w:r>
      <w:r w:rsidRPr="00F2198A">
        <w:rPr>
          <w:rFonts w:ascii="Times New Roman" w:hAnsi="Times New Roman" w:cs="Times New Roman"/>
          <w:b/>
          <w:sz w:val="24"/>
          <w:szCs w:val="24"/>
        </w:rPr>
        <w:t xml:space="preserve"> DERSİ</w:t>
      </w:r>
    </w:p>
    <w:p w:rsidR="00113326" w:rsidRPr="00F2198A" w:rsidRDefault="00113326" w:rsidP="0011332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98A">
        <w:rPr>
          <w:rFonts w:ascii="Times New Roman" w:hAnsi="Times New Roman" w:cs="Times New Roman"/>
          <w:b/>
          <w:sz w:val="24"/>
          <w:szCs w:val="24"/>
        </w:rPr>
        <w:t>2. DÖNEM 1. ORTAK YAZILI KONU SORU DAĞILIM TABLOSU</w:t>
      </w:r>
    </w:p>
    <w:p w:rsidR="00113326" w:rsidRPr="00F2198A" w:rsidRDefault="00113326" w:rsidP="0011332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98A">
        <w:rPr>
          <w:rFonts w:ascii="Times New Roman" w:hAnsi="Times New Roman" w:cs="Times New Roman"/>
          <w:b/>
          <w:sz w:val="24"/>
          <w:szCs w:val="24"/>
        </w:rPr>
        <w:t>SENARYO 2</w:t>
      </w:r>
    </w:p>
    <w:p w:rsidR="00113326" w:rsidRPr="00F2198A" w:rsidRDefault="00113326" w:rsidP="0011332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6237"/>
        <w:gridCol w:w="1166"/>
      </w:tblGrid>
      <w:tr w:rsidR="00113326" w:rsidRPr="00F2198A" w:rsidTr="00B40200">
        <w:tc>
          <w:tcPr>
            <w:tcW w:w="1809" w:type="dxa"/>
          </w:tcPr>
          <w:p w:rsidR="00113326" w:rsidRPr="00F2198A" w:rsidRDefault="00113326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b/>
                <w:sz w:val="24"/>
                <w:szCs w:val="24"/>
              </w:rPr>
              <w:t>Öğrenme</w:t>
            </w:r>
          </w:p>
          <w:p w:rsidR="00113326" w:rsidRPr="00F2198A" w:rsidRDefault="00113326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b/>
                <w:sz w:val="24"/>
                <w:szCs w:val="24"/>
              </w:rPr>
              <w:t>Alanı</w:t>
            </w:r>
          </w:p>
        </w:tc>
        <w:tc>
          <w:tcPr>
            <w:tcW w:w="6237" w:type="dxa"/>
          </w:tcPr>
          <w:p w:rsidR="00113326" w:rsidRPr="00F2198A" w:rsidRDefault="00113326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b/>
                <w:sz w:val="24"/>
                <w:szCs w:val="24"/>
              </w:rPr>
              <w:t>Kazanımlar</w:t>
            </w:r>
          </w:p>
        </w:tc>
        <w:tc>
          <w:tcPr>
            <w:tcW w:w="1166" w:type="dxa"/>
          </w:tcPr>
          <w:p w:rsidR="00113326" w:rsidRPr="00F2198A" w:rsidRDefault="00113326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b/>
                <w:sz w:val="24"/>
                <w:szCs w:val="24"/>
              </w:rPr>
              <w:t>Soru Sayısı</w:t>
            </w:r>
          </w:p>
        </w:tc>
      </w:tr>
      <w:tr w:rsidR="00113326" w:rsidRPr="00F2198A" w:rsidTr="00B40200">
        <w:trPr>
          <w:cantSplit/>
          <w:trHeight w:val="534"/>
        </w:trPr>
        <w:tc>
          <w:tcPr>
            <w:tcW w:w="1809" w:type="dxa"/>
            <w:vMerge w:val="restart"/>
          </w:tcPr>
          <w:p w:rsidR="00113326" w:rsidRPr="00F2198A" w:rsidRDefault="00113326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26" w:rsidRPr="00F2198A" w:rsidRDefault="00113326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26" w:rsidRPr="00F2198A" w:rsidRDefault="00113326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3326" w:rsidRPr="00F2198A" w:rsidRDefault="00E2444E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44E">
              <w:rPr>
                <w:rFonts w:ascii="Times New Roman" w:hAnsi="Times New Roman" w:cs="Times New Roman"/>
                <w:b/>
                <w:sz w:val="24"/>
                <w:szCs w:val="24"/>
              </w:rPr>
              <w:t>ORTAK YAŞAM</w:t>
            </w:r>
          </w:p>
        </w:tc>
        <w:tc>
          <w:tcPr>
            <w:tcW w:w="6237" w:type="dxa"/>
          </w:tcPr>
          <w:p w:rsidR="00113326" w:rsidRPr="00F2198A" w:rsidRDefault="00927693" w:rsidP="00B4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693">
              <w:rPr>
                <w:rFonts w:ascii="Times New Roman" w:hAnsi="Times New Roman" w:cs="Times New Roman"/>
                <w:sz w:val="24"/>
                <w:szCs w:val="24"/>
              </w:rPr>
              <w:t>AYE.1.3.2. Ortak yaşamda üzerine düşen sorumlulukları yerine getirir.</w:t>
            </w:r>
          </w:p>
        </w:tc>
        <w:tc>
          <w:tcPr>
            <w:tcW w:w="1166" w:type="dxa"/>
          </w:tcPr>
          <w:p w:rsidR="00113326" w:rsidRPr="00F2198A" w:rsidRDefault="00113326" w:rsidP="00B4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326" w:rsidRPr="00F2198A" w:rsidTr="00B40200">
        <w:trPr>
          <w:cantSplit/>
          <w:trHeight w:val="585"/>
        </w:trPr>
        <w:tc>
          <w:tcPr>
            <w:tcW w:w="1809" w:type="dxa"/>
            <w:vMerge/>
          </w:tcPr>
          <w:p w:rsidR="00113326" w:rsidRPr="00F2198A" w:rsidRDefault="00113326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113326" w:rsidRPr="00F2198A" w:rsidRDefault="00927693" w:rsidP="00B4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693">
              <w:rPr>
                <w:rFonts w:ascii="Times New Roman" w:hAnsi="Times New Roman" w:cs="Times New Roman"/>
                <w:sz w:val="24"/>
                <w:szCs w:val="24"/>
              </w:rPr>
              <w:t>AYE.1.3.3. Ortak yaşam becerilerini açıklar.</w:t>
            </w:r>
          </w:p>
        </w:tc>
        <w:tc>
          <w:tcPr>
            <w:tcW w:w="1166" w:type="dxa"/>
          </w:tcPr>
          <w:p w:rsidR="00113326" w:rsidRPr="00F2198A" w:rsidRDefault="00113326" w:rsidP="00B4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326" w:rsidRPr="00F2198A" w:rsidTr="00B40200">
        <w:trPr>
          <w:cantSplit/>
          <w:trHeight w:val="585"/>
        </w:trPr>
        <w:tc>
          <w:tcPr>
            <w:tcW w:w="1809" w:type="dxa"/>
            <w:vMerge/>
          </w:tcPr>
          <w:p w:rsidR="00113326" w:rsidRPr="00F2198A" w:rsidRDefault="00113326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113326" w:rsidRPr="00F2198A" w:rsidRDefault="00927693" w:rsidP="00B4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693">
              <w:rPr>
                <w:rFonts w:ascii="Times New Roman" w:hAnsi="Times New Roman" w:cs="Times New Roman"/>
                <w:sz w:val="24"/>
                <w:szCs w:val="24"/>
              </w:rPr>
              <w:t>AYE.1.3.4. Ortak yaşam problemlerine örnekler verir.</w:t>
            </w:r>
          </w:p>
        </w:tc>
        <w:tc>
          <w:tcPr>
            <w:tcW w:w="1166" w:type="dxa"/>
          </w:tcPr>
          <w:p w:rsidR="00113326" w:rsidRPr="00F2198A" w:rsidRDefault="00113326" w:rsidP="00B4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3326" w:rsidRPr="00F2198A" w:rsidTr="00B40200">
        <w:trPr>
          <w:cantSplit/>
          <w:trHeight w:val="585"/>
        </w:trPr>
        <w:tc>
          <w:tcPr>
            <w:tcW w:w="1809" w:type="dxa"/>
            <w:vMerge/>
          </w:tcPr>
          <w:p w:rsidR="00113326" w:rsidRPr="00F2198A" w:rsidRDefault="00113326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113326" w:rsidRPr="00F2198A" w:rsidRDefault="00927693" w:rsidP="00B4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693">
              <w:rPr>
                <w:rFonts w:ascii="Times New Roman" w:hAnsi="Times New Roman" w:cs="Times New Roman"/>
                <w:sz w:val="24"/>
                <w:szCs w:val="24"/>
              </w:rPr>
              <w:t>AYE.1.3.5. Okul ve çevredeki sosyal kulüp faaliyetlerine katılmaya istekli olur.</w:t>
            </w:r>
          </w:p>
        </w:tc>
        <w:tc>
          <w:tcPr>
            <w:tcW w:w="1166" w:type="dxa"/>
          </w:tcPr>
          <w:p w:rsidR="00113326" w:rsidRPr="00F2198A" w:rsidRDefault="00113326" w:rsidP="00B4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7693" w:rsidRPr="00F2198A" w:rsidTr="00B40200">
        <w:trPr>
          <w:cantSplit/>
          <w:trHeight w:val="570"/>
        </w:trPr>
        <w:tc>
          <w:tcPr>
            <w:tcW w:w="1809" w:type="dxa"/>
            <w:vMerge w:val="restart"/>
          </w:tcPr>
          <w:p w:rsidR="00927693" w:rsidRPr="00F2198A" w:rsidRDefault="00927693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693" w:rsidRDefault="00927693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693" w:rsidRDefault="00927693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7693" w:rsidRPr="00F2198A" w:rsidRDefault="00927693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326">
              <w:rPr>
                <w:rFonts w:ascii="Times New Roman" w:hAnsi="Times New Roman" w:cs="Times New Roman"/>
                <w:b/>
                <w:sz w:val="24"/>
                <w:szCs w:val="24"/>
              </w:rPr>
              <w:t>EVRENSEL AHLAK</w:t>
            </w:r>
          </w:p>
          <w:p w:rsidR="00927693" w:rsidRPr="00F2198A" w:rsidRDefault="00927693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927693" w:rsidRPr="00F2198A" w:rsidRDefault="00927693" w:rsidP="00B4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693">
              <w:rPr>
                <w:rFonts w:ascii="Times New Roman" w:hAnsi="Times New Roman" w:cs="Times New Roman"/>
                <w:sz w:val="24"/>
                <w:szCs w:val="24"/>
              </w:rPr>
              <w:t>AYE.1.4.1. Ahlakın evrensel yönünü açıklar.</w:t>
            </w:r>
          </w:p>
        </w:tc>
        <w:tc>
          <w:tcPr>
            <w:tcW w:w="1166" w:type="dxa"/>
          </w:tcPr>
          <w:p w:rsidR="00927693" w:rsidRPr="00F2198A" w:rsidRDefault="00927693" w:rsidP="00B4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7693" w:rsidRPr="00F2198A" w:rsidTr="00B40200">
        <w:trPr>
          <w:cantSplit/>
          <w:trHeight w:val="495"/>
        </w:trPr>
        <w:tc>
          <w:tcPr>
            <w:tcW w:w="1809" w:type="dxa"/>
            <w:vMerge/>
          </w:tcPr>
          <w:p w:rsidR="00927693" w:rsidRPr="00F2198A" w:rsidRDefault="00927693" w:rsidP="00B4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27693" w:rsidRPr="00F2198A" w:rsidRDefault="00927693" w:rsidP="00B4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693">
              <w:rPr>
                <w:rFonts w:ascii="Times New Roman" w:hAnsi="Times New Roman" w:cs="Times New Roman"/>
                <w:sz w:val="24"/>
                <w:szCs w:val="24"/>
              </w:rPr>
              <w:t>AYE.1.4.2. Dünyanın her yerinde geçerli olan sorumluluklara örnekler verir.</w:t>
            </w:r>
          </w:p>
        </w:tc>
        <w:tc>
          <w:tcPr>
            <w:tcW w:w="1166" w:type="dxa"/>
          </w:tcPr>
          <w:p w:rsidR="00927693" w:rsidRPr="00F2198A" w:rsidRDefault="00927693" w:rsidP="00B4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7693" w:rsidRPr="00F2198A" w:rsidTr="00B40200">
        <w:trPr>
          <w:cantSplit/>
          <w:trHeight w:val="495"/>
        </w:trPr>
        <w:tc>
          <w:tcPr>
            <w:tcW w:w="1809" w:type="dxa"/>
            <w:vMerge/>
          </w:tcPr>
          <w:p w:rsidR="00927693" w:rsidRPr="00F2198A" w:rsidRDefault="00927693" w:rsidP="00B4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27693" w:rsidRPr="00927693" w:rsidRDefault="00EF4F3F" w:rsidP="00B4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F3F">
              <w:rPr>
                <w:rFonts w:ascii="Times New Roman" w:hAnsi="Times New Roman" w:cs="Times New Roman"/>
                <w:sz w:val="24"/>
                <w:szCs w:val="24"/>
              </w:rPr>
              <w:t>AYE.1.4.3. Bilim, sanat ve spor alanlarında geçerli olan ahlaki kuralları fark eder.</w:t>
            </w:r>
          </w:p>
        </w:tc>
        <w:tc>
          <w:tcPr>
            <w:tcW w:w="1166" w:type="dxa"/>
          </w:tcPr>
          <w:p w:rsidR="00927693" w:rsidRPr="00F2198A" w:rsidRDefault="00EF4F3F" w:rsidP="00B4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7693" w:rsidRPr="00F2198A" w:rsidTr="00B40200">
        <w:trPr>
          <w:cantSplit/>
          <w:trHeight w:val="495"/>
        </w:trPr>
        <w:tc>
          <w:tcPr>
            <w:tcW w:w="1809" w:type="dxa"/>
            <w:vMerge/>
          </w:tcPr>
          <w:p w:rsidR="00927693" w:rsidRPr="00F2198A" w:rsidRDefault="00927693" w:rsidP="00B4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27693" w:rsidRPr="00927693" w:rsidRDefault="00EF4F3F" w:rsidP="00B4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F3F">
              <w:rPr>
                <w:rFonts w:ascii="Times New Roman" w:hAnsi="Times New Roman" w:cs="Times New Roman"/>
                <w:sz w:val="24"/>
                <w:szCs w:val="24"/>
              </w:rPr>
              <w:t>AYE.1.4.4. Kaynakların tüketiminde ahlaki davranışlar sergiler.</w:t>
            </w:r>
          </w:p>
        </w:tc>
        <w:tc>
          <w:tcPr>
            <w:tcW w:w="1166" w:type="dxa"/>
          </w:tcPr>
          <w:p w:rsidR="00927693" w:rsidRPr="00F2198A" w:rsidRDefault="00EF4F3F" w:rsidP="00B4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93AB0" w:rsidRDefault="00134AA1"/>
    <w:p w:rsidR="004050EC" w:rsidRDefault="004050EC"/>
    <w:p w:rsidR="004050EC" w:rsidRDefault="004050EC"/>
    <w:p w:rsidR="006A07DF" w:rsidRDefault="006A07DF"/>
    <w:p w:rsidR="006A07DF" w:rsidRDefault="006A07DF"/>
    <w:p w:rsidR="006A07DF" w:rsidRDefault="006A07DF"/>
    <w:p w:rsidR="006A07DF" w:rsidRDefault="006A07DF"/>
    <w:p w:rsidR="006A07DF" w:rsidRDefault="006A07DF"/>
    <w:p w:rsidR="006A07DF" w:rsidRDefault="006A07DF"/>
    <w:p w:rsidR="006A07DF" w:rsidRDefault="006A07DF"/>
    <w:p w:rsidR="006A07DF" w:rsidRDefault="006A07DF"/>
    <w:p w:rsidR="006A07DF" w:rsidRDefault="006A07DF"/>
    <w:p w:rsidR="006A07DF" w:rsidRDefault="006A07DF"/>
    <w:p w:rsidR="006A07DF" w:rsidRDefault="006A07DF"/>
    <w:p w:rsidR="006A07DF" w:rsidRDefault="006A07DF"/>
    <w:p w:rsidR="006A07DF" w:rsidRDefault="006A07DF"/>
    <w:p w:rsidR="002F45B1" w:rsidRPr="00F2198A" w:rsidRDefault="002F45B1" w:rsidP="002F45B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98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-6-7-8</w:t>
      </w:r>
      <w:r w:rsidRPr="00F2198A">
        <w:rPr>
          <w:rFonts w:ascii="Times New Roman" w:hAnsi="Times New Roman" w:cs="Times New Roman"/>
          <w:b/>
          <w:sz w:val="24"/>
          <w:szCs w:val="24"/>
        </w:rPr>
        <w:t xml:space="preserve">. SINIF </w:t>
      </w:r>
      <w:r>
        <w:rPr>
          <w:rFonts w:ascii="Times New Roman" w:hAnsi="Times New Roman" w:cs="Times New Roman"/>
          <w:b/>
          <w:sz w:val="24"/>
          <w:szCs w:val="24"/>
        </w:rPr>
        <w:t>KÜLTÜR VE</w:t>
      </w:r>
      <w:r w:rsidR="002742BC">
        <w:rPr>
          <w:rFonts w:ascii="Times New Roman" w:hAnsi="Times New Roman" w:cs="Times New Roman"/>
          <w:b/>
          <w:sz w:val="24"/>
          <w:szCs w:val="24"/>
        </w:rPr>
        <w:t xml:space="preserve"> MEDENİYETİMİZE YÖN</w:t>
      </w:r>
      <w:r>
        <w:rPr>
          <w:rFonts w:ascii="Times New Roman" w:hAnsi="Times New Roman" w:cs="Times New Roman"/>
          <w:b/>
          <w:sz w:val="24"/>
          <w:szCs w:val="24"/>
        </w:rPr>
        <w:t xml:space="preserve"> VERENLER</w:t>
      </w:r>
      <w:r w:rsidRPr="00F2198A">
        <w:rPr>
          <w:rFonts w:ascii="Times New Roman" w:hAnsi="Times New Roman" w:cs="Times New Roman"/>
          <w:b/>
          <w:sz w:val="24"/>
          <w:szCs w:val="24"/>
        </w:rPr>
        <w:t xml:space="preserve"> DERSİ</w:t>
      </w:r>
    </w:p>
    <w:p w:rsidR="002F45B1" w:rsidRPr="00F2198A" w:rsidRDefault="002F45B1" w:rsidP="002F45B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98A">
        <w:rPr>
          <w:rFonts w:ascii="Times New Roman" w:hAnsi="Times New Roman" w:cs="Times New Roman"/>
          <w:b/>
          <w:sz w:val="24"/>
          <w:szCs w:val="24"/>
        </w:rPr>
        <w:t>2. DÖNEM 1. ORTAK YAZILI KONU SORU DAĞILIM TABLOSU</w:t>
      </w:r>
    </w:p>
    <w:p w:rsidR="002F45B1" w:rsidRPr="00F2198A" w:rsidRDefault="002F45B1" w:rsidP="002F45B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98A">
        <w:rPr>
          <w:rFonts w:ascii="Times New Roman" w:hAnsi="Times New Roman" w:cs="Times New Roman"/>
          <w:b/>
          <w:sz w:val="24"/>
          <w:szCs w:val="24"/>
        </w:rPr>
        <w:t>SENARYO 2</w:t>
      </w:r>
    </w:p>
    <w:p w:rsidR="002F45B1" w:rsidRPr="00F2198A" w:rsidRDefault="002F45B1" w:rsidP="002F45B1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10"/>
        <w:gridCol w:w="6214"/>
        <w:gridCol w:w="1164"/>
      </w:tblGrid>
      <w:tr w:rsidR="002F45B1" w:rsidRPr="00F2198A" w:rsidTr="00883A23">
        <w:tc>
          <w:tcPr>
            <w:tcW w:w="1910" w:type="dxa"/>
          </w:tcPr>
          <w:p w:rsidR="002F45B1" w:rsidRPr="00F2198A" w:rsidRDefault="002F45B1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b/>
                <w:sz w:val="24"/>
                <w:szCs w:val="24"/>
              </w:rPr>
              <w:t>Öğrenme</w:t>
            </w:r>
          </w:p>
          <w:p w:rsidR="002F45B1" w:rsidRPr="00F2198A" w:rsidRDefault="002F45B1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b/>
                <w:sz w:val="24"/>
                <w:szCs w:val="24"/>
              </w:rPr>
              <w:t>Alanı</w:t>
            </w:r>
          </w:p>
        </w:tc>
        <w:tc>
          <w:tcPr>
            <w:tcW w:w="6214" w:type="dxa"/>
          </w:tcPr>
          <w:p w:rsidR="002F45B1" w:rsidRPr="00F2198A" w:rsidRDefault="002F45B1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b/>
                <w:sz w:val="24"/>
                <w:szCs w:val="24"/>
              </w:rPr>
              <w:t>Kazanımlar</w:t>
            </w:r>
          </w:p>
        </w:tc>
        <w:tc>
          <w:tcPr>
            <w:tcW w:w="1164" w:type="dxa"/>
          </w:tcPr>
          <w:p w:rsidR="002F45B1" w:rsidRPr="00F2198A" w:rsidRDefault="002F45B1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b/>
                <w:sz w:val="24"/>
                <w:szCs w:val="24"/>
              </w:rPr>
              <w:t>Soru Sayısı</w:t>
            </w:r>
          </w:p>
        </w:tc>
      </w:tr>
      <w:tr w:rsidR="003976D2" w:rsidRPr="00F2198A" w:rsidTr="00246140">
        <w:trPr>
          <w:cantSplit/>
          <w:trHeight w:val="534"/>
        </w:trPr>
        <w:tc>
          <w:tcPr>
            <w:tcW w:w="1910" w:type="dxa"/>
            <w:vMerge w:val="restart"/>
          </w:tcPr>
          <w:p w:rsidR="003976D2" w:rsidRPr="00F2198A" w:rsidRDefault="003976D2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6D2" w:rsidRPr="00F2198A" w:rsidRDefault="003976D2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6D2" w:rsidRPr="00F2198A" w:rsidRDefault="003976D2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6D2" w:rsidRPr="00F2198A" w:rsidRDefault="003976D2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5B1">
              <w:rPr>
                <w:rFonts w:ascii="Times New Roman" w:hAnsi="Times New Roman" w:cs="Times New Roman"/>
                <w:b/>
                <w:sz w:val="24"/>
                <w:szCs w:val="24"/>
              </w:rPr>
              <w:t>AYDINLANMA YOLCULARI: BÜYÜK ZEKÂLARIN İZİNDEN</w:t>
            </w:r>
          </w:p>
        </w:tc>
        <w:tc>
          <w:tcPr>
            <w:tcW w:w="6214" w:type="dxa"/>
            <w:vAlign w:val="center"/>
          </w:tcPr>
          <w:p w:rsidR="003976D2" w:rsidRPr="003976D2" w:rsidRDefault="003976D2" w:rsidP="00B40200">
            <w:pPr>
              <w:rPr>
                <w:rFonts w:ascii="Times New Roman" w:hAnsi="Times New Roman" w:cs="Times New Roman"/>
              </w:rPr>
            </w:pPr>
            <w:r w:rsidRPr="003976D2">
              <w:rPr>
                <w:rFonts w:ascii="Times New Roman" w:hAnsi="Times New Roman" w:cs="Times New Roman"/>
              </w:rPr>
              <w:t xml:space="preserve">KMYV.1.3.4. </w:t>
            </w:r>
            <w:proofErr w:type="spellStart"/>
            <w:r w:rsidRPr="003976D2">
              <w:rPr>
                <w:rFonts w:ascii="Times New Roman" w:hAnsi="Times New Roman" w:cs="Times New Roman"/>
              </w:rPr>
              <w:t>İbni</w:t>
            </w:r>
            <w:proofErr w:type="spellEnd"/>
            <w:r w:rsidRPr="003976D2">
              <w:rPr>
                <w:rFonts w:ascii="Times New Roman" w:hAnsi="Times New Roman" w:cs="Times New Roman"/>
              </w:rPr>
              <w:t xml:space="preserve"> Sina’nın kültür ve medeniyetimize sağladığı katkıları açıklar.</w:t>
            </w:r>
          </w:p>
        </w:tc>
        <w:tc>
          <w:tcPr>
            <w:tcW w:w="1164" w:type="dxa"/>
          </w:tcPr>
          <w:p w:rsidR="003976D2" w:rsidRPr="00F2198A" w:rsidRDefault="003976D2" w:rsidP="00B4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6D2" w:rsidRPr="00F2198A" w:rsidTr="00246140">
        <w:trPr>
          <w:cantSplit/>
          <w:trHeight w:val="585"/>
        </w:trPr>
        <w:tc>
          <w:tcPr>
            <w:tcW w:w="1910" w:type="dxa"/>
            <w:vMerge/>
          </w:tcPr>
          <w:p w:rsidR="003976D2" w:rsidRPr="00F2198A" w:rsidRDefault="003976D2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4" w:type="dxa"/>
            <w:vAlign w:val="center"/>
          </w:tcPr>
          <w:p w:rsidR="003976D2" w:rsidRPr="003976D2" w:rsidRDefault="003976D2" w:rsidP="00B40200">
            <w:pPr>
              <w:rPr>
                <w:rFonts w:ascii="Times New Roman" w:hAnsi="Times New Roman" w:cs="Times New Roman"/>
                <w:color w:val="000000"/>
              </w:rPr>
            </w:pPr>
            <w:r w:rsidRPr="003976D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KMYV.1.3.5.</w:t>
            </w:r>
            <w:r w:rsidRPr="003976D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976D2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Cezeri’nin</w:t>
            </w:r>
            <w:proofErr w:type="spellEnd"/>
            <w:r w:rsidRPr="003976D2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kültür ve medeniyetimize sağladığı katkıları açıklar.</w:t>
            </w:r>
          </w:p>
        </w:tc>
        <w:tc>
          <w:tcPr>
            <w:tcW w:w="1164" w:type="dxa"/>
          </w:tcPr>
          <w:p w:rsidR="003976D2" w:rsidRPr="00F2198A" w:rsidRDefault="003976D2" w:rsidP="00B4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6D2" w:rsidRPr="00F2198A" w:rsidTr="00246140">
        <w:trPr>
          <w:cantSplit/>
          <w:trHeight w:val="585"/>
        </w:trPr>
        <w:tc>
          <w:tcPr>
            <w:tcW w:w="1910" w:type="dxa"/>
            <w:vMerge/>
          </w:tcPr>
          <w:p w:rsidR="003976D2" w:rsidRPr="00F2198A" w:rsidRDefault="003976D2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4" w:type="dxa"/>
            <w:vAlign w:val="center"/>
          </w:tcPr>
          <w:p w:rsidR="003976D2" w:rsidRPr="003976D2" w:rsidRDefault="003976D2" w:rsidP="00B40200">
            <w:pPr>
              <w:rPr>
                <w:rFonts w:ascii="Times New Roman" w:hAnsi="Times New Roman" w:cs="Times New Roman"/>
                <w:color w:val="000000"/>
              </w:rPr>
            </w:pPr>
            <w:r w:rsidRPr="003976D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KMYV.1.3.6.</w:t>
            </w:r>
            <w:r w:rsidRPr="003976D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976D2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Uluğ Bey’in kültür ve medeniyetimize sağladığı katkıları açıklar.</w:t>
            </w:r>
          </w:p>
        </w:tc>
        <w:tc>
          <w:tcPr>
            <w:tcW w:w="1164" w:type="dxa"/>
          </w:tcPr>
          <w:p w:rsidR="003976D2" w:rsidRPr="00F2198A" w:rsidRDefault="003976D2" w:rsidP="00B4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6D2" w:rsidRPr="00F2198A" w:rsidTr="00246140">
        <w:trPr>
          <w:cantSplit/>
          <w:trHeight w:val="585"/>
        </w:trPr>
        <w:tc>
          <w:tcPr>
            <w:tcW w:w="1910" w:type="dxa"/>
            <w:vMerge/>
          </w:tcPr>
          <w:p w:rsidR="003976D2" w:rsidRPr="00F2198A" w:rsidRDefault="003976D2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4" w:type="dxa"/>
            <w:vAlign w:val="center"/>
          </w:tcPr>
          <w:p w:rsidR="003976D2" w:rsidRPr="003976D2" w:rsidRDefault="003976D2" w:rsidP="00B40200">
            <w:pPr>
              <w:rPr>
                <w:rFonts w:ascii="Times New Roman" w:hAnsi="Times New Roman" w:cs="Times New Roman"/>
                <w:color w:val="000000"/>
              </w:rPr>
            </w:pPr>
            <w:r w:rsidRPr="003976D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KMYV.1.3.7. </w:t>
            </w:r>
            <w:r w:rsidRPr="003976D2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Ali Kuşçu’nun kültür ve medeniyetimize sağladığı katkıları açıklar.</w:t>
            </w:r>
          </w:p>
        </w:tc>
        <w:tc>
          <w:tcPr>
            <w:tcW w:w="1164" w:type="dxa"/>
          </w:tcPr>
          <w:p w:rsidR="003976D2" w:rsidRPr="00F2198A" w:rsidRDefault="003976D2" w:rsidP="00B4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6D2" w:rsidRPr="00F2198A" w:rsidTr="00246140">
        <w:trPr>
          <w:cantSplit/>
          <w:trHeight w:val="585"/>
        </w:trPr>
        <w:tc>
          <w:tcPr>
            <w:tcW w:w="1910" w:type="dxa"/>
            <w:vMerge/>
          </w:tcPr>
          <w:p w:rsidR="003976D2" w:rsidRPr="00F2198A" w:rsidRDefault="003976D2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4" w:type="dxa"/>
            <w:vAlign w:val="center"/>
          </w:tcPr>
          <w:p w:rsidR="003976D2" w:rsidRPr="003976D2" w:rsidRDefault="003976D2" w:rsidP="00B40200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976D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KMYV.1.3.8.</w:t>
            </w:r>
            <w:r w:rsidRPr="003976D2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976D2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Mimar Sinan’ın kültür ve medeniyetimize sağladığı katkıları açıklar.</w:t>
            </w:r>
          </w:p>
        </w:tc>
        <w:tc>
          <w:tcPr>
            <w:tcW w:w="1164" w:type="dxa"/>
          </w:tcPr>
          <w:p w:rsidR="003976D2" w:rsidRPr="00F2198A" w:rsidRDefault="003976D2" w:rsidP="00B4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6D2" w:rsidRPr="00F2198A" w:rsidTr="00246140">
        <w:trPr>
          <w:cantSplit/>
          <w:trHeight w:val="585"/>
        </w:trPr>
        <w:tc>
          <w:tcPr>
            <w:tcW w:w="1910" w:type="dxa"/>
            <w:vMerge/>
          </w:tcPr>
          <w:p w:rsidR="003976D2" w:rsidRPr="00F2198A" w:rsidRDefault="003976D2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4" w:type="dxa"/>
            <w:vAlign w:val="center"/>
          </w:tcPr>
          <w:p w:rsidR="003976D2" w:rsidRPr="003976D2" w:rsidRDefault="003976D2" w:rsidP="00B40200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3976D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KMYV.1.3.9. </w:t>
            </w:r>
            <w:proofErr w:type="spellStart"/>
            <w:r w:rsidRPr="003976D2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Kınalızâde</w:t>
            </w:r>
            <w:proofErr w:type="spellEnd"/>
            <w:r w:rsidRPr="003976D2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Ali Efendi’nin kültür ve medeniyetimize sağladığı katkıları açıklar.</w:t>
            </w:r>
          </w:p>
        </w:tc>
        <w:tc>
          <w:tcPr>
            <w:tcW w:w="1164" w:type="dxa"/>
          </w:tcPr>
          <w:p w:rsidR="003976D2" w:rsidRPr="00F2198A" w:rsidRDefault="003976D2" w:rsidP="00B4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45B1" w:rsidRPr="00F2198A" w:rsidTr="00883A23">
        <w:trPr>
          <w:cantSplit/>
          <w:trHeight w:val="570"/>
        </w:trPr>
        <w:tc>
          <w:tcPr>
            <w:tcW w:w="1910" w:type="dxa"/>
          </w:tcPr>
          <w:p w:rsidR="002F45B1" w:rsidRPr="00F2198A" w:rsidRDefault="00883A23" w:rsidP="00B402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A23">
              <w:rPr>
                <w:rFonts w:ascii="Times New Roman" w:hAnsi="Times New Roman" w:cs="Times New Roman"/>
                <w:b/>
                <w:sz w:val="24"/>
                <w:szCs w:val="24"/>
              </w:rPr>
              <w:t>HAYATIN RUHU: KÜLTÜR VE SANAT ÖNDERLERİ</w:t>
            </w:r>
          </w:p>
          <w:p w:rsidR="002F45B1" w:rsidRPr="00F2198A" w:rsidRDefault="002F45B1" w:rsidP="003976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4" w:type="dxa"/>
          </w:tcPr>
          <w:p w:rsidR="003976D2" w:rsidRDefault="003976D2" w:rsidP="00B40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5B1" w:rsidRPr="00F2198A" w:rsidRDefault="00883A23" w:rsidP="00B40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A23">
              <w:rPr>
                <w:rFonts w:ascii="Times New Roman" w:hAnsi="Times New Roman" w:cs="Times New Roman"/>
                <w:sz w:val="24"/>
                <w:szCs w:val="24"/>
              </w:rPr>
              <w:t>KMYV.1.4.1. Dede Korkut’un kültür ve medeniyetimize sağladığı katkıları açıklar.</w:t>
            </w:r>
          </w:p>
        </w:tc>
        <w:tc>
          <w:tcPr>
            <w:tcW w:w="1164" w:type="dxa"/>
          </w:tcPr>
          <w:p w:rsidR="002F45B1" w:rsidRPr="00F2198A" w:rsidRDefault="002F45B1" w:rsidP="00B40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F45B1" w:rsidRDefault="002F45B1" w:rsidP="002F45B1"/>
    <w:p w:rsidR="002F45B1" w:rsidRDefault="002F45B1" w:rsidP="002F45B1"/>
    <w:p w:rsidR="002F45B1" w:rsidRDefault="002F45B1" w:rsidP="002F45B1"/>
    <w:p w:rsidR="002F45B1" w:rsidRDefault="002F45B1" w:rsidP="002F45B1"/>
    <w:p w:rsidR="004050EC" w:rsidRDefault="004050EC"/>
    <w:p w:rsidR="002742BC" w:rsidRDefault="002742BC"/>
    <w:p w:rsidR="002742BC" w:rsidRDefault="002742BC"/>
    <w:p w:rsidR="002742BC" w:rsidRDefault="002742BC"/>
    <w:p w:rsidR="002742BC" w:rsidRDefault="002742BC"/>
    <w:p w:rsidR="002742BC" w:rsidRDefault="002742BC"/>
    <w:p w:rsidR="002742BC" w:rsidRDefault="002742BC"/>
    <w:p w:rsidR="002742BC" w:rsidRDefault="002742BC"/>
    <w:p w:rsidR="002742BC" w:rsidRDefault="002742BC"/>
    <w:p w:rsidR="002742BC" w:rsidRDefault="002742BC"/>
    <w:p w:rsidR="002742BC" w:rsidRDefault="002742BC"/>
    <w:p w:rsidR="002742BC" w:rsidRDefault="002742BC"/>
    <w:p w:rsidR="002742BC" w:rsidRDefault="002742BC"/>
    <w:p w:rsidR="002742BC" w:rsidRDefault="002742BC"/>
    <w:p w:rsidR="002742BC" w:rsidRDefault="002742BC"/>
    <w:p w:rsidR="002742BC" w:rsidRPr="00F2198A" w:rsidRDefault="002742BC" w:rsidP="002742B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98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-6-7-8</w:t>
      </w:r>
      <w:r w:rsidRPr="00F2198A">
        <w:rPr>
          <w:rFonts w:ascii="Times New Roman" w:hAnsi="Times New Roman" w:cs="Times New Roman"/>
          <w:b/>
          <w:sz w:val="24"/>
          <w:szCs w:val="24"/>
        </w:rPr>
        <w:t xml:space="preserve">. SINIF </w:t>
      </w:r>
      <w:r w:rsidRPr="002742BC">
        <w:rPr>
          <w:rFonts w:ascii="Times New Roman" w:hAnsi="Times New Roman" w:cs="Times New Roman"/>
          <w:b/>
          <w:sz w:val="24"/>
          <w:szCs w:val="24"/>
        </w:rPr>
        <w:t xml:space="preserve">MASAL VE DESTANLARIMIZ </w:t>
      </w:r>
      <w:r w:rsidRPr="00F2198A">
        <w:rPr>
          <w:rFonts w:ascii="Times New Roman" w:hAnsi="Times New Roman" w:cs="Times New Roman"/>
          <w:b/>
          <w:sz w:val="24"/>
          <w:szCs w:val="24"/>
        </w:rPr>
        <w:t>DERSİ</w:t>
      </w:r>
    </w:p>
    <w:p w:rsidR="002742BC" w:rsidRPr="00F2198A" w:rsidRDefault="002742BC" w:rsidP="002742B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98A">
        <w:rPr>
          <w:rFonts w:ascii="Times New Roman" w:hAnsi="Times New Roman" w:cs="Times New Roman"/>
          <w:b/>
          <w:sz w:val="24"/>
          <w:szCs w:val="24"/>
        </w:rPr>
        <w:t>2. DÖNEM 1. ORTAK YAZILI KONU SORU DAĞILIM TABLOSU</w:t>
      </w:r>
    </w:p>
    <w:p w:rsidR="002742BC" w:rsidRPr="00F2198A" w:rsidRDefault="002742BC" w:rsidP="002742B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98A">
        <w:rPr>
          <w:rFonts w:ascii="Times New Roman" w:hAnsi="Times New Roman" w:cs="Times New Roman"/>
          <w:b/>
          <w:sz w:val="24"/>
          <w:szCs w:val="24"/>
        </w:rPr>
        <w:t>SENARYO 2</w:t>
      </w:r>
    </w:p>
    <w:p w:rsidR="002742BC" w:rsidRPr="00F2198A" w:rsidRDefault="002742BC" w:rsidP="002742B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70"/>
        <w:gridCol w:w="5880"/>
        <w:gridCol w:w="1138"/>
      </w:tblGrid>
      <w:tr w:rsidR="002742BC" w:rsidRPr="00F2198A" w:rsidTr="00FE4953">
        <w:tc>
          <w:tcPr>
            <w:tcW w:w="2270" w:type="dxa"/>
          </w:tcPr>
          <w:p w:rsidR="002742BC" w:rsidRPr="00F2198A" w:rsidRDefault="002742BC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b/>
                <w:sz w:val="24"/>
                <w:szCs w:val="24"/>
              </w:rPr>
              <w:t>Öğrenme</w:t>
            </w:r>
          </w:p>
          <w:p w:rsidR="002742BC" w:rsidRPr="00F2198A" w:rsidRDefault="002742BC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b/>
                <w:sz w:val="24"/>
                <w:szCs w:val="24"/>
              </w:rPr>
              <w:t>Alanı</w:t>
            </w:r>
          </w:p>
        </w:tc>
        <w:tc>
          <w:tcPr>
            <w:tcW w:w="5880" w:type="dxa"/>
          </w:tcPr>
          <w:p w:rsidR="002742BC" w:rsidRPr="00F2198A" w:rsidRDefault="002742BC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b/>
                <w:sz w:val="24"/>
                <w:szCs w:val="24"/>
              </w:rPr>
              <w:t>Kazanımlar</w:t>
            </w:r>
          </w:p>
        </w:tc>
        <w:tc>
          <w:tcPr>
            <w:tcW w:w="1138" w:type="dxa"/>
          </w:tcPr>
          <w:p w:rsidR="002742BC" w:rsidRPr="00F2198A" w:rsidRDefault="002742BC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b/>
                <w:sz w:val="24"/>
                <w:szCs w:val="24"/>
              </w:rPr>
              <w:t>Soru Sayısı</w:t>
            </w:r>
          </w:p>
        </w:tc>
      </w:tr>
      <w:tr w:rsidR="00E63AD9" w:rsidRPr="00F2198A" w:rsidTr="00FE4953">
        <w:trPr>
          <w:cantSplit/>
          <w:trHeight w:val="534"/>
        </w:trPr>
        <w:tc>
          <w:tcPr>
            <w:tcW w:w="2270" w:type="dxa"/>
            <w:vMerge w:val="restart"/>
          </w:tcPr>
          <w:p w:rsidR="00E63AD9" w:rsidRDefault="00E63AD9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AD9" w:rsidRDefault="00E63AD9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AD9" w:rsidRDefault="00E63AD9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AD9" w:rsidRDefault="00E63AD9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AD9" w:rsidRDefault="00E63AD9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AD9" w:rsidRDefault="00E63AD9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AD9" w:rsidRDefault="00E63AD9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AD9" w:rsidRDefault="00E63AD9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AD9">
              <w:rPr>
                <w:rFonts w:ascii="Times New Roman" w:hAnsi="Times New Roman" w:cs="Times New Roman"/>
                <w:b/>
                <w:sz w:val="24"/>
                <w:szCs w:val="24"/>
              </w:rPr>
              <w:t>DOĞAL DESTANLARIMIZ</w:t>
            </w:r>
          </w:p>
        </w:tc>
        <w:tc>
          <w:tcPr>
            <w:tcW w:w="5880" w:type="dxa"/>
          </w:tcPr>
          <w:p w:rsidR="00E63AD9" w:rsidRPr="00E63AD9" w:rsidRDefault="00E63AD9" w:rsidP="00F52E65">
            <w:pPr>
              <w:rPr>
                <w:rFonts w:ascii="Times New Roman" w:hAnsi="Times New Roman" w:cs="Times New Roman"/>
              </w:rPr>
            </w:pPr>
            <w:r w:rsidRPr="00E63AD9">
              <w:rPr>
                <w:rFonts w:ascii="Times New Roman" w:hAnsi="Times New Roman" w:cs="Times New Roman"/>
              </w:rPr>
              <w:t>MD.1.2.2. Destan türünün özelliklerini sıralar.</w:t>
            </w:r>
          </w:p>
        </w:tc>
        <w:tc>
          <w:tcPr>
            <w:tcW w:w="1138" w:type="dxa"/>
          </w:tcPr>
          <w:p w:rsidR="00E63AD9" w:rsidRPr="00F2198A" w:rsidRDefault="00E63AD9" w:rsidP="00BE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AD9" w:rsidRPr="00F2198A" w:rsidTr="00FE4953">
        <w:trPr>
          <w:cantSplit/>
          <w:trHeight w:val="534"/>
        </w:trPr>
        <w:tc>
          <w:tcPr>
            <w:tcW w:w="2270" w:type="dxa"/>
            <w:vMerge/>
          </w:tcPr>
          <w:p w:rsidR="00E63AD9" w:rsidRDefault="00E63AD9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</w:tcPr>
          <w:p w:rsidR="00E63AD9" w:rsidRPr="00E63AD9" w:rsidRDefault="00E63AD9" w:rsidP="00F52E65">
            <w:pPr>
              <w:rPr>
                <w:rFonts w:ascii="Times New Roman" w:hAnsi="Times New Roman" w:cs="Times New Roman"/>
              </w:rPr>
            </w:pPr>
            <w:r w:rsidRPr="00E63AD9">
              <w:rPr>
                <w:rFonts w:ascii="Times New Roman" w:hAnsi="Times New Roman" w:cs="Times New Roman"/>
              </w:rPr>
              <w:t>MD.1.2.3. Doğal destanların konularına göre çeşitlilik gösterdiğini fark eder.</w:t>
            </w:r>
          </w:p>
        </w:tc>
        <w:tc>
          <w:tcPr>
            <w:tcW w:w="1138" w:type="dxa"/>
          </w:tcPr>
          <w:p w:rsidR="00E63AD9" w:rsidRPr="00F2198A" w:rsidRDefault="00E63AD9" w:rsidP="00BE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CA" w:rsidRPr="00F2198A" w:rsidTr="00FE4953">
        <w:trPr>
          <w:cantSplit/>
          <w:trHeight w:val="534"/>
        </w:trPr>
        <w:tc>
          <w:tcPr>
            <w:tcW w:w="2270" w:type="dxa"/>
            <w:vMerge/>
          </w:tcPr>
          <w:p w:rsidR="005D78CA" w:rsidRDefault="005D78CA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</w:tcPr>
          <w:p w:rsidR="005D78CA" w:rsidRPr="00E63AD9" w:rsidRDefault="00E63AD9" w:rsidP="006F60DB">
            <w:pPr>
              <w:rPr>
                <w:rFonts w:ascii="Times New Roman" w:hAnsi="Times New Roman" w:cs="Times New Roman"/>
              </w:rPr>
            </w:pPr>
            <w:r w:rsidRPr="00E63AD9">
              <w:rPr>
                <w:rFonts w:ascii="Times New Roman" w:hAnsi="Times New Roman" w:cs="Times New Roman"/>
              </w:rPr>
              <w:t>MD.1.2.4. Destan ile masal türünü karşılaştırır.</w:t>
            </w:r>
          </w:p>
        </w:tc>
        <w:tc>
          <w:tcPr>
            <w:tcW w:w="1138" w:type="dxa"/>
          </w:tcPr>
          <w:p w:rsidR="005D78CA" w:rsidRPr="00F2198A" w:rsidRDefault="00E63AD9" w:rsidP="00BE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953" w:rsidRPr="00F2198A" w:rsidTr="00FE4953">
        <w:trPr>
          <w:cantSplit/>
          <w:trHeight w:val="585"/>
        </w:trPr>
        <w:tc>
          <w:tcPr>
            <w:tcW w:w="2270" w:type="dxa"/>
            <w:vMerge/>
          </w:tcPr>
          <w:p w:rsidR="00FE4953" w:rsidRPr="00F2198A" w:rsidRDefault="00FE4953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</w:tcPr>
          <w:p w:rsidR="00FE4953" w:rsidRPr="00FE4953" w:rsidRDefault="00FE4953" w:rsidP="006F60DB">
            <w:pPr>
              <w:rPr>
                <w:rFonts w:ascii="Times New Roman" w:hAnsi="Times New Roman" w:cs="Times New Roman"/>
              </w:rPr>
            </w:pPr>
            <w:r w:rsidRPr="00FE4953">
              <w:rPr>
                <w:rFonts w:ascii="Times New Roman" w:hAnsi="Times New Roman" w:cs="Times New Roman"/>
              </w:rPr>
              <w:t>MD.1.2.5. Destan kahramanlarının özelliklerini belirler.</w:t>
            </w:r>
          </w:p>
        </w:tc>
        <w:tc>
          <w:tcPr>
            <w:tcW w:w="1138" w:type="dxa"/>
          </w:tcPr>
          <w:p w:rsidR="00FE4953" w:rsidRPr="00F2198A" w:rsidRDefault="00FE4953" w:rsidP="00BE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953" w:rsidRPr="00F2198A" w:rsidTr="00FE4953">
        <w:trPr>
          <w:cantSplit/>
          <w:trHeight w:val="585"/>
        </w:trPr>
        <w:tc>
          <w:tcPr>
            <w:tcW w:w="2270" w:type="dxa"/>
            <w:vMerge/>
          </w:tcPr>
          <w:p w:rsidR="00FE4953" w:rsidRPr="00F2198A" w:rsidRDefault="00FE4953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</w:tcPr>
          <w:p w:rsidR="00FE4953" w:rsidRPr="00FE4953" w:rsidRDefault="00FE4953" w:rsidP="006F60DB">
            <w:pPr>
              <w:rPr>
                <w:rFonts w:ascii="Times New Roman" w:hAnsi="Times New Roman" w:cs="Times New Roman"/>
              </w:rPr>
            </w:pPr>
            <w:r w:rsidRPr="00FE4953">
              <w:rPr>
                <w:rFonts w:ascii="Times New Roman" w:hAnsi="Times New Roman" w:cs="Times New Roman"/>
              </w:rPr>
              <w:t>MD.1.2.6. Destanın ortaya çıkış nedenlerini ifade eder.</w:t>
            </w:r>
          </w:p>
        </w:tc>
        <w:tc>
          <w:tcPr>
            <w:tcW w:w="1138" w:type="dxa"/>
          </w:tcPr>
          <w:p w:rsidR="00FE4953" w:rsidRPr="00F2198A" w:rsidRDefault="00FE4953" w:rsidP="00BE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953" w:rsidRPr="00F2198A" w:rsidTr="00FE4953">
        <w:trPr>
          <w:cantSplit/>
          <w:trHeight w:val="585"/>
        </w:trPr>
        <w:tc>
          <w:tcPr>
            <w:tcW w:w="2270" w:type="dxa"/>
            <w:vMerge/>
          </w:tcPr>
          <w:p w:rsidR="00FE4953" w:rsidRPr="00F2198A" w:rsidRDefault="00FE4953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</w:tcPr>
          <w:p w:rsidR="00FE4953" w:rsidRPr="00FE4953" w:rsidRDefault="00FE4953" w:rsidP="006F60DB">
            <w:pPr>
              <w:rPr>
                <w:rFonts w:ascii="Times New Roman" w:hAnsi="Times New Roman" w:cs="Times New Roman"/>
              </w:rPr>
            </w:pPr>
            <w:r w:rsidRPr="00FE4953">
              <w:rPr>
                <w:rFonts w:ascii="Times New Roman" w:hAnsi="Times New Roman" w:cs="Times New Roman"/>
              </w:rPr>
              <w:t>MD.1.2.7. Destanda yer alan millî ve manevi değerleri açıklar.</w:t>
            </w:r>
          </w:p>
        </w:tc>
        <w:tc>
          <w:tcPr>
            <w:tcW w:w="1138" w:type="dxa"/>
          </w:tcPr>
          <w:p w:rsidR="00FE4953" w:rsidRPr="00F2198A" w:rsidRDefault="00FE4953" w:rsidP="00BE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953" w:rsidRPr="00F2198A" w:rsidTr="00FE4953">
        <w:trPr>
          <w:cantSplit/>
          <w:trHeight w:val="585"/>
        </w:trPr>
        <w:tc>
          <w:tcPr>
            <w:tcW w:w="2270" w:type="dxa"/>
            <w:vMerge/>
          </w:tcPr>
          <w:p w:rsidR="00FE4953" w:rsidRPr="00F2198A" w:rsidRDefault="00FE4953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</w:tcPr>
          <w:p w:rsidR="00FE4953" w:rsidRPr="00FE4953" w:rsidRDefault="00FE4953" w:rsidP="006F60DB">
            <w:pPr>
              <w:rPr>
                <w:rFonts w:ascii="Times New Roman" w:hAnsi="Times New Roman" w:cs="Times New Roman"/>
              </w:rPr>
            </w:pPr>
            <w:r w:rsidRPr="00FE4953">
              <w:rPr>
                <w:rFonts w:ascii="Times New Roman" w:hAnsi="Times New Roman" w:cs="Times New Roman"/>
              </w:rPr>
              <w:t>MD.1.2.8. Destanlarda yer alan millî motifleri fark eder.</w:t>
            </w:r>
          </w:p>
        </w:tc>
        <w:tc>
          <w:tcPr>
            <w:tcW w:w="1138" w:type="dxa"/>
          </w:tcPr>
          <w:p w:rsidR="00FE4953" w:rsidRPr="00F2198A" w:rsidRDefault="00FE4953" w:rsidP="00BE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4953" w:rsidRPr="00F2198A" w:rsidTr="00FE4953">
        <w:trPr>
          <w:cantSplit/>
          <w:trHeight w:val="585"/>
        </w:trPr>
        <w:tc>
          <w:tcPr>
            <w:tcW w:w="2270" w:type="dxa"/>
            <w:vMerge/>
          </w:tcPr>
          <w:p w:rsidR="00FE4953" w:rsidRPr="00F2198A" w:rsidRDefault="00FE4953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</w:tcPr>
          <w:p w:rsidR="00FE4953" w:rsidRPr="00FE4953" w:rsidRDefault="00FE4953" w:rsidP="006F60DB">
            <w:pPr>
              <w:rPr>
                <w:rFonts w:ascii="Times New Roman" w:hAnsi="Times New Roman" w:cs="Times New Roman"/>
              </w:rPr>
            </w:pPr>
            <w:r w:rsidRPr="00FE4953">
              <w:rPr>
                <w:rFonts w:ascii="Times New Roman" w:hAnsi="Times New Roman" w:cs="Times New Roman"/>
              </w:rPr>
              <w:t>MD.1.2.11. Destanı içerdiği değerler bakımından inceler.</w:t>
            </w:r>
          </w:p>
        </w:tc>
        <w:tc>
          <w:tcPr>
            <w:tcW w:w="1138" w:type="dxa"/>
          </w:tcPr>
          <w:p w:rsidR="00FE4953" w:rsidRDefault="00FE4953" w:rsidP="00BE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742BC" w:rsidRDefault="002742BC" w:rsidP="002742BC"/>
    <w:p w:rsidR="002742BC" w:rsidRDefault="002742BC" w:rsidP="002742BC"/>
    <w:p w:rsidR="002742BC" w:rsidRDefault="002742BC" w:rsidP="002742BC"/>
    <w:p w:rsidR="002742BC" w:rsidRDefault="002742BC" w:rsidP="002742BC"/>
    <w:p w:rsidR="002742BC" w:rsidRDefault="002742BC" w:rsidP="002742BC"/>
    <w:p w:rsidR="002742BC" w:rsidRDefault="002742BC"/>
    <w:p w:rsidR="002742BC" w:rsidRDefault="002742BC"/>
    <w:p w:rsidR="002742BC" w:rsidRDefault="002742BC"/>
    <w:p w:rsidR="002742BC" w:rsidRDefault="002742BC"/>
    <w:p w:rsidR="002742BC" w:rsidRDefault="002742BC"/>
    <w:p w:rsidR="002742BC" w:rsidRDefault="002742BC"/>
    <w:p w:rsidR="000135DA" w:rsidRPr="00F2198A" w:rsidRDefault="009C08FD" w:rsidP="000135D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135DA">
        <w:rPr>
          <w:rFonts w:ascii="Times New Roman" w:hAnsi="Times New Roman" w:cs="Times New Roman"/>
          <w:b/>
          <w:sz w:val="24"/>
          <w:szCs w:val="24"/>
        </w:rPr>
        <w:t>-6-7-8</w:t>
      </w:r>
      <w:r w:rsidR="000135DA" w:rsidRPr="00F2198A">
        <w:rPr>
          <w:rFonts w:ascii="Times New Roman" w:hAnsi="Times New Roman" w:cs="Times New Roman"/>
          <w:b/>
          <w:sz w:val="24"/>
          <w:szCs w:val="24"/>
        </w:rPr>
        <w:t xml:space="preserve">. SINIF </w:t>
      </w:r>
      <w:r w:rsidRPr="009C08FD">
        <w:rPr>
          <w:rFonts w:ascii="Times New Roman" w:hAnsi="Times New Roman" w:cs="Times New Roman"/>
          <w:b/>
          <w:sz w:val="24"/>
          <w:szCs w:val="24"/>
        </w:rPr>
        <w:t xml:space="preserve">GÖRGÜ KURALLARI VE NEZAKET </w:t>
      </w:r>
      <w:r w:rsidR="000135DA" w:rsidRPr="00F2198A">
        <w:rPr>
          <w:rFonts w:ascii="Times New Roman" w:hAnsi="Times New Roman" w:cs="Times New Roman"/>
          <w:b/>
          <w:sz w:val="24"/>
          <w:szCs w:val="24"/>
        </w:rPr>
        <w:t>DERSİ</w:t>
      </w:r>
    </w:p>
    <w:p w:rsidR="000135DA" w:rsidRPr="00F2198A" w:rsidRDefault="000135DA" w:rsidP="000135D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98A">
        <w:rPr>
          <w:rFonts w:ascii="Times New Roman" w:hAnsi="Times New Roman" w:cs="Times New Roman"/>
          <w:b/>
          <w:sz w:val="24"/>
          <w:szCs w:val="24"/>
        </w:rPr>
        <w:t>2. DÖNEM 1. ORTAK YAZILI KONU SORU DAĞILIM TABLOSU</w:t>
      </w:r>
    </w:p>
    <w:p w:rsidR="000135DA" w:rsidRPr="00F2198A" w:rsidRDefault="000135DA" w:rsidP="000135D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98A">
        <w:rPr>
          <w:rFonts w:ascii="Times New Roman" w:hAnsi="Times New Roman" w:cs="Times New Roman"/>
          <w:b/>
          <w:sz w:val="24"/>
          <w:szCs w:val="24"/>
        </w:rPr>
        <w:t>SENARYO 2</w:t>
      </w:r>
    </w:p>
    <w:p w:rsidR="000135DA" w:rsidRPr="00F2198A" w:rsidRDefault="000135DA" w:rsidP="000135D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10"/>
        <w:gridCol w:w="6214"/>
        <w:gridCol w:w="1164"/>
      </w:tblGrid>
      <w:tr w:rsidR="000135DA" w:rsidRPr="00F2198A" w:rsidTr="00BE140F">
        <w:tc>
          <w:tcPr>
            <w:tcW w:w="1910" w:type="dxa"/>
          </w:tcPr>
          <w:p w:rsidR="000135DA" w:rsidRPr="00F2198A" w:rsidRDefault="000135DA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b/>
                <w:sz w:val="24"/>
                <w:szCs w:val="24"/>
              </w:rPr>
              <w:t>Öğrenme</w:t>
            </w:r>
          </w:p>
          <w:p w:rsidR="000135DA" w:rsidRPr="00F2198A" w:rsidRDefault="000135DA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b/>
                <w:sz w:val="24"/>
                <w:szCs w:val="24"/>
              </w:rPr>
              <w:t>Alanı</w:t>
            </w:r>
          </w:p>
        </w:tc>
        <w:tc>
          <w:tcPr>
            <w:tcW w:w="6214" w:type="dxa"/>
          </w:tcPr>
          <w:p w:rsidR="000135DA" w:rsidRPr="00F2198A" w:rsidRDefault="000135DA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b/>
                <w:sz w:val="24"/>
                <w:szCs w:val="24"/>
              </w:rPr>
              <w:t>Kazanımlar</w:t>
            </w:r>
          </w:p>
        </w:tc>
        <w:tc>
          <w:tcPr>
            <w:tcW w:w="1164" w:type="dxa"/>
          </w:tcPr>
          <w:p w:rsidR="000135DA" w:rsidRPr="00F2198A" w:rsidRDefault="000135DA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b/>
                <w:sz w:val="24"/>
                <w:szCs w:val="24"/>
              </w:rPr>
              <w:t>Soru Sayısı</w:t>
            </w:r>
          </w:p>
        </w:tc>
      </w:tr>
      <w:tr w:rsidR="00DF4CAE" w:rsidRPr="00F2198A" w:rsidTr="00AE2CAC">
        <w:trPr>
          <w:cantSplit/>
          <w:trHeight w:val="534"/>
        </w:trPr>
        <w:tc>
          <w:tcPr>
            <w:tcW w:w="1910" w:type="dxa"/>
            <w:vMerge w:val="restart"/>
          </w:tcPr>
          <w:p w:rsidR="00DF4CAE" w:rsidRPr="00F2198A" w:rsidRDefault="00DF4CAE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CAE" w:rsidRPr="00F2198A" w:rsidRDefault="00DF4CAE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CAE" w:rsidRPr="00F2198A" w:rsidRDefault="00DF4CAE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CAE" w:rsidRDefault="00DF4CAE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CAE" w:rsidRDefault="00DF4CAE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CAE" w:rsidRPr="00F2198A" w:rsidRDefault="00DF4CAE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8FD">
              <w:rPr>
                <w:rFonts w:ascii="Times New Roman" w:hAnsi="Times New Roman" w:cs="Times New Roman"/>
                <w:b/>
                <w:sz w:val="24"/>
                <w:szCs w:val="24"/>
              </w:rPr>
              <w:t>OKUL ORTAMINDA GÖRGÜ KURALLARI VE NEZAKET</w:t>
            </w:r>
          </w:p>
        </w:tc>
        <w:tc>
          <w:tcPr>
            <w:tcW w:w="6214" w:type="dxa"/>
          </w:tcPr>
          <w:p w:rsidR="00DF4CAE" w:rsidRPr="00DF4CAE" w:rsidRDefault="00DF4CAE" w:rsidP="00637CC7">
            <w:pPr>
              <w:rPr>
                <w:rFonts w:ascii="Times New Roman" w:hAnsi="Times New Roman" w:cs="Times New Roman"/>
              </w:rPr>
            </w:pPr>
            <w:r w:rsidRPr="00DF4CAE">
              <w:rPr>
                <w:rFonts w:ascii="Times New Roman" w:hAnsi="Times New Roman" w:cs="Times New Roman"/>
              </w:rPr>
              <w:t>GKN.1.3.1. Arkadaşlarıyla iletişim kurarken nazik olmaya özen gösterir.</w:t>
            </w:r>
          </w:p>
        </w:tc>
        <w:tc>
          <w:tcPr>
            <w:tcW w:w="1164" w:type="dxa"/>
          </w:tcPr>
          <w:p w:rsidR="00DF4CAE" w:rsidRPr="00F2198A" w:rsidRDefault="00DF4CAE" w:rsidP="00BE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4CAE" w:rsidRPr="00F2198A" w:rsidTr="00AE2CAC">
        <w:trPr>
          <w:cantSplit/>
          <w:trHeight w:val="585"/>
        </w:trPr>
        <w:tc>
          <w:tcPr>
            <w:tcW w:w="1910" w:type="dxa"/>
            <w:vMerge/>
          </w:tcPr>
          <w:p w:rsidR="00DF4CAE" w:rsidRPr="00F2198A" w:rsidRDefault="00DF4CAE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4" w:type="dxa"/>
          </w:tcPr>
          <w:p w:rsidR="00DF4CAE" w:rsidRPr="00DF4CAE" w:rsidRDefault="00DF4CAE" w:rsidP="00637CC7">
            <w:pPr>
              <w:rPr>
                <w:rFonts w:ascii="Times New Roman" w:hAnsi="Times New Roman" w:cs="Times New Roman"/>
              </w:rPr>
            </w:pPr>
            <w:r w:rsidRPr="00DF4CAE">
              <w:rPr>
                <w:rFonts w:ascii="Times New Roman" w:hAnsi="Times New Roman" w:cs="Times New Roman"/>
              </w:rPr>
              <w:t>GKN.1.3.2. Okulda çevresine karşı olumlu davranış sergiler.</w:t>
            </w:r>
          </w:p>
        </w:tc>
        <w:tc>
          <w:tcPr>
            <w:tcW w:w="1164" w:type="dxa"/>
          </w:tcPr>
          <w:p w:rsidR="00DF4CAE" w:rsidRPr="00F2198A" w:rsidRDefault="00DF4CAE" w:rsidP="00BE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4CAE" w:rsidRPr="00F2198A" w:rsidTr="00AE2CAC">
        <w:trPr>
          <w:cantSplit/>
          <w:trHeight w:val="585"/>
        </w:trPr>
        <w:tc>
          <w:tcPr>
            <w:tcW w:w="1910" w:type="dxa"/>
            <w:vMerge/>
          </w:tcPr>
          <w:p w:rsidR="00DF4CAE" w:rsidRPr="00F2198A" w:rsidRDefault="00DF4CAE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4" w:type="dxa"/>
          </w:tcPr>
          <w:p w:rsidR="00DF4CAE" w:rsidRPr="00DF4CAE" w:rsidRDefault="00DF4CAE" w:rsidP="00637CC7">
            <w:pPr>
              <w:rPr>
                <w:rFonts w:ascii="Times New Roman" w:hAnsi="Times New Roman" w:cs="Times New Roman"/>
              </w:rPr>
            </w:pPr>
            <w:r w:rsidRPr="00DF4CAE">
              <w:rPr>
                <w:rFonts w:ascii="Times New Roman" w:hAnsi="Times New Roman" w:cs="Times New Roman"/>
              </w:rPr>
              <w:t>GKN.1.3.3. Okuldaki ortak alanları temiz ve düzenli kullanmaya özen gösterir.</w:t>
            </w:r>
          </w:p>
        </w:tc>
        <w:tc>
          <w:tcPr>
            <w:tcW w:w="1164" w:type="dxa"/>
          </w:tcPr>
          <w:p w:rsidR="00DF4CAE" w:rsidRPr="00F2198A" w:rsidRDefault="00DF4CAE" w:rsidP="00BE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4CAE" w:rsidRPr="00F2198A" w:rsidTr="00AE2CAC">
        <w:trPr>
          <w:cantSplit/>
          <w:trHeight w:val="585"/>
        </w:trPr>
        <w:tc>
          <w:tcPr>
            <w:tcW w:w="1910" w:type="dxa"/>
            <w:vMerge/>
          </w:tcPr>
          <w:p w:rsidR="00DF4CAE" w:rsidRPr="00F2198A" w:rsidRDefault="00DF4CAE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4" w:type="dxa"/>
          </w:tcPr>
          <w:p w:rsidR="00DF4CAE" w:rsidRPr="00DF4CAE" w:rsidRDefault="00DF4CAE" w:rsidP="00637CC7">
            <w:pPr>
              <w:rPr>
                <w:rFonts w:ascii="Times New Roman" w:hAnsi="Times New Roman" w:cs="Times New Roman"/>
              </w:rPr>
            </w:pPr>
            <w:r w:rsidRPr="00DF4CAE">
              <w:rPr>
                <w:rFonts w:ascii="Times New Roman" w:hAnsi="Times New Roman" w:cs="Times New Roman"/>
              </w:rPr>
              <w:t>GKN.1.3.5. Arkadaşlarına nazik şekilde yardım eder.</w:t>
            </w:r>
          </w:p>
        </w:tc>
        <w:tc>
          <w:tcPr>
            <w:tcW w:w="1164" w:type="dxa"/>
          </w:tcPr>
          <w:p w:rsidR="00DF4CAE" w:rsidRPr="00F2198A" w:rsidRDefault="00DF4CAE" w:rsidP="00BE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4CAE" w:rsidRPr="00F2198A" w:rsidTr="00AE2CAC">
        <w:trPr>
          <w:cantSplit/>
          <w:trHeight w:val="585"/>
        </w:trPr>
        <w:tc>
          <w:tcPr>
            <w:tcW w:w="1910" w:type="dxa"/>
            <w:vMerge/>
          </w:tcPr>
          <w:p w:rsidR="00DF4CAE" w:rsidRPr="00F2198A" w:rsidRDefault="00DF4CAE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4" w:type="dxa"/>
          </w:tcPr>
          <w:p w:rsidR="00DF4CAE" w:rsidRPr="00DF4CAE" w:rsidRDefault="00DF4CAE" w:rsidP="00637CC7">
            <w:pPr>
              <w:rPr>
                <w:rFonts w:ascii="Times New Roman" w:hAnsi="Times New Roman" w:cs="Times New Roman"/>
              </w:rPr>
            </w:pPr>
            <w:r w:rsidRPr="00DF4CAE">
              <w:rPr>
                <w:rFonts w:ascii="Times New Roman" w:hAnsi="Times New Roman" w:cs="Times New Roman"/>
              </w:rPr>
              <w:t>GKN.1.3.6. Millî ve manevi değerlere saygı gösterir.</w:t>
            </w:r>
          </w:p>
        </w:tc>
        <w:tc>
          <w:tcPr>
            <w:tcW w:w="1164" w:type="dxa"/>
          </w:tcPr>
          <w:p w:rsidR="00DF4CAE" w:rsidRPr="00F2198A" w:rsidRDefault="00DF4CAE" w:rsidP="00BE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4CAE" w:rsidRPr="00F2198A" w:rsidTr="00AE2CAC">
        <w:trPr>
          <w:cantSplit/>
          <w:trHeight w:val="585"/>
        </w:trPr>
        <w:tc>
          <w:tcPr>
            <w:tcW w:w="1910" w:type="dxa"/>
            <w:vMerge/>
          </w:tcPr>
          <w:p w:rsidR="00DF4CAE" w:rsidRPr="00F2198A" w:rsidRDefault="00DF4CAE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4" w:type="dxa"/>
          </w:tcPr>
          <w:p w:rsidR="00DF4CAE" w:rsidRPr="00DF4CAE" w:rsidRDefault="00DF4CAE" w:rsidP="00637CC7">
            <w:pPr>
              <w:rPr>
                <w:rFonts w:ascii="Times New Roman" w:hAnsi="Times New Roman" w:cs="Times New Roman"/>
              </w:rPr>
            </w:pPr>
            <w:r w:rsidRPr="00DF4CAE">
              <w:rPr>
                <w:rFonts w:ascii="Times New Roman" w:hAnsi="Times New Roman" w:cs="Times New Roman"/>
              </w:rPr>
              <w:t>GKN.1.4.1. İletişimde muhatabına uygun kelimeler seçmeye özen gösterir.</w:t>
            </w:r>
          </w:p>
        </w:tc>
        <w:tc>
          <w:tcPr>
            <w:tcW w:w="1164" w:type="dxa"/>
          </w:tcPr>
          <w:p w:rsidR="00DF4CAE" w:rsidRPr="00F2198A" w:rsidRDefault="00DF4CAE" w:rsidP="00BE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4CAE" w:rsidRPr="00F2198A" w:rsidTr="00AE2CAC">
        <w:trPr>
          <w:cantSplit/>
          <w:trHeight w:val="585"/>
        </w:trPr>
        <w:tc>
          <w:tcPr>
            <w:tcW w:w="1910" w:type="dxa"/>
            <w:vMerge/>
          </w:tcPr>
          <w:p w:rsidR="00DF4CAE" w:rsidRPr="00F2198A" w:rsidRDefault="00DF4CAE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4" w:type="dxa"/>
          </w:tcPr>
          <w:p w:rsidR="00DF4CAE" w:rsidRPr="00DF4CAE" w:rsidRDefault="00DF4CAE" w:rsidP="00637CC7">
            <w:pPr>
              <w:rPr>
                <w:rFonts w:ascii="Times New Roman" w:hAnsi="Times New Roman" w:cs="Times New Roman"/>
              </w:rPr>
            </w:pPr>
            <w:r w:rsidRPr="00DF4CAE">
              <w:rPr>
                <w:rFonts w:ascii="Times New Roman" w:hAnsi="Times New Roman" w:cs="Times New Roman"/>
              </w:rPr>
              <w:t>GKN.1.4.3. Günlük hayatta nezaket ifadelerini kullanmaya özen gösterir.</w:t>
            </w:r>
          </w:p>
        </w:tc>
        <w:tc>
          <w:tcPr>
            <w:tcW w:w="1164" w:type="dxa"/>
          </w:tcPr>
          <w:p w:rsidR="00DF4CAE" w:rsidRDefault="00DF4CAE" w:rsidP="00BE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4CAE" w:rsidRPr="00F2198A" w:rsidTr="00AE2CAC">
        <w:trPr>
          <w:cantSplit/>
          <w:trHeight w:val="585"/>
        </w:trPr>
        <w:tc>
          <w:tcPr>
            <w:tcW w:w="1910" w:type="dxa"/>
            <w:vMerge/>
          </w:tcPr>
          <w:p w:rsidR="00DF4CAE" w:rsidRPr="00F2198A" w:rsidRDefault="00DF4CAE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14" w:type="dxa"/>
          </w:tcPr>
          <w:p w:rsidR="00DF4CAE" w:rsidRPr="00DF4CAE" w:rsidRDefault="00DF4CAE" w:rsidP="00637CC7">
            <w:pPr>
              <w:rPr>
                <w:rFonts w:ascii="Times New Roman" w:hAnsi="Times New Roman" w:cs="Times New Roman"/>
              </w:rPr>
            </w:pPr>
            <w:r w:rsidRPr="00DF4CAE">
              <w:rPr>
                <w:rFonts w:ascii="Times New Roman" w:hAnsi="Times New Roman" w:cs="Times New Roman"/>
              </w:rPr>
              <w:t>GKN.1.4.4. Başkalarının haklarına saygı duyması gerektiğini fark eder.</w:t>
            </w:r>
          </w:p>
        </w:tc>
        <w:tc>
          <w:tcPr>
            <w:tcW w:w="1164" w:type="dxa"/>
          </w:tcPr>
          <w:p w:rsidR="00DF4CAE" w:rsidRDefault="00DF4CAE" w:rsidP="00BE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135DA" w:rsidRDefault="000135DA" w:rsidP="000135DA"/>
    <w:p w:rsidR="000135DA" w:rsidRDefault="000135DA" w:rsidP="000135DA"/>
    <w:p w:rsidR="000135DA" w:rsidRDefault="000135DA" w:rsidP="000135DA"/>
    <w:p w:rsidR="002742BC" w:rsidRDefault="002742BC"/>
    <w:p w:rsidR="00AC0FEB" w:rsidRDefault="00AC0FEB"/>
    <w:p w:rsidR="00AC0FEB" w:rsidRDefault="00AC0FEB"/>
    <w:p w:rsidR="00AC0FEB" w:rsidRDefault="00AC0FEB"/>
    <w:p w:rsidR="00AC0FEB" w:rsidRDefault="00AC0FEB"/>
    <w:p w:rsidR="00AC0FEB" w:rsidRDefault="00AC0FEB"/>
    <w:p w:rsidR="00AC0FEB" w:rsidRDefault="00AC0FEB"/>
    <w:p w:rsidR="00AC0FEB" w:rsidRDefault="00AC0FEB"/>
    <w:p w:rsidR="00AC0FEB" w:rsidRDefault="00AC0FEB"/>
    <w:p w:rsidR="00AC0FEB" w:rsidRDefault="00AC0FEB"/>
    <w:p w:rsidR="00AC0FEB" w:rsidRDefault="00AC0FEB"/>
    <w:p w:rsidR="00AC0FEB" w:rsidRDefault="00AC0FEB"/>
    <w:p w:rsidR="002742BC" w:rsidRDefault="002742BC"/>
    <w:p w:rsidR="00AC0FEB" w:rsidRPr="00F2198A" w:rsidRDefault="00AC0FEB" w:rsidP="00AC0FE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98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-6-7-8</w:t>
      </w:r>
      <w:r w:rsidRPr="00F2198A">
        <w:rPr>
          <w:rFonts w:ascii="Times New Roman" w:hAnsi="Times New Roman" w:cs="Times New Roman"/>
          <w:b/>
          <w:sz w:val="24"/>
          <w:szCs w:val="24"/>
        </w:rPr>
        <w:t xml:space="preserve">. SINIF </w:t>
      </w:r>
      <w:r w:rsidRPr="00AC0FEB">
        <w:rPr>
          <w:rFonts w:ascii="Times New Roman" w:hAnsi="Times New Roman" w:cs="Times New Roman"/>
          <w:b/>
          <w:sz w:val="24"/>
          <w:szCs w:val="24"/>
        </w:rPr>
        <w:t xml:space="preserve">AFET BİLİNCİ </w:t>
      </w:r>
      <w:r w:rsidRPr="00F2198A">
        <w:rPr>
          <w:rFonts w:ascii="Times New Roman" w:hAnsi="Times New Roman" w:cs="Times New Roman"/>
          <w:b/>
          <w:sz w:val="24"/>
          <w:szCs w:val="24"/>
        </w:rPr>
        <w:t>DERSİ</w:t>
      </w:r>
    </w:p>
    <w:p w:rsidR="00AC0FEB" w:rsidRPr="00F2198A" w:rsidRDefault="00AC0FEB" w:rsidP="00AC0FE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98A">
        <w:rPr>
          <w:rFonts w:ascii="Times New Roman" w:hAnsi="Times New Roman" w:cs="Times New Roman"/>
          <w:b/>
          <w:sz w:val="24"/>
          <w:szCs w:val="24"/>
        </w:rPr>
        <w:t>2. DÖNEM 1. ORTAK YAZILI KONU SORU DAĞILIM TABLOSU</w:t>
      </w:r>
    </w:p>
    <w:p w:rsidR="00AC0FEB" w:rsidRPr="00F2198A" w:rsidRDefault="00AC0FEB" w:rsidP="00AC0FE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98A">
        <w:rPr>
          <w:rFonts w:ascii="Times New Roman" w:hAnsi="Times New Roman" w:cs="Times New Roman"/>
          <w:b/>
          <w:sz w:val="24"/>
          <w:szCs w:val="24"/>
        </w:rPr>
        <w:t>SENARYO 2</w:t>
      </w:r>
    </w:p>
    <w:p w:rsidR="00AC0FEB" w:rsidRPr="00F2198A" w:rsidRDefault="00AC0FEB" w:rsidP="00AC0FE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70"/>
        <w:gridCol w:w="5880"/>
        <w:gridCol w:w="1138"/>
      </w:tblGrid>
      <w:tr w:rsidR="00AC0FEB" w:rsidRPr="00F2198A" w:rsidTr="00BE140F">
        <w:tc>
          <w:tcPr>
            <w:tcW w:w="2270" w:type="dxa"/>
          </w:tcPr>
          <w:p w:rsidR="00AC0FEB" w:rsidRPr="00F2198A" w:rsidRDefault="00AC0FEB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b/>
                <w:sz w:val="24"/>
                <w:szCs w:val="24"/>
              </w:rPr>
              <w:t>Öğrenme</w:t>
            </w:r>
          </w:p>
          <w:p w:rsidR="00AC0FEB" w:rsidRPr="00F2198A" w:rsidRDefault="00AC0FEB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b/>
                <w:sz w:val="24"/>
                <w:szCs w:val="24"/>
              </w:rPr>
              <w:t>Alanı</w:t>
            </w:r>
          </w:p>
        </w:tc>
        <w:tc>
          <w:tcPr>
            <w:tcW w:w="5880" w:type="dxa"/>
          </w:tcPr>
          <w:p w:rsidR="00AC0FEB" w:rsidRPr="00F2198A" w:rsidRDefault="00AC0FEB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b/>
                <w:sz w:val="24"/>
                <w:szCs w:val="24"/>
              </w:rPr>
              <w:t>Kazanımlar</w:t>
            </w:r>
          </w:p>
        </w:tc>
        <w:tc>
          <w:tcPr>
            <w:tcW w:w="1138" w:type="dxa"/>
          </w:tcPr>
          <w:p w:rsidR="00AC0FEB" w:rsidRPr="00F2198A" w:rsidRDefault="00AC0FEB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b/>
                <w:sz w:val="24"/>
                <w:szCs w:val="24"/>
              </w:rPr>
              <w:t>Soru Sayısı</w:t>
            </w:r>
          </w:p>
        </w:tc>
      </w:tr>
      <w:tr w:rsidR="00134AA1" w:rsidRPr="00F2198A" w:rsidTr="00BE140F">
        <w:trPr>
          <w:cantSplit/>
          <w:trHeight w:val="534"/>
        </w:trPr>
        <w:tc>
          <w:tcPr>
            <w:tcW w:w="2270" w:type="dxa"/>
            <w:vMerge w:val="restart"/>
          </w:tcPr>
          <w:p w:rsidR="00134AA1" w:rsidRDefault="00134AA1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AA1" w:rsidRDefault="00134AA1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AA1" w:rsidRDefault="00134AA1" w:rsidP="00134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AA1" w:rsidRDefault="00134AA1" w:rsidP="00134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134AA1" w:rsidRDefault="00134AA1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EB">
              <w:rPr>
                <w:rFonts w:ascii="Times New Roman" w:hAnsi="Times New Roman" w:cs="Times New Roman"/>
                <w:b/>
                <w:sz w:val="24"/>
                <w:szCs w:val="24"/>
              </w:rPr>
              <w:t>DOĞA KAYNAKLI AFET TÜRLERİ</w:t>
            </w:r>
          </w:p>
          <w:p w:rsidR="00134AA1" w:rsidRDefault="00134AA1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4AA1" w:rsidRDefault="00134AA1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</w:tcPr>
          <w:p w:rsidR="00134AA1" w:rsidRPr="00134AA1" w:rsidRDefault="00134AA1" w:rsidP="00511C79">
            <w:pPr>
              <w:rPr>
                <w:rFonts w:ascii="Times New Roman" w:hAnsi="Times New Roman" w:cs="Times New Roman"/>
              </w:rPr>
            </w:pPr>
            <w:r w:rsidRPr="00134AA1">
              <w:rPr>
                <w:rFonts w:ascii="Times New Roman" w:hAnsi="Times New Roman" w:cs="Times New Roman"/>
              </w:rPr>
              <w:t>AB.1.2.2. Deprem olayının afete dönüşmesinin nedenlerini analiz eder.</w:t>
            </w:r>
          </w:p>
        </w:tc>
        <w:tc>
          <w:tcPr>
            <w:tcW w:w="1138" w:type="dxa"/>
          </w:tcPr>
          <w:p w:rsidR="00134AA1" w:rsidRPr="00F2198A" w:rsidRDefault="00134AA1" w:rsidP="00BE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4AA1" w:rsidRPr="00F2198A" w:rsidTr="00BE140F">
        <w:trPr>
          <w:cantSplit/>
          <w:trHeight w:val="534"/>
        </w:trPr>
        <w:tc>
          <w:tcPr>
            <w:tcW w:w="2270" w:type="dxa"/>
            <w:vMerge/>
          </w:tcPr>
          <w:p w:rsidR="00134AA1" w:rsidRDefault="00134AA1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</w:tcPr>
          <w:p w:rsidR="00134AA1" w:rsidRPr="00134AA1" w:rsidRDefault="00134AA1" w:rsidP="00511C79">
            <w:pPr>
              <w:rPr>
                <w:rFonts w:ascii="Times New Roman" w:hAnsi="Times New Roman" w:cs="Times New Roman"/>
              </w:rPr>
            </w:pPr>
            <w:r w:rsidRPr="00134AA1">
              <w:rPr>
                <w:rFonts w:ascii="Times New Roman" w:hAnsi="Times New Roman" w:cs="Times New Roman"/>
              </w:rPr>
              <w:t>AB.1.2.3. Deprem öncesinde, esnasında ve sonrasında alınması gereken önlemleri açıklar.</w:t>
            </w:r>
          </w:p>
        </w:tc>
        <w:tc>
          <w:tcPr>
            <w:tcW w:w="1138" w:type="dxa"/>
          </w:tcPr>
          <w:p w:rsidR="00134AA1" w:rsidRPr="00F2198A" w:rsidRDefault="00134AA1" w:rsidP="00BE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4AA1" w:rsidRPr="00F2198A" w:rsidTr="00BE140F">
        <w:trPr>
          <w:cantSplit/>
          <w:trHeight w:val="534"/>
        </w:trPr>
        <w:tc>
          <w:tcPr>
            <w:tcW w:w="2270" w:type="dxa"/>
            <w:vMerge/>
          </w:tcPr>
          <w:p w:rsidR="00134AA1" w:rsidRDefault="00134AA1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</w:tcPr>
          <w:p w:rsidR="00134AA1" w:rsidRPr="00134AA1" w:rsidRDefault="00134AA1" w:rsidP="00511C79">
            <w:pPr>
              <w:rPr>
                <w:rFonts w:ascii="Times New Roman" w:hAnsi="Times New Roman" w:cs="Times New Roman"/>
              </w:rPr>
            </w:pPr>
            <w:r w:rsidRPr="00134AA1">
              <w:rPr>
                <w:rFonts w:ascii="Times New Roman" w:hAnsi="Times New Roman" w:cs="Times New Roman"/>
              </w:rPr>
              <w:t>AB.1.2.4. Deprem afetine maruz kalındığında enkaz altında yapılması gerekenleri açıklar.</w:t>
            </w:r>
          </w:p>
        </w:tc>
        <w:tc>
          <w:tcPr>
            <w:tcW w:w="1138" w:type="dxa"/>
          </w:tcPr>
          <w:p w:rsidR="00134AA1" w:rsidRPr="00F2198A" w:rsidRDefault="00134AA1" w:rsidP="00BE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4AA1" w:rsidRPr="00F2198A" w:rsidTr="00BE140F">
        <w:trPr>
          <w:cantSplit/>
          <w:trHeight w:val="585"/>
        </w:trPr>
        <w:tc>
          <w:tcPr>
            <w:tcW w:w="2270" w:type="dxa"/>
            <w:vMerge/>
          </w:tcPr>
          <w:p w:rsidR="00134AA1" w:rsidRPr="00F2198A" w:rsidRDefault="00134AA1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</w:tcPr>
          <w:p w:rsidR="00134AA1" w:rsidRPr="00134AA1" w:rsidRDefault="00134AA1" w:rsidP="00511C79">
            <w:pPr>
              <w:rPr>
                <w:rFonts w:ascii="Times New Roman" w:hAnsi="Times New Roman" w:cs="Times New Roman"/>
              </w:rPr>
            </w:pPr>
            <w:r w:rsidRPr="00134AA1">
              <w:rPr>
                <w:rFonts w:ascii="Times New Roman" w:hAnsi="Times New Roman" w:cs="Times New Roman"/>
              </w:rPr>
              <w:t xml:space="preserve">AB.1.2.5. Sel ve taşkın olaylarının afete dönüşme nedenlerini açıklar. </w:t>
            </w:r>
          </w:p>
        </w:tc>
        <w:tc>
          <w:tcPr>
            <w:tcW w:w="1138" w:type="dxa"/>
          </w:tcPr>
          <w:p w:rsidR="00134AA1" w:rsidRPr="00F2198A" w:rsidRDefault="00134AA1" w:rsidP="00BE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4AA1" w:rsidRPr="00F2198A" w:rsidTr="00BE140F">
        <w:trPr>
          <w:cantSplit/>
          <w:trHeight w:val="585"/>
        </w:trPr>
        <w:tc>
          <w:tcPr>
            <w:tcW w:w="2270" w:type="dxa"/>
            <w:vMerge/>
          </w:tcPr>
          <w:p w:rsidR="00134AA1" w:rsidRPr="00F2198A" w:rsidRDefault="00134AA1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</w:tcPr>
          <w:p w:rsidR="00134AA1" w:rsidRPr="00134AA1" w:rsidRDefault="00134AA1" w:rsidP="00511C79">
            <w:pPr>
              <w:rPr>
                <w:rFonts w:ascii="Times New Roman" w:hAnsi="Times New Roman" w:cs="Times New Roman"/>
              </w:rPr>
            </w:pPr>
            <w:r w:rsidRPr="00134AA1">
              <w:rPr>
                <w:rFonts w:ascii="Times New Roman" w:hAnsi="Times New Roman" w:cs="Times New Roman"/>
              </w:rPr>
              <w:t xml:space="preserve">AB.1.2.6. Sel ve taşkın tehlikesine karşı alınacak önlemleri açıklar. </w:t>
            </w:r>
          </w:p>
        </w:tc>
        <w:tc>
          <w:tcPr>
            <w:tcW w:w="1138" w:type="dxa"/>
          </w:tcPr>
          <w:p w:rsidR="00134AA1" w:rsidRPr="00F2198A" w:rsidRDefault="00134AA1" w:rsidP="00BE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4AA1" w:rsidRPr="00F2198A" w:rsidTr="00BE140F">
        <w:trPr>
          <w:cantSplit/>
          <w:trHeight w:val="585"/>
        </w:trPr>
        <w:tc>
          <w:tcPr>
            <w:tcW w:w="2270" w:type="dxa"/>
            <w:vMerge/>
          </w:tcPr>
          <w:p w:rsidR="00134AA1" w:rsidRPr="00F2198A" w:rsidRDefault="00134AA1" w:rsidP="00BE1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80" w:type="dxa"/>
          </w:tcPr>
          <w:p w:rsidR="00134AA1" w:rsidRPr="00134AA1" w:rsidRDefault="00134AA1" w:rsidP="00511C79">
            <w:pPr>
              <w:rPr>
                <w:rFonts w:ascii="Times New Roman" w:hAnsi="Times New Roman" w:cs="Times New Roman"/>
              </w:rPr>
            </w:pPr>
            <w:r w:rsidRPr="00134AA1">
              <w:rPr>
                <w:rFonts w:ascii="Times New Roman" w:hAnsi="Times New Roman" w:cs="Times New Roman"/>
              </w:rPr>
              <w:t>AB.1.2.7. Türkiye’de sel ve taşkın riski yüksek olan yerler hakkında çıkarımlarda bulunur.</w:t>
            </w:r>
          </w:p>
        </w:tc>
        <w:tc>
          <w:tcPr>
            <w:tcW w:w="1138" w:type="dxa"/>
          </w:tcPr>
          <w:p w:rsidR="00134AA1" w:rsidRPr="00F2198A" w:rsidRDefault="00134AA1" w:rsidP="00BE1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C0FEB" w:rsidRDefault="00AC0FEB" w:rsidP="00AC0FEB"/>
    <w:p w:rsidR="002742BC" w:rsidRDefault="002742BC"/>
    <w:sectPr w:rsidR="00274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26"/>
    <w:rsid w:val="000135DA"/>
    <w:rsid w:val="00113326"/>
    <w:rsid w:val="00134AA1"/>
    <w:rsid w:val="002742BC"/>
    <w:rsid w:val="002F45B1"/>
    <w:rsid w:val="003976D2"/>
    <w:rsid w:val="004050EC"/>
    <w:rsid w:val="00524C4C"/>
    <w:rsid w:val="005D78CA"/>
    <w:rsid w:val="00612B3A"/>
    <w:rsid w:val="006A07DF"/>
    <w:rsid w:val="00710F0C"/>
    <w:rsid w:val="00883A23"/>
    <w:rsid w:val="00927693"/>
    <w:rsid w:val="009C08FD"/>
    <w:rsid w:val="00AC0FEB"/>
    <w:rsid w:val="00DA0B22"/>
    <w:rsid w:val="00DF4CAE"/>
    <w:rsid w:val="00E2444E"/>
    <w:rsid w:val="00E63AD9"/>
    <w:rsid w:val="00EF4F3F"/>
    <w:rsid w:val="00FE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13326"/>
    <w:pPr>
      <w:spacing w:after="0" w:line="240" w:lineRule="auto"/>
    </w:pPr>
  </w:style>
  <w:style w:type="table" w:styleId="TabloKlavuzu">
    <w:name w:val="Table Grid"/>
    <w:basedOn w:val="NormalTablo"/>
    <w:uiPriority w:val="59"/>
    <w:rsid w:val="0011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6A07D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6A07D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6A07D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13326"/>
    <w:pPr>
      <w:spacing w:after="0" w:line="240" w:lineRule="auto"/>
    </w:pPr>
  </w:style>
  <w:style w:type="table" w:styleId="TabloKlavuzu">
    <w:name w:val="Table Grid"/>
    <w:basedOn w:val="NormalTablo"/>
    <w:uiPriority w:val="59"/>
    <w:rsid w:val="0011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6A07D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6A07D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6A07D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2024-02-15T02:06:00Z</dcterms:created>
  <dcterms:modified xsi:type="dcterms:W3CDTF">2024-02-16T02:10:00Z</dcterms:modified>
</cp:coreProperties>
</file>