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A7FC4" w:rsidP="00DE2D5C">
            <w:pPr>
              <w:tabs>
                <w:tab w:val="left" w:pos="56"/>
              </w:tabs>
              <w:spacing w:line="256" w:lineRule="auto"/>
              <w:ind w:left="84" w:hanging="14"/>
              <w:rPr>
                <w:rFonts w:ascii="Times New Roman" w:hAnsi="Times New Roman" w:cs="Times New Roman"/>
              </w:rPr>
            </w:pPr>
            <w:r>
              <w:rPr>
                <w:rFonts w:ascii="Times New Roman" w:hAnsi="Times New Roman" w:cs="Times New Roman"/>
              </w:rPr>
              <w:t>SELÇUKLULARDA</w:t>
            </w:r>
            <w:r w:rsidR="0098008F">
              <w:rPr>
                <w:rFonts w:ascii="Times New Roman" w:hAnsi="Times New Roman" w:cs="Times New Roman"/>
              </w:rPr>
              <w:t xml:space="preserve"> </w:t>
            </w:r>
            <w:r w:rsidR="00402C1F">
              <w:rPr>
                <w:rFonts w:ascii="Times New Roman" w:hAnsi="Times New Roman" w:cs="Times New Roman"/>
              </w:rPr>
              <w:t>TÜRK AİLE</w:t>
            </w:r>
            <w:r w:rsidR="00A05F36">
              <w:rPr>
                <w:rFonts w:ascii="Times New Roman" w:hAnsi="Times New Roman" w:cs="Times New Roman"/>
              </w:rPr>
              <w:t xml:space="preserve"> YAP</w:t>
            </w:r>
            <w:r>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A7FC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DE2D5C">
              <w:rPr>
                <w:rFonts w:ascii="Times New Roman" w:hAnsi="Times New Roman" w:cs="Times New Roman"/>
              </w:rPr>
              <w:t xml:space="preserve"> Şubat</w:t>
            </w:r>
            <w:r w:rsidR="0058175D">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A7FC4" w:rsidP="000A2123">
            <w:pPr>
              <w:tabs>
                <w:tab w:val="left" w:pos="82"/>
              </w:tabs>
              <w:spacing w:after="0" w:line="256" w:lineRule="auto"/>
              <w:ind w:left="54" w:firstLine="2"/>
              <w:rPr>
                <w:rFonts w:ascii="Times New Roman" w:eastAsia="Arial" w:hAnsi="Times New Roman" w:cs="Times New Roman"/>
                <w:b/>
              </w:rPr>
            </w:pPr>
            <w:r w:rsidRPr="00CA7FC4">
              <w:rPr>
                <w:rFonts w:ascii="Times New Roman" w:eastAsia="Arial" w:hAnsi="Times New Roman" w:cs="Times New Roman"/>
                <w:b/>
              </w:rPr>
              <w:t>TSHA.</w:t>
            </w:r>
            <w:proofErr w:type="gramStart"/>
            <w:r w:rsidRPr="00CA7FC4">
              <w:rPr>
                <w:rFonts w:ascii="Times New Roman" w:eastAsia="Arial" w:hAnsi="Times New Roman" w:cs="Times New Roman"/>
                <w:b/>
              </w:rPr>
              <w:t>3.3</w:t>
            </w:r>
            <w:proofErr w:type="gramEnd"/>
            <w:r w:rsidRPr="00CA7FC4">
              <w:rPr>
                <w:rFonts w:ascii="Times New Roman" w:eastAsia="Arial" w:hAnsi="Times New Roman" w:cs="Times New Roman"/>
                <w:b/>
              </w:rPr>
              <w:t>. Selçuklu Dönemi’nde aile yapısının özelliklerini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25D" w:rsidRPr="001D325D" w:rsidRDefault="001D325D" w:rsidP="001D325D">
            <w:pPr>
              <w:spacing w:after="0" w:line="256" w:lineRule="auto"/>
              <w:rPr>
                <w:rFonts w:ascii="Times New Roman" w:eastAsia="Times New Roman" w:hAnsi="Times New Roman" w:cs="Times New Roman"/>
              </w:rPr>
            </w:pPr>
            <w:r w:rsidRPr="001D325D">
              <w:rPr>
                <w:rFonts w:ascii="Times New Roman" w:eastAsia="Times New Roman" w:hAnsi="Times New Roman" w:cs="Times New Roman"/>
              </w:rPr>
              <w:t>Gününün büyük bir kısmını evinde geçiren Selçuklu kadını evini düzenliyor, yemek pişiriyor ve bunun yanında çocuğunun bakımıyla ilgileniyordu. Dindar bir kimliğe de sahip olan Selçuklu kadını hayatının merkezi konumundaki evinde aynı zamanda ibadetleriyle meşgul oluyordu. Dinî hayata bakıldığında kadınların erkeklerle birlikte ayinlere katıldığı, kadın-erkek dengesini ortaya koyan bu geleneğin sürdüğü, İslâm’ın kabulünden son</w:t>
            </w:r>
            <w:r w:rsidR="00FB78F5">
              <w:rPr>
                <w:rFonts w:ascii="Times New Roman" w:eastAsia="Times New Roman" w:hAnsi="Times New Roman" w:cs="Times New Roman"/>
              </w:rPr>
              <w:t xml:space="preserve">ra Hoca </w:t>
            </w:r>
            <w:proofErr w:type="spellStart"/>
            <w:r w:rsidR="00FB78F5">
              <w:rPr>
                <w:rFonts w:ascii="Times New Roman" w:eastAsia="Times New Roman" w:hAnsi="Times New Roman" w:cs="Times New Roman"/>
              </w:rPr>
              <w:t>Ahmed</w:t>
            </w:r>
            <w:proofErr w:type="spellEnd"/>
            <w:r w:rsidR="00FB78F5">
              <w:rPr>
                <w:rFonts w:ascii="Times New Roman" w:eastAsia="Times New Roman" w:hAnsi="Times New Roman" w:cs="Times New Roman"/>
              </w:rPr>
              <w:t xml:space="preserve"> </w:t>
            </w:r>
            <w:proofErr w:type="spellStart"/>
            <w:r w:rsidR="00FB78F5">
              <w:rPr>
                <w:rFonts w:ascii="Times New Roman" w:eastAsia="Times New Roman" w:hAnsi="Times New Roman" w:cs="Times New Roman"/>
              </w:rPr>
              <w:t>Yesevi’nin</w:t>
            </w:r>
            <w:proofErr w:type="spellEnd"/>
            <w:r w:rsidR="00FB78F5">
              <w:rPr>
                <w:rFonts w:ascii="Times New Roman" w:eastAsia="Times New Roman" w:hAnsi="Times New Roman" w:cs="Times New Roman"/>
              </w:rPr>
              <w:t xml:space="preserve"> </w:t>
            </w:r>
            <w:r w:rsidRPr="001D325D">
              <w:rPr>
                <w:rFonts w:ascii="Times New Roman" w:eastAsia="Times New Roman" w:hAnsi="Times New Roman" w:cs="Times New Roman"/>
              </w:rPr>
              <w:t xml:space="preserve">zikir </w:t>
            </w:r>
            <w:r>
              <w:rPr>
                <w:rFonts w:ascii="Times New Roman" w:eastAsia="Times New Roman" w:hAnsi="Times New Roman" w:cs="Times New Roman"/>
              </w:rPr>
              <w:t>meclislerinde görülmektedir.</w:t>
            </w:r>
            <w:r w:rsidRPr="001D325D">
              <w:rPr>
                <w:rFonts w:ascii="Times New Roman" w:eastAsia="Times New Roman" w:hAnsi="Times New Roman" w:cs="Times New Roman"/>
              </w:rPr>
              <w:t xml:space="preserve"> Türkiye Selçuklu dönemini anlatan minyatürlere bakıldığında da kadın ve erkeğin hemen hemen aynı fizyonomide, eşit ölçülerde ve yüzlerinin birbirine dönük şekilde resmedilmesi kadınların erkeklerle bir tutulduğunun, toplumda cinsiyet ayrımını</w:t>
            </w:r>
            <w:r>
              <w:rPr>
                <w:rFonts w:ascii="Times New Roman" w:eastAsia="Times New Roman" w:hAnsi="Times New Roman" w:cs="Times New Roman"/>
              </w:rPr>
              <w:t>n olmadığının göstergesidir.</w:t>
            </w:r>
          </w:p>
          <w:p w:rsidR="00FB78F5" w:rsidRDefault="001D325D" w:rsidP="001D325D">
            <w:pPr>
              <w:spacing w:after="0" w:line="256" w:lineRule="auto"/>
              <w:rPr>
                <w:rFonts w:ascii="Times New Roman" w:eastAsia="Times New Roman" w:hAnsi="Times New Roman" w:cs="Times New Roman"/>
              </w:rPr>
            </w:pPr>
            <w:r w:rsidRPr="001D325D">
              <w:rPr>
                <w:rFonts w:ascii="Times New Roman" w:eastAsia="Times New Roman" w:hAnsi="Times New Roman" w:cs="Times New Roman"/>
              </w:rPr>
              <w:t>Evinde misafirlerini ağırlayan kadın serbest zamanlarında ev ekonomisine katkı sağlayacak işlerle uğraşıyordu. Geleneksel Türk misafirperverliği Selçuklularda da çok iyi bir şekilde sürdürülü</w:t>
            </w:r>
            <w:r w:rsidR="00FB78F5">
              <w:rPr>
                <w:rFonts w:ascii="Times New Roman" w:eastAsia="Times New Roman" w:hAnsi="Times New Roman" w:cs="Times New Roman"/>
              </w:rPr>
              <w:t>yordu.</w:t>
            </w:r>
            <w:r w:rsidRPr="001D325D">
              <w:rPr>
                <w:rFonts w:ascii="Times New Roman" w:eastAsia="Times New Roman" w:hAnsi="Times New Roman" w:cs="Times New Roman"/>
              </w:rPr>
              <w:t xml:space="preserve"> Komşular, kadınlar birbirleriyle ikramda bulunmak için yarışıyorlardı. Dünyanın en güzel yemekleri ve haftada bir gün diğer güne de yetecek kadar ekmek pişiriliyor ve bunlar taze iken m</w:t>
            </w:r>
            <w:r>
              <w:rPr>
                <w:rFonts w:ascii="Times New Roman" w:eastAsia="Times New Roman" w:hAnsi="Times New Roman" w:cs="Times New Roman"/>
              </w:rPr>
              <w:t>isafirlere ikram ediliyordu.</w:t>
            </w:r>
          </w:p>
          <w:p w:rsidR="00B600A6" w:rsidRDefault="00FB78F5" w:rsidP="00CA7FC4">
            <w:pPr>
              <w:spacing w:after="0" w:line="256" w:lineRule="auto"/>
              <w:rPr>
                <w:rFonts w:ascii="Times New Roman" w:eastAsia="Times New Roman" w:hAnsi="Times New Roman" w:cs="Times New Roman"/>
              </w:rPr>
            </w:pPr>
            <w:r w:rsidRPr="00FB78F5">
              <w:rPr>
                <w:rFonts w:ascii="Times New Roman" w:eastAsia="Times New Roman" w:hAnsi="Times New Roman" w:cs="Times New Roman"/>
              </w:rPr>
              <w:t xml:space="preserve">Selçuklu kadınlarının dış dünya ile irtibatını sağlayan bir vasıta örgütlenerek kurdukları Ahiliğin kadınlar kolu olan </w:t>
            </w:r>
            <w:proofErr w:type="spellStart"/>
            <w:r w:rsidRPr="00FB78F5">
              <w:rPr>
                <w:rFonts w:ascii="Times New Roman" w:eastAsia="Times New Roman" w:hAnsi="Times New Roman" w:cs="Times New Roman"/>
              </w:rPr>
              <w:t>Bacıyân</w:t>
            </w:r>
            <w:proofErr w:type="spellEnd"/>
            <w:r w:rsidRPr="00FB78F5">
              <w:rPr>
                <w:rFonts w:ascii="Times New Roman" w:eastAsia="Times New Roman" w:hAnsi="Times New Roman" w:cs="Times New Roman"/>
              </w:rPr>
              <w:t xml:space="preserve">-ı </w:t>
            </w:r>
            <w:proofErr w:type="spellStart"/>
            <w:r w:rsidRPr="00FB78F5">
              <w:rPr>
                <w:rFonts w:ascii="Times New Roman" w:eastAsia="Times New Roman" w:hAnsi="Times New Roman" w:cs="Times New Roman"/>
              </w:rPr>
              <w:t>Rûm</w:t>
            </w:r>
            <w:proofErr w:type="spellEnd"/>
            <w:r w:rsidRPr="00FB78F5">
              <w:rPr>
                <w:rFonts w:ascii="Times New Roman" w:eastAsia="Times New Roman" w:hAnsi="Times New Roman" w:cs="Times New Roman"/>
              </w:rPr>
              <w:t xml:space="preserve"> (Anadolu </w:t>
            </w:r>
            <w:proofErr w:type="spellStart"/>
            <w:r w:rsidRPr="00FB78F5">
              <w:rPr>
                <w:rFonts w:ascii="Times New Roman" w:eastAsia="Times New Roman" w:hAnsi="Times New Roman" w:cs="Times New Roman"/>
              </w:rPr>
              <w:t>Bâcıları</w:t>
            </w:r>
            <w:proofErr w:type="spellEnd"/>
            <w:r w:rsidRPr="00FB78F5">
              <w:rPr>
                <w:rFonts w:ascii="Times New Roman" w:eastAsia="Times New Roman" w:hAnsi="Times New Roman" w:cs="Times New Roman"/>
              </w:rPr>
              <w:t>) teşkilatı idi. Bu teşkilatın mensubu olan kadınlar birçok iş kolunda sosyal, kültürel ve dini etkinliklerini birlikte gerçekleştiriyordu. Bu kadınların ürettiği halılar, kilimler, kumaşlar ve kıyafetler çok kaliteliydi ve dışarıya</w:t>
            </w:r>
            <w:r w:rsidR="00B600A6">
              <w:rPr>
                <w:rFonts w:ascii="Times New Roman" w:eastAsia="Times New Roman" w:hAnsi="Times New Roman" w:cs="Times New Roman"/>
              </w:rPr>
              <w:t xml:space="preserve"> ihraç ediliyordu.</w:t>
            </w:r>
            <w:r w:rsidRPr="00FB78F5">
              <w:rPr>
                <w:rFonts w:ascii="Times New Roman" w:eastAsia="Times New Roman" w:hAnsi="Times New Roman" w:cs="Times New Roman"/>
              </w:rPr>
              <w:t xml:space="preserve"> Selçuklu kadınları birlikte güzel vakit geçirmek amacıyla bağ, bahçe gezilerine çıkabiliyordu. Sokaklarda, caddelerde at üstünde bile kadınlara rastlamak sıradan bir durumdu. Yeri geldiğinde tıpkı bir erkekten beklenildiği gibi Selçuklu kadını silahını yanına alıp atına biniyor ve ailesi için gelir getirecek i</w:t>
            </w:r>
            <w:r w:rsidR="00B600A6">
              <w:rPr>
                <w:rFonts w:ascii="Times New Roman" w:eastAsia="Times New Roman" w:hAnsi="Times New Roman" w:cs="Times New Roman"/>
              </w:rPr>
              <w:t xml:space="preserve">şler peşinde koşabiliyordu. </w:t>
            </w:r>
            <w:r w:rsidRPr="00FB78F5">
              <w:rPr>
                <w:rFonts w:ascii="Times New Roman" w:eastAsia="Times New Roman" w:hAnsi="Times New Roman" w:cs="Times New Roman"/>
              </w:rPr>
              <w:t>Başına gelen kanunsuz olaylar karşısında haklarını da arayan kadınlar, toplumun önde gelenlerine, mahkemelere müracaat edip şikâyetlerini dile get</w:t>
            </w:r>
            <w:r w:rsidR="00B600A6">
              <w:rPr>
                <w:rFonts w:ascii="Times New Roman" w:eastAsia="Times New Roman" w:hAnsi="Times New Roman" w:cs="Times New Roman"/>
              </w:rPr>
              <w:t>irebili</w:t>
            </w:r>
            <w:r>
              <w:rPr>
                <w:rFonts w:ascii="Times New Roman" w:eastAsia="Times New Roman" w:hAnsi="Times New Roman" w:cs="Times New Roman"/>
              </w:rPr>
              <w:t>yordu.</w:t>
            </w:r>
          </w:p>
          <w:p w:rsidR="00BE624A" w:rsidRPr="006F299F" w:rsidRDefault="00BE624A" w:rsidP="00CA7FC4">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600A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923AEB">
              <w:t xml:space="preserve"> </w:t>
            </w:r>
            <w:r w:rsidR="00DB1CAB">
              <w:t xml:space="preserve"> </w:t>
            </w:r>
            <w:r w:rsidR="00B600A6">
              <w:rPr>
                <w:rFonts w:ascii="Times New Roman" w:hAnsi="Times New Roman" w:cs="Times New Roman"/>
              </w:rPr>
              <w:t>Selçuklularda</w:t>
            </w:r>
            <w:r w:rsidR="00A05F36">
              <w:rPr>
                <w:rFonts w:ascii="Times New Roman" w:hAnsi="Times New Roman" w:cs="Times New Roman"/>
              </w:rPr>
              <w:t xml:space="preserve"> </w:t>
            </w:r>
            <w:r w:rsidR="00DB1CAB">
              <w:rPr>
                <w:rFonts w:ascii="Times New Roman" w:hAnsi="Times New Roman" w:cs="Times New Roman"/>
              </w:rPr>
              <w:t>aile yapısı</w:t>
            </w:r>
            <w:r w:rsidR="00B600A6">
              <w:rPr>
                <w:rFonts w:ascii="Times New Roman" w:hAnsi="Times New Roman" w:cs="Times New Roman"/>
              </w:rPr>
              <w:t xml:space="preserve"> nasıldı</w:t>
            </w:r>
            <w:bookmarkStart w:id="0" w:name="_GoBack"/>
            <w:bookmarkEnd w:id="0"/>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B01814"/>
    <w:rsid w:val="00B1636A"/>
    <w:rsid w:val="00B33D02"/>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B78F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8816D-D840-4A86-BFD2-6EB92267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2024-02-11T04:03:00Z</dcterms:created>
  <dcterms:modified xsi:type="dcterms:W3CDTF">2024-02-11T04:03:00Z</dcterms:modified>
</cp:coreProperties>
</file>