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F3C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İSTİKLAL YA 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B51CC0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TEKALİF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-İ MİLLİYE EMİRLERİ</w:t>
            </w:r>
            <w:r w:rsidR="00BF799F">
              <w:rPr>
                <w:rFonts w:ascii="Times New Roman" w:hAnsi="Times New Roman" w:cs="Times New Roman"/>
                <w:sz w:val="24"/>
                <w:szCs w:val="24"/>
              </w:rPr>
              <w:t xml:space="preserve"> - SAKARYADAN BÜYÜK TAARRUZA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B257F9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01-07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B51CC0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51C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İTA.8.3.4. Türk milletinin millî birlik, beraberlik ve dayanışmasının bir örneği olarak </w:t>
            </w:r>
            <w:proofErr w:type="gramStart"/>
            <w:r w:rsidRPr="00B51C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Tekalif</w:t>
            </w:r>
            <w:proofErr w:type="gramEnd"/>
            <w:r w:rsidRPr="00B51CC0">
              <w:rPr>
                <w:rFonts w:ascii="Cambria Math" w:eastAsia="Arial" w:hAnsi="Cambria Math" w:cs="Cambria Math"/>
                <w:b/>
                <w:sz w:val="24"/>
                <w:szCs w:val="24"/>
              </w:rPr>
              <w:t>‐</w:t>
            </w:r>
            <w:r w:rsidRPr="00B51C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 Millîye Emirleri doğrultusunda yapılan uygulamaları analiz eder.</w:t>
            </w:r>
          </w:p>
          <w:p w:rsidR="00BF799F" w:rsidRPr="00223AC3" w:rsidRDefault="00BF799F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İTA.8.3.5. Sakarya Meydan Savaşı’nın kazanılmasında ve Büyük </w:t>
            </w:r>
            <w:proofErr w:type="spellStart"/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Taarruz’un</w:t>
            </w:r>
            <w:proofErr w:type="spellEnd"/>
            <w:r w:rsidRPr="00BF799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başarılı olmasında Mustafa Kemal’in rolüne ilişkin çıkarımlarda bulunur.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B257F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B2C" w:rsidRDefault="00BF799F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Tekalifi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Milliye</w:t>
            </w:r>
            <w:r w:rsidR="006B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kavramı açıklanacak</w:t>
            </w:r>
            <w:r w:rsid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4EBA" w:rsidRDefault="00BF799F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Tekalifi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Milliye Emirlerini çıkarılma gerekçelerine vurgu yapılacak</w:t>
            </w:r>
            <w:r w:rsidR="006B1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Default="00BF799F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Sakarya Savaşının kazanılmasında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Tekalifi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Milliye Emirlerinin önemine değinilecek</w:t>
            </w:r>
          </w:p>
          <w:p w:rsidR="00634EBA" w:rsidRPr="00634EBA" w:rsidRDefault="00BF799F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Sakarya Savaşının sonuçları anlatılaca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Pr="00CE36E5" w:rsidRDefault="00BF799F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Büyük Taarruz için yapılan hazırlıklar anlatılacak.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B257F9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8F" w:rsidRDefault="006F208F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2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57032">
              <w:rPr>
                <w:rFonts w:ascii="Times New Roman" w:hAnsi="Times New Roman" w:cs="Times New Roman"/>
                <w:sz w:val="24"/>
                <w:szCs w:val="24"/>
              </w:rPr>
              <w:t>Tekalif</w:t>
            </w:r>
            <w:proofErr w:type="gramEnd"/>
            <w:r w:rsidR="00B257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i Milliye Emirleri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neden yayımlanmıştır?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Sakarya Savaşının sonuçları nelerdir?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557032">
              <w:rPr>
                <w:rFonts w:ascii="Times New Roman" w:hAnsi="Times New Roman" w:cs="Times New Roman"/>
                <w:sz w:val="24"/>
                <w:szCs w:val="24"/>
              </w:rPr>
              <w:t>Büyük Taarruz öncesi yapılan hazırlıklar nelerdir</w:t>
            </w:r>
            <w:r w:rsidR="006F20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B257F9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B257F9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66FD7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257F9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52D9E"/>
    <w:rsid w:val="00C71C77"/>
    <w:rsid w:val="00CE36E5"/>
    <w:rsid w:val="00CE5B7A"/>
    <w:rsid w:val="00D2205F"/>
    <w:rsid w:val="00D71880"/>
    <w:rsid w:val="00D87A07"/>
    <w:rsid w:val="00D90D5F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2024-01-01T17:21:00Z</dcterms:created>
  <dcterms:modified xsi:type="dcterms:W3CDTF">2024-01-01T17:21:00Z</dcterms:modified>
</cp:coreProperties>
</file>