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AD47C2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D47C2">
              <w:rPr>
                <w:rFonts w:ascii="Times New Roman" w:hAnsi="Times New Roman" w:cs="Times New Roman"/>
              </w:rPr>
              <w:t>BÜYÜK MİLLET MECLİSİNE KARŞI AYAKLANMALAR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4435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B56512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56512">
              <w:rPr>
                <w:rFonts w:ascii="Times New Roman" w:eastAsia="Arial" w:hAnsi="Times New Roman" w:cs="Times New Roman"/>
                <w:b/>
              </w:rPr>
              <w:t>İTA.8.2.7. Büyük Millet Meclisine karşı ayaklanmalar ile ayaklanmaların bastırılması için alınan tedbirleri analiz eder.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443538" w:rsidRPr="00107EBE" w:rsidRDefault="00443538" w:rsidP="004435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385622" w:rsidRPr="00385622" w:rsidRDefault="00385622" w:rsidP="00194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BMM’nin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açılmasından sonra milli mücadele hareketinin güç kazanmasını önlemek için çeşitli ayaklanmalar çıkarıldı.</w:t>
            </w:r>
          </w:p>
          <w:p w:rsidR="001940AE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Bu ayaklanmaların çıkmasında etkili olan nedenler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 niteliği ve ayaklanmaların çıkmasında etkili olan çevreler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yaklanmaların bastırılması için alınan tedbirler anlatılır.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Osmanlı Hükûmeti Tarafından Çıkarılan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Ahmet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Anzavur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>, Kuvayı İnzibatiye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 xml:space="preserve">Osmanlı Hükûmeti ve İtilaf Devletleri İş Birliğiyle Çıkarılan Ayaklanmalar: </w:t>
            </w:r>
            <w:r w:rsidRPr="00385622">
              <w:rPr>
                <w:rFonts w:ascii="Times New Roman" w:hAnsi="Times New Roman" w:cs="Times New Roman"/>
                <w:iCs/>
              </w:rPr>
              <w:t xml:space="preserve">Bolu, Düzce, Hendek, Adapazarı, Afyon, Konya, Yozgat, Milli Aşireti 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1940AE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1940AE">
              <w:rPr>
                <w:rFonts w:ascii="Times New Roman" w:hAnsi="Times New Roman" w:cs="Times New Roman"/>
                <w:b/>
                <w:iCs/>
              </w:rPr>
              <w:t xml:space="preserve"> Millîye Liderlerinin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Çerkez Ethem, Demirci Mehmet Efe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Azınlıkların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Ermeni ve Rum ayaklanmaları</w:t>
            </w:r>
          </w:p>
          <w:p w:rsidR="00385622" w:rsidRPr="00385622" w:rsidRDefault="00385622" w:rsidP="00385622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Büyük Millet Meclisi, isyanları bastırabilmek için aşağıdaki tedbirleri aldı: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 xml:space="preserve">Hıyanet-i Vataniye Kanunu çıkarılarak (29 Nisan 1920)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BMM’ye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karşı ayaklananların vatan haini sayılıp cezalandırılacağı ilan edildi.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İstiklal Mahkemeleri kurularak ayaklananlar bu mahkemelerde yargılandı.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Ankara Müftüsü Rıfat Efendi (Börekçi) ve birçok müftü tarafından Millî Mücadele’yi destekleyen fetvalar yayınlandı.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Damat Ferit, vatan haini ilan edilerek vatandaşlıktan çıkarıldı.</w:t>
            </w:r>
          </w:p>
          <w:p w:rsidR="00E50F79" w:rsidRPr="00107EBE" w:rsidRDefault="00385622" w:rsidP="003856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 xml:space="preserve">İsyancılar üzerine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Millîye birlikleri gönderilerek isyanlar bastırılmaya çalışıldı.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</w:t>
            </w:r>
            <w:r w:rsidR="00443538">
              <w:rPr>
                <w:rFonts w:ascii="Times New Roman" w:hAnsi="Times New Roman" w:cs="Times New Roman"/>
              </w:rPr>
              <w:t xml:space="preserve">MEB </w:t>
            </w:r>
            <w:r w:rsidRPr="00107EBE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AE" w:rsidRPr="001940A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1-BMM’ye karşı çıkan ayaklanmaların nedenleri nelerdir?</w:t>
            </w:r>
          </w:p>
          <w:p w:rsidR="001940AE" w:rsidRPr="001940A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 xml:space="preserve">2-BMM’ye kimler ayaklanmıştır? </w:t>
            </w:r>
          </w:p>
          <w:p w:rsidR="008605A5" w:rsidRPr="00107EB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3-BMM ayaklanmaları bastırmak için hangi önlemleri almıştır?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443538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1B27AE" w:rsidRPr="00107EBE">
        <w:rPr>
          <w:rFonts w:ascii="Times New Roman" w:hAnsi="Times New Roman" w:cs="Times New Roman"/>
        </w:rPr>
        <w:t xml:space="preserve"> </w:t>
      </w:r>
      <w:r w:rsidR="00443538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t xml:space="preserve">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4470E"/>
    <w:rsid w:val="00167A2F"/>
    <w:rsid w:val="001940AE"/>
    <w:rsid w:val="001B27AE"/>
    <w:rsid w:val="001E6D43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443538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AD47C2"/>
    <w:rsid w:val="00B43D00"/>
    <w:rsid w:val="00B56512"/>
    <w:rsid w:val="00B85BF3"/>
    <w:rsid w:val="00BC0CF8"/>
    <w:rsid w:val="00BD7B99"/>
    <w:rsid w:val="00BE6C60"/>
    <w:rsid w:val="00C23DA7"/>
    <w:rsid w:val="00C52D9E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2023-12-02T20:49:00Z</dcterms:created>
  <dcterms:modified xsi:type="dcterms:W3CDTF">2023-12-02T20:49:00Z</dcterms:modified>
</cp:coreProperties>
</file>