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82F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82F26">
              <w:rPr>
                <w:rFonts w:ascii="Times New Roman" w:hAnsi="Times New Roman" w:cs="Times New Roman"/>
              </w:rPr>
              <w:t>HAKLARIMIZIN GÜVENCESİ HUKUKTUR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D50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31E3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31E3F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31E3F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F31E3F">
              <w:rPr>
                <w:rFonts w:ascii="Times New Roman" w:eastAsia="Arial" w:hAnsi="Times New Roman" w:cs="Times New Roman"/>
                <w:b/>
              </w:rPr>
              <w:t>. Hakların hukukla güvence altına alındığını örneklendirir.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7D505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7D5057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A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47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’deki </w:t>
            </w:r>
            <w:r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48’deki karikatür yorumlanır.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4D1433" w:rsidRPr="00393ECD" w:rsidRDefault="007B0356" w:rsidP="00393EC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5F67C1">
              <w:rPr>
                <w:rFonts w:ascii="Times New Roman" w:eastAsia="Times New Roman" w:hAnsi="Times New Roman" w:cs="Times New Roman"/>
              </w:rPr>
              <w:t>51-52-53 ve 54’teki</w:t>
            </w:r>
            <w:r>
              <w:rPr>
                <w:rFonts w:ascii="Times New Roman" w:eastAsia="Times New Roman" w:hAnsi="Times New Roman" w:cs="Times New Roman"/>
              </w:rPr>
              <w:t xml:space="preserve"> etkinlikler yaptırılır.</w:t>
            </w:r>
          </w:p>
          <w:p w:rsidR="004D1433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Her birey, güçlü bir devlet düzenine sahip, zengin bir ülke </w:t>
            </w:r>
            <w:r>
              <w:rPr>
                <w:rFonts w:ascii="Times New Roman" w:eastAsia="Times New Roman" w:hAnsi="Times New Roman" w:cs="Times New Roman"/>
              </w:rPr>
              <w:t xml:space="preserve">içerisinde yaşamak ister. Çünkü </w:t>
            </w:r>
            <w:r w:rsidRPr="005F67C1">
              <w:rPr>
                <w:rFonts w:ascii="Times New Roman" w:eastAsia="Times New Roman" w:hAnsi="Times New Roman" w:cs="Times New Roman"/>
              </w:rPr>
              <w:t>bir devlet ne kadar güçlü ise, bireyleri de haklarından o ölçüde iyi yararlanır. Bireylerin haklarından tam olarak yararlanabilmesi ve sorumluluklarını gerektiği gibi yerine getirebilmesi; yaygın bir adliye düzenini ve güçlü bir kolluk kuvveti yapılanmasını g</w:t>
            </w:r>
            <w:r>
              <w:rPr>
                <w:rFonts w:ascii="Times New Roman" w:eastAsia="Times New Roman" w:hAnsi="Times New Roman" w:cs="Times New Roman"/>
              </w:rPr>
              <w:t xml:space="preserve">erekli kılmaktadır. Bu unsurlar </w:t>
            </w:r>
            <w:r w:rsidRPr="005F67C1">
              <w:rPr>
                <w:rFonts w:ascii="Times New Roman" w:eastAsia="Times New Roman" w:hAnsi="Times New Roman" w:cs="Times New Roman"/>
              </w:rPr>
              <w:t>da ancak güçlü bir devlet içerisinde bulunabilir.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Anayas</w:t>
            </w:r>
            <w:r>
              <w:rPr>
                <w:rFonts w:ascii="Times New Roman" w:eastAsia="Times New Roman" w:hAnsi="Times New Roman" w:cs="Times New Roman"/>
              </w:rPr>
              <w:t xml:space="preserve">amızda haklar üç başlık altında 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verilmiştir. 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Bunlar, </w:t>
            </w:r>
            <w:r w:rsidRPr="005F67C1">
              <w:rPr>
                <w:rFonts w:ascii="Times New Roman" w:eastAsia="Times New Roman" w:hAnsi="Times New Roman" w:cs="Times New Roman"/>
                <w:b/>
              </w:rPr>
              <w:t>Kişinin Hak ve Ödevleri,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Sosyal ve Ekonomik Haklar ve Ödevler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 ile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Siyasi Haklar ve Ödevler</w:t>
            </w:r>
            <w:r>
              <w:rPr>
                <w:rFonts w:ascii="Times New Roman" w:eastAsia="Times New Roman" w:hAnsi="Times New Roman" w:cs="Times New Roman"/>
              </w:rPr>
              <w:t xml:space="preserve">dir. Bunlar, kişiyi </w:t>
            </w:r>
            <w:r w:rsidRPr="005F67C1">
              <w:rPr>
                <w:rFonts w:ascii="Times New Roman" w:eastAsia="Times New Roman" w:hAnsi="Times New Roman" w:cs="Times New Roman"/>
              </w:rPr>
              <w:t>devlete, topluma ve diğer bireylere karşı koruduğu gibi b</w:t>
            </w:r>
            <w:r>
              <w:rPr>
                <w:rFonts w:ascii="Times New Roman" w:eastAsia="Times New Roman" w:hAnsi="Times New Roman" w:cs="Times New Roman"/>
              </w:rPr>
              <w:t xml:space="preserve">ir birey olarak kişinin yapması </w:t>
            </w:r>
            <w:r w:rsidRPr="005F67C1">
              <w:rPr>
                <w:rFonts w:ascii="Times New Roman" w:eastAsia="Times New Roman" w:hAnsi="Times New Roman" w:cs="Times New Roman"/>
              </w:rPr>
              <w:t>gerekenleri de belirlemiştir. Devletin, bireylerin bu haklarından özgürce yararlanmalarının önün</w:t>
            </w:r>
            <w:r>
              <w:rPr>
                <w:rFonts w:ascii="Times New Roman" w:eastAsia="Times New Roman" w:hAnsi="Times New Roman" w:cs="Times New Roman"/>
              </w:rPr>
              <w:t xml:space="preserve">deki engelleri ortadan kaldırma </w:t>
            </w:r>
            <w:r w:rsidRPr="005F67C1">
              <w:rPr>
                <w:rFonts w:ascii="Times New Roman" w:eastAsia="Times New Roman" w:hAnsi="Times New Roman" w:cs="Times New Roman"/>
              </w:rPr>
              <w:t>soruml</w:t>
            </w:r>
            <w:r>
              <w:rPr>
                <w:rFonts w:ascii="Times New Roman" w:eastAsia="Times New Roman" w:hAnsi="Times New Roman" w:cs="Times New Roman"/>
              </w:rPr>
              <w:t xml:space="preserve">uluğu da bulunmaktadır. Bunu da </w:t>
            </w:r>
            <w:r w:rsidRPr="005F67C1">
              <w:rPr>
                <w:rFonts w:ascii="Times New Roman" w:eastAsia="Times New Roman" w:hAnsi="Times New Roman" w:cs="Times New Roman"/>
              </w:rPr>
              <w:t>ancak anay</w:t>
            </w:r>
            <w:r>
              <w:rPr>
                <w:rFonts w:ascii="Times New Roman" w:eastAsia="Times New Roman" w:hAnsi="Times New Roman" w:cs="Times New Roman"/>
              </w:rPr>
              <w:t xml:space="preserve">asaya aykırı olmamak koşulu ile </w:t>
            </w:r>
            <w:r w:rsidRPr="005F67C1">
              <w:rPr>
                <w:rFonts w:ascii="Times New Roman" w:eastAsia="Times New Roman" w:hAnsi="Times New Roman" w:cs="Times New Roman"/>
              </w:rPr>
              <w:t>TBMM’de çıkardığı kanunlarla yapmaktadır.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F67C1">
              <w:rPr>
                <w:rFonts w:ascii="Times New Roman" w:eastAsia="Times New Roman" w:hAnsi="Times New Roman" w:cs="Times New Roman"/>
              </w:rPr>
              <w:t>nayasa: Bir devletin yönetim biçimini, yas</w:t>
            </w:r>
            <w:r>
              <w:rPr>
                <w:rFonts w:ascii="Times New Roman" w:eastAsia="Times New Roman" w:hAnsi="Times New Roman" w:cs="Times New Roman"/>
              </w:rPr>
              <w:t xml:space="preserve">ama, yürütme, yargı organlarını </w:t>
            </w:r>
            <w:r w:rsidRPr="005F67C1">
              <w:rPr>
                <w:rFonts w:ascii="Times New Roman" w:eastAsia="Times New Roman" w:hAnsi="Times New Roman" w:cs="Times New Roman"/>
              </w:rPr>
              <w:t>belirleyen bireylerin kamu haklarını bildiren temel yasadır.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Kanun (Yasa): Devletin yasama organla</w:t>
            </w:r>
            <w:r>
              <w:rPr>
                <w:rFonts w:ascii="Times New Roman" w:eastAsia="Times New Roman" w:hAnsi="Times New Roman" w:cs="Times New Roman"/>
              </w:rPr>
              <w:t xml:space="preserve">rı tarafından (TBMM) konulan ve </w:t>
            </w:r>
            <w:r w:rsidRPr="005F67C1">
              <w:rPr>
                <w:rFonts w:ascii="Times New Roman" w:eastAsia="Times New Roman" w:hAnsi="Times New Roman" w:cs="Times New Roman"/>
              </w:rPr>
              <w:t>uyulması gereken kurallar bütünüdür</w:t>
            </w:r>
          </w:p>
          <w:p w:rsidR="005F67C1" w:rsidRPr="00BE19F8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</w:t>
            </w:r>
            <w:r w:rsidR="00EA1165">
              <w:rPr>
                <w:rFonts w:ascii="Times New Roman" w:hAnsi="Times New Roman" w:cs="Times New Roman"/>
              </w:rPr>
              <w:t>larımı</w:t>
            </w:r>
            <w:r w:rsidR="00814EC5">
              <w:rPr>
                <w:rFonts w:ascii="Times New Roman" w:hAnsi="Times New Roman" w:cs="Times New Roman"/>
              </w:rPr>
              <w:t>z</w:t>
            </w:r>
            <w:r w:rsidR="00EA1165">
              <w:rPr>
                <w:rFonts w:ascii="Times New Roman" w:hAnsi="Times New Roman" w:cs="Times New Roman"/>
              </w:rPr>
              <w:t xml:space="preserve"> ve</w:t>
            </w:r>
            <w:r w:rsidR="007970E3">
              <w:rPr>
                <w:rFonts w:ascii="Times New Roman" w:hAnsi="Times New Roman" w:cs="Times New Roman"/>
              </w:rPr>
              <w:t xml:space="preserve"> </w:t>
            </w:r>
            <w:r w:rsidR="00EA1165">
              <w:rPr>
                <w:rFonts w:ascii="Times New Roman" w:hAnsi="Times New Roman" w:cs="Times New Roman"/>
              </w:rPr>
              <w:t>anayasa</w:t>
            </w:r>
            <w:r w:rsidR="007970E3">
              <w:rPr>
                <w:rFonts w:ascii="Times New Roman" w:hAnsi="Times New Roman" w:cs="Times New Roman"/>
              </w:rPr>
              <w:t xml:space="preserve">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EA1165">
              <w:rPr>
                <w:rFonts w:ascii="Times New Roman" w:hAnsi="Times New Roman" w:cs="Times New Roman"/>
              </w:rPr>
              <w:t>Anayasa nedir</w:t>
            </w:r>
            <w:r w:rsidR="00DA79C4">
              <w:rPr>
                <w:rFonts w:ascii="Times New Roman" w:hAnsi="Times New Roman" w:cs="Times New Roman"/>
              </w:rPr>
              <w:t xml:space="preserve">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EA1165">
              <w:rPr>
                <w:rFonts w:ascii="Times New Roman" w:hAnsi="Times New Roman" w:cs="Times New Roman"/>
              </w:rPr>
              <w:t xml:space="preserve">Anayasadaki </w:t>
            </w:r>
            <w:r w:rsidR="00EA1165" w:rsidRPr="00EA1165">
              <w:rPr>
                <w:rFonts w:ascii="Times New Roman" w:hAnsi="Times New Roman" w:cs="Times New Roman"/>
              </w:rPr>
              <w:t>haklar</w:t>
            </w:r>
            <w:r w:rsidR="00EA1165">
              <w:rPr>
                <w:rFonts w:ascii="Times New Roman" w:hAnsi="Times New Roman" w:cs="Times New Roman"/>
              </w:rPr>
              <w:t>ımız</w:t>
            </w:r>
            <w:r w:rsidR="00EA1165" w:rsidRPr="00EA1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7D5057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7D5057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7D5057"/>
    <w:rsid w:val="00814EC5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2023-12-02T20:29:00Z</dcterms:created>
  <dcterms:modified xsi:type="dcterms:W3CDTF">2023-12-02T20:29:00Z</dcterms:modified>
</cp:coreProperties>
</file>