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683081" w:rsidP="00ED6C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D6C3B" w:rsidRPr="000865BB">
        <w:rPr>
          <w:rFonts w:ascii="Times New Roman" w:hAnsi="Times New Roman" w:cs="Times New Roman"/>
          <w:b/>
        </w:rPr>
        <w:t>. SINIF SO</w:t>
      </w:r>
      <w:r w:rsidR="000865BB">
        <w:rPr>
          <w:rFonts w:ascii="Times New Roman" w:hAnsi="Times New Roman" w:cs="Times New Roman"/>
          <w:b/>
        </w:rPr>
        <w:t>S</w:t>
      </w:r>
      <w:r w:rsidR="00ED6C3B" w:rsidRPr="000865BB">
        <w:rPr>
          <w:rFonts w:ascii="Times New Roman" w:hAnsi="Times New Roman" w:cs="Times New Roman"/>
          <w:b/>
        </w:rPr>
        <w:t>YAL BİLGİLE</w:t>
      </w:r>
      <w:r w:rsidR="0035373B">
        <w:rPr>
          <w:rFonts w:ascii="Times New Roman" w:hAnsi="Times New Roman" w:cs="Times New Roman"/>
          <w:b/>
        </w:rPr>
        <w:t>R 1. DÖNEM 2. AÇIK UÇLU YAZILI 10</w:t>
      </w:r>
      <w:bookmarkStart w:id="0" w:name="_GoBack"/>
      <w:bookmarkEnd w:id="0"/>
      <w:r w:rsidR="00ED6C3B"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993633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993633" w:rsidRPr="00625BF3" w:rsidRDefault="00993633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MİLLİ UYANIŞ</w:t>
            </w: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İTA.8.2.1.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Savaşı’nın sebeplerini ve savaşın başlamasına yol açan gelişmeleri kavrar.</w:t>
            </w:r>
          </w:p>
        </w:tc>
        <w:tc>
          <w:tcPr>
            <w:tcW w:w="2451" w:type="dxa"/>
          </w:tcPr>
          <w:p w:rsidR="00993633" w:rsidRPr="002D25A0" w:rsidRDefault="00993633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E97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  <w:color w:val="000000"/>
              </w:rPr>
              <w:t>I. Dünya Savaşı (1914-1918)</w:t>
            </w:r>
          </w:p>
        </w:tc>
        <w:tc>
          <w:tcPr>
            <w:tcW w:w="1882" w:type="dxa"/>
          </w:tcPr>
          <w:p w:rsidR="00993633" w:rsidRPr="00625BF3" w:rsidRDefault="0099363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625BF3" w:rsidRDefault="00993633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İTA.8.2.2. </w:t>
            </w:r>
            <w:r w:rsidRPr="00340157">
              <w:rPr>
                <w:rFonts w:ascii="Times New Roman" w:hAnsi="Times New Roman" w:cs="Times New Roman"/>
                <w:bCs/>
              </w:rPr>
              <w:t>Birinci Dünya Savaşı’nda Osmanlı Devleti’nin durumu hakkında çıkarımlarda bulunur.</w:t>
            </w:r>
          </w:p>
        </w:tc>
        <w:tc>
          <w:tcPr>
            <w:tcW w:w="2451" w:type="dxa"/>
          </w:tcPr>
          <w:p w:rsid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25A0">
              <w:rPr>
                <w:rFonts w:ascii="Times New Roman" w:hAnsi="Times New Roman" w:cs="Times New Roman"/>
              </w:rPr>
              <w:t>I. Dünya Savaşı’nda Osmanlı Devleti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99363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ED6C3B">
            <w:pPr>
              <w:rPr>
                <w:rFonts w:ascii="Times New Roman" w:hAnsi="Times New Roman" w:cs="Times New Roman"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İTA.8.2.3. </w:t>
            </w:r>
            <w:r w:rsidRPr="00340157">
              <w:rPr>
                <w:rFonts w:ascii="Times New Roman" w:hAnsi="Times New Roman" w:cs="Times New Roman"/>
                <w:bCs/>
              </w:rPr>
              <w:t>Mondros Ateşkes Antlaşması’nın imzalanması ve uygulanması karşısında Osmanlı yönetiminin, Mustafa Kemal’in ve halkın tutumunu analiz eder.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Mondros Ateşkes Antlaşması’nın İ</w:t>
            </w:r>
            <w:r w:rsidRPr="002D25A0">
              <w:rPr>
                <w:rFonts w:ascii="Times New Roman" w:hAnsi="Times New Roman" w:cs="Times New Roman"/>
                <w:color w:val="000000"/>
              </w:rPr>
              <w:t>mzalanması ve</w:t>
            </w: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2D25A0">
              <w:rPr>
                <w:rFonts w:ascii="Times New Roman" w:hAnsi="Times New Roman" w:cs="Times New Roman"/>
                <w:color w:val="000000"/>
              </w:rPr>
              <w:t>ygulanması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88222D" w:rsidRDefault="00993633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340157">
              <w:rPr>
                <w:rFonts w:ascii="Times New Roman" w:hAnsi="Times New Roman" w:cs="Times New Roman"/>
                <w:b/>
                <w:bCs/>
              </w:rPr>
              <w:t xml:space="preserve">İTA.8.2.4.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Kuvâ</w:t>
            </w:r>
            <w:r w:rsidRPr="00340157">
              <w:rPr>
                <w:rFonts w:ascii="Times New Roman" w:hAnsi="Times New Roman" w:cs="Times New Roman"/>
                <w:bCs/>
              </w:rPr>
              <w:t>yı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40157">
              <w:rPr>
                <w:rFonts w:ascii="Times New Roman" w:hAnsi="Times New Roman" w:cs="Times New Roman"/>
                <w:bCs/>
              </w:rPr>
              <w:t>Millîye’nin</w:t>
            </w:r>
            <w:proofErr w:type="spellEnd"/>
            <w:r w:rsidRPr="00340157">
              <w:rPr>
                <w:rFonts w:ascii="Times New Roman" w:hAnsi="Times New Roman" w:cs="Times New Roman"/>
                <w:bCs/>
              </w:rPr>
              <w:t xml:space="preserve"> oluşum sürecini ve sonrasında meydana gelen gelişmeleri kavrar.</w:t>
            </w:r>
          </w:p>
        </w:tc>
        <w:tc>
          <w:tcPr>
            <w:tcW w:w="2451" w:type="dxa"/>
          </w:tcPr>
          <w:p w:rsidR="00993633" w:rsidRPr="002D25A0" w:rsidRDefault="00993633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Kuvâ-yı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Millîye H</w:t>
            </w:r>
            <w:r w:rsidRPr="002D25A0">
              <w:rPr>
                <w:rFonts w:ascii="Times New Roman" w:hAnsi="Times New Roman" w:cs="Times New Roman"/>
                <w:color w:val="000000"/>
              </w:rPr>
              <w:t>areketi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993633" w:rsidRPr="00625BF3" w:rsidRDefault="00CF34B5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ED6C3B" w:rsidRDefault="00993633" w:rsidP="00664F34">
            <w:pPr>
              <w:rPr>
                <w:rFonts w:ascii="Times New Roman" w:hAnsi="Times New Roman" w:cs="Times New Roman"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>İTA.8.2.5.</w:t>
            </w:r>
            <w:r w:rsidRPr="00340157">
              <w:rPr>
                <w:rFonts w:ascii="Times New Roman" w:hAnsi="Times New Roman" w:cs="Times New Roman"/>
                <w:bCs/>
              </w:rPr>
              <w:t xml:space="preserve"> Millî Mücadele’nin hazırlık döneminde Mustafa Kemal’in yaptığı çalışmaları analiz eder.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Millî Mücadele’nin Hazırlık D</w:t>
            </w:r>
            <w:r w:rsidRPr="002D25A0">
              <w:rPr>
                <w:rFonts w:ascii="Times New Roman" w:hAnsi="Times New Roman" w:cs="Times New Roman"/>
              </w:rPr>
              <w:t>önemi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Pr="00625BF3" w:rsidRDefault="0049552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İTA.8.2.6. </w:t>
            </w:r>
            <w:r w:rsidRPr="00993633">
              <w:rPr>
                <w:rFonts w:ascii="Times New Roman" w:hAnsi="Times New Roman" w:cs="Times New Roman"/>
                <w:bCs/>
              </w:rPr>
              <w:t>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Misak-ı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Millî’nin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Kabulü ve B</w:t>
            </w:r>
            <w:r w:rsidRPr="002D25A0">
              <w:rPr>
                <w:rFonts w:ascii="Times New Roman" w:hAnsi="Times New Roman" w:cs="Times New Roman"/>
                <w:color w:val="000000"/>
              </w:rPr>
              <w:t>üyük</w:t>
            </w: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Millet M</w:t>
            </w:r>
            <w:r w:rsidRPr="002D25A0">
              <w:rPr>
                <w:rFonts w:ascii="Times New Roman" w:hAnsi="Times New Roman" w:cs="Times New Roman"/>
                <w:color w:val="000000"/>
              </w:rPr>
              <w:t xml:space="preserve">eclisinin 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2D25A0">
              <w:rPr>
                <w:rFonts w:ascii="Times New Roman" w:hAnsi="Times New Roman" w:cs="Times New Roman"/>
                <w:color w:val="000000"/>
              </w:rPr>
              <w:t>çılması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2D25A0" w:rsidRDefault="0049552E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2D25A0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2D25A0" w:rsidRPr="00625BF3" w:rsidRDefault="002D25A0" w:rsidP="002D25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2D25A0" w:rsidRPr="00993633" w:rsidRDefault="002D25A0" w:rsidP="002D25A0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İTA.8.2.7. </w:t>
            </w:r>
            <w:r w:rsidRPr="00993633">
              <w:rPr>
                <w:rFonts w:ascii="Times New Roman" w:hAnsi="Times New Roman" w:cs="Times New Roman"/>
                <w:bCs/>
              </w:rPr>
              <w:t>Büyük Millet Meclisine karşı ayaklanmalar ile ayaklanmaların bastırılması için alınan tedbirleri analiz eder.</w:t>
            </w:r>
          </w:p>
        </w:tc>
        <w:tc>
          <w:tcPr>
            <w:tcW w:w="2451" w:type="dxa"/>
          </w:tcPr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25A0" w:rsidRPr="002D25A0" w:rsidRDefault="002D25A0" w:rsidP="002D2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Büyük Millet Meclisine Karşı İ</w:t>
            </w:r>
            <w:r w:rsidRPr="002D25A0">
              <w:rPr>
                <w:rFonts w:ascii="Times New Roman" w:hAnsi="Times New Roman" w:cs="Times New Roman"/>
                <w:color w:val="000000"/>
              </w:rPr>
              <w:t>syanlar</w:t>
            </w:r>
          </w:p>
        </w:tc>
        <w:tc>
          <w:tcPr>
            <w:tcW w:w="1882" w:type="dxa"/>
          </w:tcPr>
          <w:p w:rsidR="002D25A0" w:rsidRPr="00625BF3" w:rsidRDefault="002D25A0" w:rsidP="002D25A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2D25A0" w:rsidRDefault="003A3FBA" w:rsidP="002D25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993633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993633" w:rsidRPr="00625BF3" w:rsidRDefault="00993633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993633" w:rsidRPr="00993633" w:rsidRDefault="00993633" w:rsidP="00664F34">
            <w:pPr>
              <w:rPr>
                <w:rFonts w:ascii="Times New Roman" w:hAnsi="Times New Roman" w:cs="Times New Roman"/>
                <w:b/>
                <w:bCs/>
              </w:rPr>
            </w:pPr>
            <w:r w:rsidRPr="00993633">
              <w:rPr>
                <w:rFonts w:ascii="Times New Roman" w:hAnsi="Times New Roman" w:cs="Times New Roman"/>
                <w:b/>
                <w:bCs/>
              </w:rPr>
              <w:t xml:space="preserve">İTA.8.2.8. </w:t>
            </w:r>
            <w:r w:rsidRPr="00993633">
              <w:rPr>
                <w:rFonts w:ascii="Times New Roman" w:hAnsi="Times New Roman" w:cs="Times New Roman"/>
                <w:bCs/>
              </w:rPr>
              <w:t>Mustafa Kemal’in ve Türk milletinin Sevr Antlaşması’na karşı tepkilerini değerlendirir.</w:t>
            </w:r>
          </w:p>
        </w:tc>
        <w:tc>
          <w:tcPr>
            <w:tcW w:w="2451" w:type="dxa"/>
          </w:tcPr>
          <w:p w:rsidR="00993633" w:rsidRPr="002D25A0" w:rsidRDefault="002D25A0" w:rsidP="002D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Sevr Antlaşması</w:t>
            </w:r>
          </w:p>
        </w:tc>
        <w:tc>
          <w:tcPr>
            <w:tcW w:w="1882" w:type="dxa"/>
          </w:tcPr>
          <w:p w:rsidR="00993633" w:rsidRPr="00625BF3" w:rsidRDefault="00993633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993633" w:rsidRDefault="003A3FBA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3A3FBA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49552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0C0577"/>
    <w:rsid w:val="002D25A0"/>
    <w:rsid w:val="00340157"/>
    <w:rsid w:val="00347519"/>
    <w:rsid w:val="0035373B"/>
    <w:rsid w:val="003924F5"/>
    <w:rsid w:val="003A3FBA"/>
    <w:rsid w:val="00462A86"/>
    <w:rsid w:val="0049552E"/>
    <w:rsid w:val="004A2FDB"/>
    <w:rsid w:val="004C0C9B"/>
    <w:rsid w:val="00540598"/>
    <w:rsid w:val="00591928"/>
    <w:rsid w:val="00625BF3"/>
    <w:rsid w:val="00664F34"/>
    <w:rsid w:val="00683081"/>
    <w:rsid w:val="007B54CA"/>
    <w:rsid w:val="00832F17"/>
    <w:rsid w:val="0088222D"/>
    <w:rsid w:val="009201BC"/>
    <w:rsid w:val="00956894"/>
    <w:rsid w:val="00993633"/>
    <w:rsid w:val="00A23C10"/>
    <w:rsid w:val="00A7521D"/>
    <w:rsid w:val="00B3420C"/>
    <w:rsid w:val="00B5106C"/>
    <w:rsid w:val="00B52CF9"/>
    <w:rsid w:val="00CF34B5"/>
    <w:rsid w:val="00D61DD0"/>
    <w:rsid w:val="00ED6C3B"/>
    <w:rsid w:val="00EE3E72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2023-12-23T05:57:00Z</dcterms:created>
  <dcterms:modified xsi:type="dcterms:W3CDTF">2023-12-23T06:02:00Z</dcterms:modified>
</cp:coreProperties>
</file>