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2747"/>
        <w:gridCol w:w="5953"/>
        <w:gridCol w:w="1270"/>
      </w:tblGrid>
      <w:tr w:rsidR="00180F1F" w:rsidRPr="00891DB7" w:rsidTr="00D46E6B">
        <w:trPr>
          <w:jc w:val="center"/>
        </w:trPr>
        <w:tc>
          <w:tcPr>
            <w:tcW w:w="2747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ADI SOYADI</w:t>
            </w:r>
            <w:r w:rsidRPr="00891DB7">
              <w:rPr>
                <w:rFonts w:ascii="Segoe UI" w:hAnsi="Segoe UI" w:cs="Segoe UI"/>
                <w:sz w:val="21"/>
                <w:szCs w:val="21"/>
              </w:rPr>
              <w:br/>
              <w:t>SINIFI NO:</w:t>
            </w:r>
          </w:p>
        </w:tc>
        <w:tc>
          <w:tcPr>
            <w:tcW w:w="5953" w:type="dxa"/>
          </w:tcPr>
          <w:p w:rsidR="00180F1F" w:rsidRPr="00891DB7" w:rsidRDefault="00180F1F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b/>
                <w:sz w:val="21"/>
                <w:szCs w:val="21"/>
              </w:rPr>
              <w:t>2023-2024 EĞİTİM ÖĞRETİM YILI</w:t>
            </w:r>
          </w:p>
          <w:p w:rsidR="00E67EA3" w:rsidRPr="00891DB7" w:rsidRDefault="00064884" w:rsidP="00E67EA3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SOSYALCİNİZ.NET LİSESİ</w:t>
            </w:r>
          </w:p>
          <w:p w:rsidR="00180F1F" w:rsidRPr="00D46E6B" w:rsidRDefault="009658C2" w:rsidP="009737C7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  <w:r w:rsidR="00064884">
              <w:rPr>
                <w:rFonts w:ascii="Segoe UI" w:hAnsi="Segoe UI" w:cs="Segoe UI"/>
                <w:b/>
                <w:sz w:val="21"/>
                <w:szCs w:val="21"/>
              </w:rPr>
              <w:t>. SINIF TARİH</w:t>
            </w:r>
            <w:r w:rsidR="00891DB7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690F6C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="00DD591B" w:rsidRPr="00891DB7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="007959D7">
              <w:rPr>
                <w:rFonts w:ascii="Segoe UI" w:hAnsi="Segoe UI" w:cs="Segoe UI"/>
                <w:b/>
                <w:sz w:val="21"/>
                <w:szCs w:val="21"/>
              </w:rPr>
              <w:t>DÖNEM 2</w:t>
            </w:r>
            <w:r w:rsidR="00180F1F" w:rsidRPr="00891DB7">
              <w:rPr>
                <w:rFonts w:ascii="Segoe UI" w:hAnsi="Segoe UI" w:cs="Segoe UI"/>
                <w:b/>
                <w:sz w:val="21"/>
                <w:szCs w:val="21"/>
              </w:rPr>
              <w:t>. ORTAK YAZILI</w:t>
            </w:r>
          </w:p>
        </w:tc>
        <w:tc>
          <w:tcPr>
            <w:tcW w:w="1270" w:type="dxa"/>
          </w:tcPr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</w:p>
          <w:p w:rsidR="00180F1F" w:rsidRPr="00891DB7" w:rsidRDefault="00180F1F">
            <w:pPr>
              <w:rPr>
                <w:rFonts w:ascii="Segoe UI" w:hAnsi="Segoe UI" w:cs="Segoe UI"/>
                <w:sz w:val="21"/>
                <w:szCs w:val="21"/>
              </w:rPr>
            </w:pPr>
            <w:r w:rsidRPr="00891DB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9B1C59" w:rsidRPr="00891DB7" w:rsidRDefault="00840D62" w:rsidP="00891DB7">
      <w:pPr>
        <w:pStyle w:val="AralkYok"/>
        <w:rPr>
          <w:rFonts w:ascii="Segoe UI" w:hAnsi="Segoe UI" w:cs="Segoe UI"/>
        </w:rPr>
      </w:pPr>
    </w:p>
    <w:p w:rsidR="007959D7" w:rsidRPr="00BB3A34" w:rsidRDefault="00E100C2" w:rsidP="004C5D65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1</w:t>
      </w:r>
      <w:r w:rsidR="00C20F95" w:rsidRPr="00C20F95">
        <w:rPr>
          <w:rFonts w:ascii="Segoe UI" w:hAnsi="Segoe UI" w:cs="Segoe UI"/>
          <w:b/>
        </w:rPr>
        <w:t xml:space="preserve">. </w:t>
      </w:r>
      <w:r w:rsidR="00BB3A34">
        <w:rPr>
          <w:rFonts w:ascii="Segoe UI" w:hAnsi="Segoe UI" w:cs="Segoe UI"/>
          <w:b/>
        </w:rPr>
        <w:t xml:space="preserve"> </w:t>
      </w:r>
      <w:r w:rsidR="00693984" w:rsidRPr="00693984">
        <w:rPr>
          <w:rFonts w:ascii="Segoe UI" w:hAnsi="Segoe UI" w:cs="Segoe UI"/>
          <w:b/>
        </w:rPr>
        <w:t>Osmanlı Beyliği’nin kurulup gelişmesinde etkili olan faktörler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4C5D65" w:rsidRDefault="004B716B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570DF" w:rsidRDefault="00F570DF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Pr="00660B61" w:rsidRDefault="00840D62" w:rsidP="00840D62">
            <w:pPr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693984" w:rsidRPr="0021596C" w:rsidRDefault="00D94ABE" w:rsidP="00693984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2.</w:t>
      </w:r>
      <w:r w:rsidR="0060698A" w:rsidRPr="0060698A">
        <w:rPr>
          <w:rFonts w:ascii="Segoe UI" w:hAnsi="Segoe UI" w:cs="Segoe UI"/>
          <w:b/>
        </w:rPr>
        <w:t xml:space="preserve"> </w:t>
      </w:r>
      <w:r w:rsidR="00693984">
        <w:rPr>
          <w:noProof/>
          <w:lang w:eastAsia="tr-TR"/>
        </w:rPr>
        <w:t xml:space="preserve">                            </w:t>
      </w:r>
      <w:r w:rsidR="00DB17E2">
        <w:rPr>
          <w:noProof/>
          <w:lang w:eastAsia="tr-TR"/>
        </w:rPr>
        <w:br/>
        <w:t xml:space="preserve">                                 </w:t>
      </w:r>
      <w:r w:rsidR="00693984">
        <w:rPr>
          <w:noProof/>
          <w:lang w:eastAsia="tr-TR"/>
        </w:rPr>
        <w:drawing>
          <wp:inline distT="0" distB="0" distL="0" distR="0" wp14:anchorId="421D74A2" wp14:editId="7F105193">
            <wp:extent cx="4181475" cy="3157308"/>
            <wp:effectExtent l="0" t="0" r="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0093" cy="315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7E2">
        <w:rPr>
          <w:rFonts w:ascii="Segoe UI" w:hAnsi="Segoe UI" w:cs="Segoe UI"/>
          <w:b/>
        </w:rPr>
        <w:br/>
      </w:r>
      <w:r w:rsidR="00693984" w:rsidRPr="00693984">
        <w:rPr>
          <w:rFonts w:ascii="Segoe UI" w:hAnsi="Segoe UI" w:cs="Segoe UI"/>
          <w:b/>
        </w:rPr>
        <w:t xml:space="preserve">Yukarıdaki haritada numaralandırılan yerler, hangi Osmanlı padişahları </w:t>
      </w:r>
      <w:r w:rsidR="00693984">
        <w:rPr>
          <w:rFonts w:ascii="Segoe UI" w:hAnsi="Segoe UI" w:cs="Segoe UI"/>
          <w:b/>
        </w:rPr>
        <w:t>dönemine ait olabilir?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Default="008474D6" w:rsidP="00660B61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570DF" w:rsidRDefault="00F570DF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Pr="00660B61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F570DF" w:rsidRDefault="00F570DF" w:rsidP="00353C2F">
      <w:pPr>
        <w:rPr>
          <w:rFonts w:ascii="Segoe UI" w:hAnsi="Segoe UI" w:cs="Segoe UI"/>
          <w:b/>
        </w:rPr>
      </w:pPr>
    </w:p>
    <w:p w:rsidR="00AC6194" w:rsidRPr="008A03FE" w:rsidRDefault="008474D6" w:rsidP="0058655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3</w:t>
      </w:r>
      <w:r w:rsidR="00AC6194" w:rsidRPr="0021596C">
        <w:rPr>
          <w:rFonts w:ascii="Segoe UI" w:hAnsi="Segoe UI" w:cs="Segoe UI"/>
          <w:b/>
        </w:rPr>
        <w:t xml:space="preserve">. </w:t>
      </w:r>
      <w:r w:rsidR="00693984" w:rsidRPr="00693984">
        <w:rPr>
          <w:rFonts w:ascii="Segoe UI" w:hAnsi="Segoe UI" w:cs="Segoe UI"/>
          <w:b/>
        </w:rPr>
        <w:t>Osmanlı Devletinin Rumeli’de uyguladığı iskân siyasetinin amaçları nelerdir? Yazınız.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660B61" w:rsidRPr="00912AF2" w:rsidRDefault="004B716B" w:rsidP="00912AF2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 w:rsidR="00353C2F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B17E2" w:rsidRDefault="00DB17E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  <w:p w:rsidR="00840D62" w:rsidRPr="00912AF2" w:rsidRDefault="00840D62" w:rsidP="00840D62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DB17E2" w:rsidRPr="00DB17E2" w:rsidRDefault="008474D6" w:rsidP="00DB17E2">
      <w:pPr>
        <w:rPr>
          <w:rFonts w:ascii="Segoe UI" w:hAnsi="Segoe UI" w:cs="Segoe UI"/>
        </w:rPr>
      </w:pPr>
      <w:r w:rsidRPr="00DB17E2">
        <w:rPr>
          <w:rFonts w:ascii="Segoe UI" w:hAnsi="Segoe UI" w:cs="Segoe UI"/>
          <w:b/>
        </w:rPr>
        <w:lastRenderedPageBreak/>
        <w:t>SORU 4</w:t>
      </w:r>
      <w:r w:rsidR="00AC6194" w:rsidRPr="00DB17E2">
        <w:rPr>
          <w:rFonts w:ascii="Segoe UI" w:hAnsi="Segoe UI" w:cs="Segoe UI"/>
          <w:b/>
        </w:rPr>
        <w:t xml:space="preserve">. </w:t>
      </w:r>
    </w:p>
    <w:p w:rsidR="00DB17E2" w:rsidRDefault="00DB17E2" w:rsidP="00DB17E2">
      <w:pPr>
        <w:pStyle w:val="ListeParagraf"/>
        <w:numPr>
          <w:ilvl w:val="0"/>
          <w:numId w:val="14"/>
        </w:numPr>
        <w:rPr>
          <w:rFonts w:ascii="Segoe UI" w:hAnsi="Segoe UI" w:cs="Segoe UI"/>
        </w:rPr>
      </w:pPr>
      <w:r w:rsidRPr="00DB17E2">
        <w:rPr>
          <w:rFonts w:ascii="Segoe UI" w:hAnsi="Segoe UI" w:cs="Segoe UI"/>
        </w:rPr>
        <w:t>Osmanlılar, Anadolu beyliklerinde taht mücadelesi ortaya çıktığında kendi siyasetine uygun olan kişiyi desteklemiş ve onun beyliğin</w:t>
      </w:r>
      <w:r w:rsidRPr="00DB17E2">
        <w:rPr>
          <w:rFonts w:ascii="Segoe UI" w:hAnsi="Segoe UI" w:cs="Segoe UI"/>
        </w:rPr>
        <w:t xml:space="preserve"> başına geçmesini sağlamıştır.  </w:t>
      </w:r>
    </w:p>
    <w:p w:rsidR="00DB17E2" w:rsidRPr="00DB17E2" w:rsidRDefault="00DB17E2" w:rsidP="00DB17E2">
      <w:pPr>
        <w:pStyle w:val="ListeParagraf"/>
        <w:numPr>
          <w:ilvl w:val="0"/>
          <w:numId w:val="14"/>
        </w:numPr>
        <w:rPr>
          <w:rFonts w:ascii="Segoe UI" w:hAnsi="Segoe UI" w:cs="Segoe UI"/>
        </w:rPr>
      </w:pPr>
      <w:r w:rsidRPr="00DB17E2">
        <w:rPr>
          <w:rFonts w:ascii="Segoe UI" w:hAnsi="Segoe UI" w:cs="Segoe UI"/>
        </w:rPr>
        <w:t xml:space="preserve">Orhan Bey döneminde </w:t>
      </w:r>
      <w:proofErr w:type="spellStart"/>
      <w:r w:rsidRPr="00DB17E2">
        <w:rPr>
          <w:rFonts w:ascii="Segoe UI" w:hAnsi="Segoe UI" w:cs="Segoe UI"/>
        </w:rPr>
        <w:t>Karesioğulları</w:t>
      </w:r>
      <w:proofErr w:type="spellEnd"/>
      <w:r w:rsidRPr="00DB17E2">
        <w:rPr>
          <w:rFonts w:ascii="Segoe UI" w:hAnsi="Segoe UI" w:cs="Segoe UI"/>
        </w:rPr>
        <w:t xml:space="preserve"> Beyliği O</w:t>
      </w:r>
      <w:r w:rsidRPr="00DB17E2">
        <w:rPr>
          <w:rFonts w:ascii="Segoe UI" w:hAnsi="Segoe UI" w:cs="Segoe UI"/>
        </w:rPr>
        <w:t xml:space="preserve">smanlı hâkimiyetine alınmıştır. </w:t>
      </w:r>
    </w:p>
    <w:p w:rsidR="00840D62" w:rsidRDefault="00DB17E2" w:rsidP="00DB17E2">
      <w:pPr>
        <w:pStyle w:val="ListeParagraf"/>
        <w:numPr>
          <w:ilvl w:val="0"/>
          <w:numId w:val="14"/>
        </w:numPr>
        <w:rPr>
          <w:rFonts w:ascii="Segoe UI" w:hAnsi="Segoe UI" w:cs="Segoe UI"/>
        </w:rPr>
      </w:pPr>
      <w:r w:rsidRPr="00DB17E2">
        <w:rPr>
          <w:rFonts w:ascii="Segoe UI" w:hAnsi="Segoe UI" w:cs="Segoe UI"/>
        </w:rPr>
        <w:t xml:space="preserve">Murad döneminde </w:t>
      </w:r>
      <w:proofErr w:type="spellStart"/>
      <w:r w:rsidRPr="00DB17E2">
        <w:rPr>
          <w:rFonts w:ascii="Segoe UI" w:hAnsi="Segoe UI" w:cs="Segoe UI"/>
        </w:rPr>
        <w:t>Germiyanoğullarından</w:t>
      </w:r>
      <w:proofErr w:type="spellEnd"/>
      <w:r w:rsidRPr="00DB17E2">
        <w:rPr>
          <w:rFonts w:ascii="Segoe UI" w:hAnsi="Segoe UI" w:cs="Segoe UI"/>
        </w:rPr>
        <w:t xml:space="preserve"> çeyiz karşılığı olarak Kütahya, Emet, Simav ve Tavşanlı Osmanlılara verilmiştir. Ayrıca </w:t>
      </w:r>
      <w:proofErr w:type="spellStart"/>
      <w:r w:rsidRPr="00DB17E2">
        <w:rPr>
          <w:rFonts w:ascii="Segoe UI" w:hAnsi="Segoe UI" w:cs="Segoe UI"/>
        </w:rPr>
        <w:t>Hamitoğullarından</w:t>
      </w:r>
      <w:proofErr w:type="spellEnd"/>
      <w:r w:rsidRPr="00DB17E2">
        <w:rPr>
          <w:rFonts w:ascii="Segoe UI" w:hAnsi="Segoe UI" w:cs="Segoe UI"/>
        </w:rPr>
        <w:t xml:space="preserve"> Akşehir, Beyşehir, Seydişehir, Yalvaç ve Karaağaç 80 000</w:t>
      </w:r>
      <w:r w:rsidRPr="00DB17E2">
        <w:rPr>
          <w:rFonts w:ascii="Segoe UI" w:hAnsi="Segoe UI" w:cs="Segoe UI"/>
        </w:rPr>
        <w:t xml:space="preserve"> </w:t>
      </w:r>
      <w:r w:rsidR="00840D62">
        <w:rPr>
          <w:rFonts w:ascii="Segoe UI" w:hAnsi="Segoe UI" w:cs="Segoe UI"/>
        </w:rPr>
        <w:t xml:space="preserve">altın karşılığında alınmıştır. </w:t>
      </w:r>
    </w:p>
    <w:p w:rsidR="00DB17E2" w:rsidRPr="00DB17E2" w:rsidRDefault="00DB17E2" w:rsidP="00DB17E2">
      <w:pPr>
        <w:pStyle w:val="ListeParagraf"/>
        <w:numPr>
          <w:ilvl w:val="0"/>
          <w:numId w:val="14"/>
        </w:numPr>
        <w:rPr>
          <w:rFonts w:ascii="Segoe UI" w:hAnsi="Segoe UI" w:cs="Segoe UI"/>
        </w:rPr>
      </w:pPr>
      <w:r w:rsidRPr="00DB17E2">
        <w:rPr>
          <w:rFonts w:ascii="Segoe UI" w:hAnsi="Segoe UI" w:cs="Segoe UI"/>
        </w:rPr>
        <w:t xml:space="preserve">Yıldırım Bayezid döneminde ise Saruhan, Aydın, Menteşe, Hamit, </w:t>
      </w:r>
      <w:proofErr w:type="spellStart"/>
      <w:r w:rsidRPr="00DB17E2">
        <w:rPr>
          <w:rFonts w:ascii="Segoe UI" w:hAnsi="Segoe UI" w:cs="Segoe UI"/>
        </w:rPr>
        <w:t>Germiyan</w:t>
      </w:r>
      <w:proofErr w:type="spellEnd"/>
      <w:r w:rsidRPr="00DB17E2">
        <w:rPr>
          <w:rFonts w:ascii="Segoe UI" w:hAnsi="Segoe UI" w:cs="Segoe UI"/>
        </w:rPr>
        <w:t xml:space="preserve"> beylikleri doğrudan Osmanlı hâkimiyetine girmiştir.</w:t>
      </w:r>
    </w:p>
    <w:p w:rsidR="003F1221" w:rsidRPr="0053714B" w:rsidRDefault="00DB17E2" w:rsidP="00DB17E2">
      <w:pPr>
        <w:rPr>
          <w:rFonts w:ascii="Segoe UI" w:hAnsi="Segoe UI" w:cs="Segoe UI"/>
          <w:b/>
        </w:rPr>
      </w:pPr>
      <w:r w:rsidRPr="00DB17E2">
        <w:rPr>
          <w:rFonts w:ascii="Segoe UI" w:hAnsi="Segoe UI" w:cs="Segoe UI"/>
          <w:b/>
        </w:rPr>
        <w:t>Osmanlı Devletinin Türk beyliklerine karşı uyguladığı bu politikanın asıl amacı nedir?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0260B7" w:rsidRPr="0027601C" w:rsidTr="000260B7">
        <w:trPr>
          <w:jc w:val="center"/>
        </w:trPr>
        <w:tc>
          <w:tcPr>
            <w:tcW w:w="10004" w:type="dxa"/>
          </w:tcPr>
          <w:p w:rsidR="00D24055" w:rsidRDefault="004B716B" w:rsidP="00064884">
            <w:pPr>
              <w:rPr>
                <w:rFonts w:ascii="Segoe UI" w:hAnsi="Segoe UI" w:cs="Segoe UI"/>
                <w:color w:val="FF0000"/>
              </w:rPr>
            </w:pPr>
            <w:r w:rsidRPr="00D628C7">
              <w:rPr>
                <w:rFonts w:ascii="Segoe UI" w:hAnsi="Segoe UI" w:cs="Segoe UI"/>
                <w:b/>
                <w:color w:val="FF0000"/>
              </w:rPr>
              <w:t>CEVAP:</w:t>
            </w:r>
            <w:r w:rsidRPr="00D628C7"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F570DF" w:rsidRDefault="00F570DF" w:rsidP="00064884">
            <w:pPr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064884">
            <w:pPr>
              <w:rPr>
                <w:rFonts w:ascii="Segoe UI" w:hAnsi="Segoe UI" w:cs="Segoe UI"/>
                <w:color w:val="FF0000"/>
              </w:rPr>
            </w:pPr>
          </w:p>
          <w:p w:rsidR="00660B61" w:rsidRDefault="00660B61" w:rsidP="00E74009">
            <w:pPr>
              <w:rPr>
                <w:rFonts w:ascii="Segoe UI" w:hAnsi="Segoe UI" w:cs="Segoe UI"/>
                <w:b/>
              </w:rPr>
            </w:pPr>
          </w:p>
          <w:p w:rsidR="00840D62" w:rsidRPr="00E74009" w:rsidRDefault="00840D62" w:rsidP="00E74009">
            <w:pPr>
              <w:rPr>
                <w:rFonts w:ascii="Segoe UI" w:hAnsi="Segoe UI" w:cs="Segoe UI"/>
                <w:b/>
              </w:rPr>
            </w:pPr>
          </w:p>
        </w:tc>
      </w:tr>
    </w:tbl>
    <w:p w:rsidR="00E100C2" w:rsidRDefault="00E100C2" w:rsidP="00B111DC">
      <w:pPr>
        <w:rPr>
          <w:rFonts w:ascii="Segoe UI" w:hAnsi="Segoe UI" w:cs="Segoe UI"/>
          <w:b/>
        </w:rPr>
      </w:pPr>
    </w:p>
    <w:p w:rsidR="00E74009" w:rsidRPr="00E74009" w:rsidRDefault="008474D6" w:rsidP="00E74009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5</w:t>
      </w:r>
      <w:r w:rsidRPr="0021596C">
        <w:rPr>
          <w:rFonts w:ascii="Segoe UI" w:hAnsi="Segoe UI" w:cs="Segoe UI"/>
          <w:b/>
        </w:rPr>
        <w:t xml:space="preserve">. </w:t>
      </w:r>
      <w:r w:rsidR="00840D62" w:rsidRPr="00840D62">
        <w:rPr>
          <w:rFonts w:ascii="Segoe UI" w:hAnsi="Segoe UI" w:cs="Segoe UI"/>
          <w:b/>
        </w:rPr>
        <w:t>Tımar sistemi hakkında bilgi veriniz.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04"/>
      </w:tblGrid>
      <w:tr w:rsidR="008474D6" w:rsidRPr="0027601C" w:rsidTr="00457E8A">
        <w:trPr>
          <w:jc w:val="center"/>
        </w:trPr>
        <w:tc>
          <w:tcPr>
            <w:tcW w:w="10004" w:type="dxa"/>
          </w:tcPr>
          <w:p w:rsidR="00660B61" w:rsidRPr="00E74009" w:rsidRDefault="008474D6" w:rsidP="00E74009">
            <w:pPr>
              <w:rPr>
                <w:rFonts w:ascii="Segoe UI" w:hAnsi="Segoe UI" w:cs="Segoe UI"/>
                <w:color w:val="FF0000"/>
              </w:rPr>
            </w:pPr>
            <w:r w:rsidRPr="0027601C">
              <w:rPr>
                <w:rFonts w:ascii="Segoe UI" w:hAnsi="Segoe UI" w:cs="Segoe UI"/>
                <w:b/>
                <w:color w:val="FF0000"/>
              </w:rPr>
              <w:t>CEVAP:</w:t>
            </w:r>
            <w:r w:rsidRPr="0027601C">
              <w:rPr>
                <w:rFonts w:ascii="Segoe UI" w:hAnsi="Segoe UI" w:cs="Segoe UI"/>
                <w:color w:val="FF0000"/>
              </w:rPr>
              <w:t xml:space="preserve"> </w:t>
            </w:r>
            <w:r>
              <w:rPr>
                <w:rFonts w:ascii="Segoe UI" w:hAnsi="Segoe UI" w:cs="Segoe UI"/>
                <w:color w:val="FF0000"/>
              </w:rPr>
              <w:t xml:space="preserve"> </w:t>
            </w:r>
          </w:p>
          <w:p w:rsidR="00D24055" w:rsidRDefault="00D24055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840D62" w:rsidRDefault="00840D62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F570DF" w:rsidRDefault="00F570DF" w:rsidP="00660B61">
            <w:pPr>
              <w:pStyle w:val="ListeParagraf"/>
              <w:rPr>
                <w:rFonts w:ascii="Segoe UI" w:hAnsi="Segoe UI" w:cs="Segoe UI"/>
                <w:color w:val="FF0000"/>
              </w:rPr>
            </w:pPr>
          </w:p>
          <w:p w:rsidR="00660B61" w:rsidRPr="00E74009" w:rsidRDefault="00660B61" w:rsidP="00E74009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26A15" w:rsidRDefault="00C26A15" w:rsidP="000135E7">
      <w:pPr>
        <w:rPr>
          <w:rFonts w:ascii="Segoe UI" w:hAnsi="Segoe UI" w:cs="Segoe UI"/>
          <w:b/>
        </w:rPr>
      </w:pPr>
    </w:p>
    <w:p w:rsidR="00EF1638" w:rsidRDefault="00EF1638" w:rsidP="00CB4F18">
      <w:pPr>
        <w:rPr>
          <w:rFonts w:ascii="Segoe UI" w:hAnsi="Segoe UI" w:cs="Segoe UI"/>
          <w:b/>
        </w:rPr>
      </w:pPr>
    </w:p>
    <w:p w:rsidR="0073755C" w:rsidRPr="0027601C" w:rsidRDefault="0073755C" w:rsidP="00F427D7">
      <w:pPr>
        <w:pStyle w:val="AralkYok"/>
        <w:rPr>
          <w:rFonts w:ascii="Segoe UI" w:hAnsi="Segoe UI" w:cs="Segoe UI"/>
          <w:i/>
        </w:rPr>
      </w:pPr>
    </w:p>
    <w:p w:rsidR="00B5669A" w:rsidRPr="00D24055" w:rsidRDefault="00DC5B88" w:rsidP="00F722C2">
      <w:pPr>
        <w:pStyle w:val="AralkYok"/>
        <w:jc w:val="right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 xml:space="preserve">Her </w:t>
      </w:r>
      <w:r w:rsidR="00D24055" w:rsidRPr="00D24055">
        <w:rPr>
          <w:rFonts w:ascii="Segoe UI" w:hAnsi="Segoe UI" w:cs="Segoe UI"/>
          <w:b/>
          <w:i/>
        </w:rPr>
        <w:t>soru 2</w:t>
      </w:r>
      <w:r>
        <w:rPr>
          <w:rFonts w:ascii="Segoe UI" w:hAnsi="Segoe UI" w:cs="Segoe UI"/>
          <w:b/>
          <w:i/>
        </w:rPr>
        <w:t xml:space="preserve">0 </w:t>
      </w:r>
      <w:r w:rsidR="00F427D7" w:rsidRPr="00D24055">
        <w:rPr>
          <w:rFonts w:ascii="Segoe UI" w:hAnsi="Segoe UI" w:cs="Segoe UI"/>
          <w:b/>
          <w:i/>
        </w:rPr>
        <w:t xml:space="preserve">puandır. </w:t>
      </w:r>
      <w:r>
        <w:rPr>
          <w:rFonts w:ascii="Segoe UI" w:hAnsi="Segoe UI" w:cs="Segoe UI"/>
          <w:b/>
          <w:i/>
        </w:rPr>
        <w:t>Süre 45 dakikadır.</w:t>
      </w:r>
    </w:p>
    <w:p w:rsidR="00962C2E" w:rsidRDefault="00962C2E" w:rsidP="00F722C2">
      <w:pPr>
        <w:pStyle w:val="AralkYok"/>
        <w:jc w:val="right"/>
        <w:rPr>
          <w:rFonts w:ascii="Segoe UI" w:hAnsi="Segoe UI" w:cs="Segoe UI"/>
          <w:i/>
        </w:rPr>
      </w:pPr>
      <w:r w:rsidRPr="0047600E">
        <w:rPr>
          <w:rFonts w:ascii="Segoe UI" w:hAnsi="Segoe UI" w:cs="Segoe UI"/>
          <w:i/>
        </w:rPr>
        <w:t xml:space="preserve">BAŞARILAR. </w:t>
      </w:r>
    </w:p>
    <w:p w:rsidR="00D24055" w:rsidRPr="0047600E" w:rsidRDefault="00D24055" w:rsidP="00F722C2">
      <w:pPr>
        <w:pStyle w:val="AralkYok"/>
        <w:jc w:val="right"/>
        <w:rPr>
          <w:rFonts w:ascii="Segoe UI" w:hAnsi="Segoe UI" w:cs="Segoe UI"/>
          <w:i/>
        </w:rPr>
      </w:pPr>
    </w:p>
    <w:p w:rsidR="00962C2E" w:rsidRPr="0047600E" w:rsidRDefault="00DC5B88" w:rsidP="00F44ED6">
      <w:pPr>
        <w:pStyle w:val="AralkYok"/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Zeki DOĞAN </w:t>
      </w:r>
      <w:r w:rsidR="00F44ED6" w:rsidRPr="0047600E">
        <w:rPr>
          <w:rFonts w:ascii="Segoe UI" w:hAnsi="Segoe UI" w:cs="Segoe UI"/>
          <w:i/>
        </w:rPr>
        <w:t xml:space="preserve">- </w:t>
      </w:r>
      <w:r w:rsidR="00962C2E" w:rsidRPr="0047600E">
        <w:rPr>
          <w:rFonts w:ascii="Segoe UI" w:hAnsi="Segoe UI" w:cs="Segoe UI"/>
          <w:i/>
        </w:rPr>
        <w:t>www.sosyalciniz.net</w:t>
      </w:r>
    </w:p>
    <w:sectPr w:rsidR="00962C2E" w:rsidRPr="0047600E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E6E"/>
    <w:multiLevelType w:val="hybridMultilevel"/>
    <w:tmpl w:val="7CBCAB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7E3CCF"/>
    <w:multiLevelType w:val="hybridMultilevel"/>
    <w:tmpl w:val="01EC1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F6E15"/>
    <w:multiLevelType w:val="hybridMultilevel"/>
    <w:tmpl w:val="D7A0D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3B1FB3"/>
    <w:multiLevelType w:val="hybridMultilevel"/>
    <w:tmpl w:val="A8FC7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F4CF6"/>
    <w:multiLevelType w:val="hybridMultilevel"/>
    <w:tmpl w:val="87400A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429B8"/>
    <w:multiLevelType w:val="hybridMultilevel"/>
    <w:tmpl w:val="40B013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933474"/>
    <w:multiLevelType w:val="hybridMultilevel"/>
    <w:tmpl w:val="160AD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9D5CEF"/>
    <w:multiLevelType w:val="hybridMultilevel"/>
    <w:tmpl w:val="F5E04C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A3ACE"/>
    <w:multiLevelType w:val="hybridMultilevel"/>
    <w:tmpl w:val="F68CE0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A6E87"/>
    <w:multiLevelType w:val="hybridMultilevel"/>
    <w:tmpl w:val="79321340"/>
    <w:lvl w:ilvl="0" w:tplc="6D4EB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A5C03"/>
    <w:multiLevelType w:val="hybridMultilevel"/>
    <w:tmpl w:val="4E3A781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37B1533"/>
    <w:multiLevelType w:val="hybridMultilevel"/>
    <w:tmpl w:val="D2A6C6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E2F78"/>
    <w:multiLevelType w:val="hybridMultilevel"/>
    <w:tmpl w:val="9B161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6"/>
  </w:num>
  <w:num w:numId="5">
    <w:abstractNumId w:val="4"/>
  </w:num>
  <w:num w:numId="6">
    <w:abstractNumId w:val="7"/>
  </w:num>
  <w:num w:numId="7">
    <w:abstractNumId w:val="14"/>
  </w:num>
  <w:num w:numId="8">
    <w:abstractNumId w:val="10"/>
  </w:num>
  <w:num w:numId="9">
    <w:abstractNumId w:val="9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135E7"/>
    <w:rsid w:val="000260B7"/>
    <w:rsid w:val="00027748"/>
    <w:rsid w:val="000537C0"/>
    <w:rsid w:val="00053C70"/>
    <w:rsid w:val="0005464D"/>
    <w:rsid w:val="00061E7C"/>
    <w:rsid w:val="00064884"/>
    <w:rsid w:val="00066C9D"/>
    <w:rsid w:val="000850B7"/>
    <w:rsid w:val="000977C3"/>
    <w:rsid w:val="000C4B17"/>
    <w:rsid w:val="000E145C"/>
    <w:rsid w:val="000E2D2D"/>
    <w:rsid w:val="001021A9"/>
    <w:rsid w:val="001053D2"/>
    <w:rsid w:val="00112F40"/>
    <w:rsid w:val="00122A0B"/>
    <w:rsid w:val="0013200C"/>
    <w:rsid w:val="00146317"/>
    <w:rsid w:val="00147514"/>
    <w:rsid w:val="00180F1F"/>
    <w:rsid w:val="001A6CB9"/>
    <w:rsid w:val="001B0E84"/>
    <w:rsid w:val="0021596C"/>
    <w:rsid w:val="0021666E"/>
    <w:rsid w:val="00246089"/>
    <w:rsid w:val="00263268"/>
    <w:rsid w:val="0027601C"/>
    <w:rsid w:val="0028043C"/>
    <w:rsid w:val="00291E6D"/>
    <w:rsid w:val="00294AB1"/>
    <w:rsid w:val="0029747E"/>
    <w:rsid w:val="002C7BF0"/>
    <w:rsid w:val="002D4D8C"/>
    <w:rsid w:val="002D71CF"/>
    <w:rsid w:val="002E742A"/>
    <w:rsid w:val="00303830"/>
    <w:rsid w:val="0032545F"/>
    <w:rsid w:val="003311C5"/>
    <w:rsid w:val="00332E3D"/>
    <w:rsid w:val="00336FF7"/>
    <w:rsid w:val="0034624B"/>
    <w:rsid w:val="003475A0"/>
    <w:rsid w:val="00353C2F"/>
    <w:rsid w:val="0036668F"/>
    <w:rsid w:val="003767E1"/>
    <w:rsid w:val="00397B6D"/>
    <w:rsid w:val="003A4954"/>
    <w:rsid w:val="003C0C45"/>
    <w:rsid w:val="003D361D"/>
    <w:rsid w:val="003E036C"/>
    <w:rsid w:val="003F1221"/>
    <w:rsid w:val="003F6D40"/>
    <w:rsid w:val="00400C93"/>
    <w:rsid w:val="004221B2"/>
    <w:rsid w:val="00423C82"/>
    <w:rsid w:val="00432802"/>
    <w:rsid w:val="00443314"/>
    <w:rsid w:val="0045005F"/>
    <w:rsid w:val="004500AD"/>
    <w:rsid w:val="0046759F"/>
    <w:rsid w:val="004749C9"/>
    <w:rsid w:val="0047600E"/>
    <w:rsid w:val="004A2FDB"/>
    <w:rsid w:val="004B0097"/>
    <w:rsid w:val="004B5FC5"/>
    <w:rsid w:val="004B716B"/>
    <w:rsid w:val="004C5D65"/>
    <w:rsid w:val="004D3DB9"/>
    <w:rsid w:val="004E01BE"/>
    <w:rsid w:val="004E0A74"/>
    <w:rsid w:val="004E215A"/>
    <w:rsid w:val="004F372C"/>
    <w:rsid w:val="00502559"/>
    <w:rsid w:val="005337A6"/>
    <w:rsid w:val="0053714B"/>
    <w:rsid w:val="00542800"/>
    <w:rsid w:val="00570873"/>
    <w:rsid w:val="00580779"/>
    <w:rsid w:val="00582E06"/>
    <w:rsid w:val="00586551"/>
    <w:rsid w:val="00593E2C"/>
    <w:rsid w:val="00597E8D"/>
    <w:rsid w:val="005C2E8D"/>
    <w:rsid w:val="0060698A"/>
    <w:rsid w:val="00610000"/>
    <w:rsid w:val="00621948"/>
    <w:rsid w:val="00643784"/>
    <w:rsid w:val="00660B61"/>
    <w:rsid w:val="0068409B"/>
    <w:rsid w:val="00686533"/>
    <w:rsid w:val="00690F6C"/>
    <w:rsid w:val="00693984"/>
    <w:rsid w:val="006B5488"/>
    <w:rsid w:val="006C4DD2"/>
    <w:rsid w:val="006D0328"/>
    <w:rsid w:val="006D0925"/>
    <w:rsid w:val="00707F36"/>
    <w:rsid w:val="00733417"/>
    <w:rsid w:val="0073755C"/>
    <w:rsid w:val="00747633"/>
    <w:rsid w:val="00761CE8"/>
    <w:rsid w:val="00766F21"/>
    <w:rsid w:val="00775A1E"/>
    <w:rsid w:val="007959D7"/>
    <w:rsid w:val="007C49A9"/>
    <w:rsid w:val="00800DA7"/>
    <w:rsid w:val="008060E3"/>
    <w:rsid w:val="008078C1"/>
    <w:rsid w:val="00812970"/>
    <w:rsid w:val="00832F17"/>
    <w:rsid w:val="00840D62"/>
    <w:rsid w:val="008474D6"/>
    <w:rsid w:val="00877F3E"/>
    <w:rsid w:val="00883271"/>
    <w:rsid w:val="00891DB7"/>
    <w:rsid w:val="0089427D"/>
    <w:rsid w:val="00894A5D"/>
    <w:rsid w:val="008A03FE"/>
    <w:rsid w:val="008A1FE3"/>
    <w:rsid w:val="008A26C4"/>
    <w:rsid w:val="008A4B1E"/>
    <w:rsid w:val="008B65CA"/>
    <w:rsid w:val="008D1DAE"/>
    <w:rsid w:val="0090302F"/>
    <w:rsid w:val="00912AF2"/>
    <w:rsid w:val="00927BD3"/>
    <w:rsid w:val="00962327"/>
    <w:rsid w:val="00962C2E"/>
    <w:rsid w:val="00964429"/>
    <w:rsid w:val="009658C2"/>
    <w:rsid w:val="0097028B"/>
    <w:rsid w:val="009737C7"/>
    <w:rsid w:val="00982217"/>
    <w:rsid w:val="009A5551"/>
    <w:rsid w:val="009A69E0"/>
    <w:rsid w:val="009D60CD"/>
    <w:rsid w:val="009F7FA3"/>
    <w:rsid w:val="00A112B6"/>
    <w:rsid w:val="00A2117F"/>
    <w:rsid w:val="00A23C10"/>
    <w:rsid w:val="00A66D61"/>
    <w:rsid w:val="00AA1AE5"/>
    <w:rsid w:val="00AA5687"/>
    <w:rsid w:val="00AC6194"/>
    <w:rsid w:val="00B111DC"/>
    <w:rsid w:val="00B138C0"/>
    <w:rsid w:val="00B230D7"/>
    <w:rsid w:val="00B32F1C"/>
    <w:rsid w:val="00B55201"/>
    <w:rsid w:val="00B5669A"/>
    <w:rsid w:val="00B659FC"/>
    <w:rsid w:val="00B672A7"/>
    <w:rsid w:val="00B96AA7"/>
    <w:rsid w:val="00BB3A34"/>
    <w:rsid w:val="00BF6D3F"/>
    <w:rsid w:val="00C20F95"/>
    <w:rsid w:val="00C25F95"/>
    <w:rsid w:val="00C26A15"/>
    <w:rsid w:val="00C31DE9"/>
    <w:rsid w:val="00C63F0A"/>
    <w:rsid w:val="00C83664"/>
    <w:rsid w:val="00C909C6"/>
    <w:rsid w:val="00C96886"/>
    <w:rsid w:val="00C9711D"/>
    <w:rsid w:val="00C97C97"/>
    <w:rsid w:val="00CA51C8"/>
    <w:rsid w:val="00CB4F18"/>
    <w:rsid w:val="00CD0A08"/>
    <w:rsid w:val="00CD5A54"/>
    <w:rsid w:val="00CE66B9"/>
    <w:rsid w:val="00CF0C6E"/>
    <w:rsid w:val="00CF4B20"/>
    <w:rsid w:val="00CF7E35"/>
    <w:rsid w:val="00D00690"/>
    <w:rsid w:val="00D026D6"/>
    <w:rsid w:val="00D20CCD"/>
    <w:rsid w:val="00D24055"/>
    <w:rsid w:val="00D3400A"/>
    <w:rsid w:val="00D36E21"/>
    <w:rsid w:val="00D46E6B"/>
    <w:rsid w:val="00D61DD0"/>
    <w:rsid w:val="00D628C7"/>
    <w:rsid w:val="00D94ABE"/>
    <w:rsid w:val="00DA0AC8"/>
    <w:rsid w:val="00DA110B"/>
    <w:rsid w:val="00DB17E2"/>
    <w:rsid w:val="00DC0C3D"/>
    <w:rsid w:val="00DC5B88"/>
    <w:rsid w:val="00DD3DE9"/>
    <w:rsid w:val="00DD591B"/>
    <w:rsid w:val="00DE58F0"/>
    <w:rsid w:val="00DF66D9"/>
    <w:rsid w:val="00E05FBB"/>
    <w:rsid w:val="00E100C2"/>
    <w:rsid w:val="00E1042D"/>
    <w:rsid w:val="00E35A8C"/>
    <w:rsid w:val="00E36896"/>
    <w:rsid w:val="00E4152C"/>
    <w:rsid w:val="00E61EE6"/>
    <w:rsid w:val="00E67EA3"/>
    <w:rsid w:val="00E74009"/>
    <w:rsid w:val="00E77874"/>
    <w:rsid w:val="00E95D4D"/>
    <w:rsid w:val="00EA2A51"/>
    <w:rsid w:val="00EA775D"/>
    <w:rsid w:val="00EC547F"/>
    <w:rsid w:val="00EE5DC5"/>
    <w:rsid w:val="00EF1638"/>
    <w:rsid w:val="00F00263"/>
    <w:rsid w:val="00F34ACE"/>
    <w:rsid w:val="00F427D7"/>
    <w:rsid w:val="00F44ED6"/>
    <w:rsid w:val="00F51207"/>
    <w:rsid w:val="00F570DF"/>
    <w:rsid w:val="00F67B9F"/>
    <w:rsid w:val="00F722C2"/>
    <w:rsid w:val="00F723BF"/>
    <w:rsid w:val="00FA770B"/>
    <w:rsid w:val="00FC61A8"/>
    <w:rsid w:val="00FD1C77"/>
    <w:rsid w:val="00FE37D8"/>
    <w:rsid w:val="00FF2754"/>
    <w:rsid w:val="00FF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F4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2023-12-24T19:38:00Z</cp:lastPrinted>
  <dcterms:created xsi:type="dcterms:W3CDTF">2023-12-24T19:38:00Z</dcterms:created>
  <dcterms:modified xsi:type="dcterms:W3CDTF">2023-12-24T19:38:00Z</dcterms:modified>
</cp:coreProperties>
</file>