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19"/>
        <w:gridCol w:w="8237"/>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8226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463867">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8"/>
        <w:gridCol w:w="3216"/>
        <w:gridCol w:w="5052"/>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5B8D" w:rsidP="000A2123">
            <w:pPr>
              <w:tabs>
                <w:tab w:val="left" w:pos="82"/>
              </w:tabs>
              <w:spacing w:after="0" w:line="256" w:lineRule="auto"/>
              <w:ind w:left="54" w:firstLine="2"/>
              <w:rPr>
                <w:rFonts w:ascii="Times New Roman" w:eastAsia="Arial" w:hAnsi="Times New Roman" w:cs="Times New Roman"/>
                <w:b/>
              </w:rPr>
            </w:pPr>
            <w:r w:rsidRPr="00555B8D">
              <w:rPr>
                <w:rFonts w:ascii="Times New Roman" w:eastAsia="Arial" w:hAnsi="Times New Roman" w:cs="Times New Roman"/>
                <w:b/>
              </w:rPr>
              <w:t>8.2.1. Düşünmenin gelişim açısından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E8226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4C1C4F"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geliştirir mi?</w:t>
            </w:r>
          </w:p>
          <w:p w:rsidR="004C1C4F" w:rsidRPr="004C1C4F" w:rsidRDefault="004C1C4F" w:rsidP="004C1C4F">
            <w:pPr>
              <w:pStyle w:val="ListeParagraf"/>
              <w:numPr>
                <w:ilvl w:val="0"/>
                <w:numId w:val="10"/>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Nasıl düşünmeliyiz? </w:t>
            </w:r>
            <w:proofErr w:type="gramStart"/>
            <w:r w:rsidRPr="004C1C4F">
              <w:rPr>
                <w:rFonts w:ascii="Times New Roman" w:eastAsia="Times New Roman" w:hAnsi="Times New Roman" w:cs="Times New Roman"/>
              </w:rPr>
              <w:t>gibi</w:t>
            </w:r>
            <w:proofErr w:type="gramEnd"/>
            <w:r w:rsidRPr="004C1C4F">
              <w:rPr>
                <w:rFonts w:ascii="Times New Roman" w:eastAsia="Times New Roman" w:hAnsi="Times New Roman" w:cs="Times New Roman"/>
              </w:rPr>
              <w:t xml:space="preserve"> sorular sorularak konuya giriş yapılabilir. Gelen cevaplar genişletilerek devam edilir.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doğru ile yanlışı ayırmak için insan aklının başvurduğu düşünme disiplinidir. Mantıklı düşünme, ancak akıl yürütme ile mümkündür. Yani, mantıklı bir şekilde akıl yürütmek demek, verilen yargılardan faydalanarak yeni bir yargıya varmak demektir.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İnsanoğlunda olması gereken temel düşünme becerilerinden biri de mantık kurabilmektir. Bireyin mantıklı düşünebilme yetisi ne kadar güçlü ise öğrenme becerileri de o derece güçlü olur. Bu durum, beynin analitik düşünme yeteneğini geliştirir, kişiyi hayata karşı rakiplerinden (emsallerinden) avantajlı kılar.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 olaylar ve nesneler arasında kolaylıkla ilişki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insanların hata yapma oranı düşüktür çünkü her an muhakeme yaparlar.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düşünen çocuklar derslerde başarılıdır çünkü neden-sonuç ilişkisi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bireyler iş hayatında başarılıdır çünkü doğru stratejiler benimserler.</w:t>
            </w:r>
          </w:p>
          <w:p w:rsidR="004C1C4F" w:rsidRPr="004C1C4F" w:rsidRDefault="004C1C4F" w:rsidP="004C1C4F">
            <w:pPr>
              <w:spacing w:after="0" w:line="256" w:lineRule="auto"/>
              <w:rPr>
                <w:rFonts w:ascii="Times New Roman" w:eastAsia="Times New Roman" w:hAnsi="Times New Roman" w:cs="Times New Roman"/>
              </w:rPr>
            </w:pP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Mantık geliştirmek için bolca egzersiz ve alıştırma yapmak gerekir. </w:t>
            </w:r>
            <w:r w:rsidR="0095416A">
              <w:rPr>
                <w:rFonts w:ascii="Times New Roman" w:eastAsia="Times New Roman" w:hAnsi="Times New Roman" w:cs="Times New Roman"/>
              </w:rPr>
              <w:t>M</w:t>
            </w:r>
            <w:r w:rsidRPr="004C1C4F">
              <w:rPr>
                <w:rFonts w:ascii="Times New Roman" w:eastAsia="Times New Roman" w:hAnsi="Times New Roman" w:cs="Times New Roman"/>
              </w:rPr>
              <w:t xml:space="preserve">antık, bir düşünme disiplinidir. </w:t>
            </w:r>
            <w:r w:rsidR="0095416A">
              <w:rPr>
                <w:rFonts w:ascii="Times New Roman" w:eastAsia="Times New Roman" w:hAnsi="Times New Roman" w:cs="Times New Roman"/>
              </w:rPr>
              <w:t>P</w:t>
            </w:r>
            <w:r w:rsidRPr="004C1C4F">
              <w:rPr>
                <w:rFonts w:ascii="Times New Roman" w:eastAsia="Times New Roman" w:hAnsi="Times New Roman" w:cs="Times New Roman"/>
              </w:rPr>
              <w:t>ratik yaptıkça bu disiplin gelişecek ve beyinde kalıcı hale gelecektir.</w:t>
            </w:r>
          </w:p>
          <w:p w:rsidR="004C1C4F" w:rsidRPr="0095416A" w:rsidRDefault="004C1C4F" w:rsidP="004C1C4F">
            <w:pPr>
              <w:spacing w:after="0" w:line="256" w:lineRule="auto"/>
              <w:rPr>
                <w:rFonts w:ascii="Times New Roman" w:eastAsia="Times New Roman" w:hAnsi="Times New Roman" w:cs="Times New Roman"/>
                <w:b/>
              </w:rPr>
            </w:pPr>
            <w:r w:rsidRPr="0095416A">
              <w:rPr>
                <w:rFonts w:ascii="Times New Roman" w:eastAsia="Times New Roman" w:hAnsi="Times New Roman" w:cs="Times New Roman"/>
                <w:b/>
              </w:rPr>
              <w:t>Mantık Egzersizleri Nelerdir?</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Polisiye romanlar okumak, polisiye filmler izlemek gibi evde yapılacak etkinlikler</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Matematik problemleri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Sayısal bulmacalar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Yapboz blokları gibi oyuncaklarla 3 boyutlu yapılar tasarlamak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oyunları oynamak</w:t>
            </w:r>
          </w:p>
          <w:p w:rsidR="00095D2A" w:rsidRPr="006F299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Yaşamımız boyunca karşılaştığımız olayların da birer mantık egzersizi değeri vardır ancak özellikle üzerine gitmek istediğimizde bunun en eğlenceli yolu mantık oyunları oynamaktır. Mesela, satranç oynamak mantıksal matematiksel </w:t>
            </w:r>
            <w:proofErr w:type="gramStart"/>
            <w:r w:rsidRPr="004C1C4F">
              <w:rPr>
                <w:rFonts w:ascii="Times New Roman" w:eastAsia="Times New Roman" w:hAnsi="Times New Roman" w:cs="Times New Roman"/>
              </w:rPr>
              <w:t>zeka</w:t>
            </w:r>
            <w:proofErr w:type="gramEnd"/>
            <w:r w:rsidRPr="004C1C4F">
              <w:rPr>
                <w:rFonts w:ascii="Times New Roman" w:eastAsia="Times New Roman" w:hAnsi="Times New Roman" w:cs="Times New Roman"/>
              </w:rPr>
              <w:t xml:space="preserve"> gelişimini destekler. Bilgisayar, tablet ve telefon üzerinden oynayabileceğimiz bilimsel mantık oyunları da mevcuttur.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 xml:space="preserve">Düşünmek </w:t>
            </w:r>
            <w:r w:rsidR="0095416A">
              <w:rPr>
                <w:rFonts w:ascii="Times New Roman" w:hAnsi="Times New Roman" w:cs="Times New Roman"/>
              </w:rPr>
              <w:t>gelişimimize nasıl katkı sağlar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95416A">
              <w:rPr>
                <w:rFonts w:ascii="Times New Roman" w:hAnsi="Times New Roman" w:cs="Times New Roman"/>
              </w:rPr>
              <w:t>Mantıklı düşünmek ne demektir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8226F"/>
    <w:rsid w:val="00E93767"/>
    <w:rsid w:val="00E9599D"/>
    <w:rsid w:val="00EC1730"/>
    <w:rsid w:val="00EF1AC5"/>
    <w:rsid w:val="00EF606B"/>
    <w:rsid w:val="00F00ACD"/>
    <w:rsid w:val="00F75EFA"/>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1ECB"/>
  <w15:docId w15:val="{45D4DC55-7CB6-466C-AC13-FC071A49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pc</cp:lastModifiedBy>
  <cp:revision>2</cp:revision>
  <dcterms:created xsi:type="dcterms:W3CDTF">2023-10-03T05:21:00Z</dcterms:created>
  <dcterms:modified xsi:type="dcterms:W3CDTF">2023-10-03T05:21:00Z</dcterms:modified>
</cp:coreProperties>
</file>