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EDA" w:rsidRPr="008D3EDA" w:rsidRDefault="008D3EDA" w:rsidP="008D3EDA">
      <w:pPr>
        <w:pStyle w:val="AralkYok"/>
        <w:rPr>
          <w:rFonts w:ascii="Segoe UI" w:hAnsi="Segoe UI" w:cs="Segoe UI"/>
        </w:rPr>
      </w:pPr>
      <w:r>
        <w:rPr>
          <w:rFonts w:ascii="Segoe UI" w:hAnsi="Segoe UI" w:cs="Segoe UI"/>
          <w:b/>
        </w:rPr>
        <w:t xml:space="preserve">SORU </w:t>
      </w:r>
      <w:r w:rsidRPr="008D3EDA">
        <w:rPr>
          <w:rFonts w:ascii="Segoe UI" w:hAnsi="Segoe UI" w:cs="Segoe UI"/>
          <w:b/>
        </w:rPr>
        <w:t>1.</w:t>
      </w:r>
      <w:r w:rsidRPr="008D3EDA">
        <w:rPr>
          <w:rFonts w:ascii="Segoe UI" w:hAnsi="Segoe UI" w:cs="Segoe UI"/>
        </w:rPr>
        <w:t xml:space="preserve"> Kullandığımız yöntem ve araçlara göre iletişim sözlü, yazılı ve sözsüz iletişim olmak üzere üçe ayrılır.</w:t>
      </w:r>
    </w:p>
    <w:p w:rsidR="008D3EDA" w:rsidRPr="008D3EDA" w:rsidRDefault="008D3EDA" w:rsidP="008D3EDA">
      <w:pPr>
        <w:pStyle w:val="AralkYok"/>
        <w:rPr>
          <w:rFonts w:ascii="Segoe UI" w:hAnsi="Segoe UI" w:cs="Segoe UI"/>
          <w:i/>
        </w:rPr>
      </w:pPr>
      <w:r w:rsidRPr="008D3EDA">
        <w:rPr>
          <w:rFonts w:ascii="Segoe UI" w:hAnsi="Segoe UI" w:cs="Segoe UI"/>
          <w:b/>
        </w:rPr>
        <w:t xml:space="preserve">Buna göre iletişim türlerine örnek veriniz. </w:t>
      </w:r>
      <w:r w:rsidRPr="008D3EDA">
        <w:rPr>
          <w:rFonts w:ascii="Segoe UI" w:hAnsi="Segoe UI" w:cs="Segoe UI"/>
          <w:i/>
        </w:rPr>
        <w:t>( 15 puan)</w:t>
      </w:r>
    </w:p>
    <w:p w:rsidR="003F4E08" w:rsidRDefault="008D3EDA" w:rsidP="008D3EDA">
      <w:pPr>
        <w:pStyle w:val="AralkYok"/>
        <w:rPr>
          <w:rFonts w:ascii="Segoe UI" w:hAnsi="Segoe UI" w:cs="Segoe UI"/>
        </w:rPr>
      </w:pPr>
      <w:r w:rsidRPr="008D3EDA">
        <w:rPr>
          <w:rFonts w:ascii="Segoe UI" w:hAnsi="Segoe UI" w:cs="Segoe UI"/>
        </w:rPr>
        <w:t xml:space="preserve">Sözlü iletişim: </w:t>
      </w:r>
    </w:p>
    <w:p w:rsidR="003F4E08" w:rsidRDefault="003F4E08" w:rsidP="008D3EDA">
      <w:pPr>
        <w:pStyle w:val="AralkYok"/>
        <w:rPr>
          <w:rFonts w:ascii="Segoe UI" w:hAnsi="Segoe UI" w:cs="Segoe UI"/>
          <w:color w:val="FF0000"/>
        </w:rPr>
      </w:pPr>
    </w:p>
    <w:p w:rsidR="003F4E08" w:rsidRDefault="008D3EDA" w:rsidP="008D3EDA">
      <w:pPr>
        <w:pStyle w:val="AralkYok"/>
        <w:rPr>
          <w:rFonts w:ascii="Segoe UI" w:hAnsi="Segoe UI" w:cs="Segoe UI"/>
        </w:rPr>
      </w:pPr>
      <w:r w:rsidRPr="008D3EDA">
        <w:rPr>
          <w:rFonts w:ascii="Segoe UI" w:hAnsi="Segoe UI" w:cs="Segoe UI"/>
        </w:rPr>
        <w:t xml:space="preserve">Yazılı iletişim: </w:t>
      </w:r>
    </w:p>
    <w:p w:rsidR="003F4E08" w:rsidRDefault="003F4E08" w:rsidP="008D3EDA">
      <w:pPr>
        <w:pStyle w:val="AralkYok"/>
        <w:rPr>
          <w:rFonts w:ascii="Segoe UI" w:hAnsi="Segoe UI" w:cs="Segoe UI"/>
          <w:color w:val="FF0000"/>
        </w:rPr>
      </w:pPr>
    </w:p>
    <w:p w:rsidR="008D3EDA" w:rsidRDefault="008D3EDA" w:rsidP="008D3EDA">
      <w:pPr>
        <w:pStyle w:val="AralkYok"/>
        <w:rPr>
          <w:rFonts w:ascii="Segoe UI" w:hAnsi="Segoe UI" w:cs="Segoe UI"/>
          <w:color w:val="FF0000"/>
        </w:rPr>
      </w:pPr>
      <w:r w:rsidRPr="008D3EDA">
        <w:rPr>
          <w:rFonts w:ascii="Segoe UI" w:hAnsi="Segoe UI" w:cs="Segoe UI"/>
        </w:rPr>
        <w:t xml:space="preserve">Sözsüz iletişim: </w:t>
      </w:r>
    </w:p>
    <w:p w:rsidR="003F4E08" w:rsidRDefault="003F4E08" w:rsidP="008D3EDA">
      <w:pPr>
        <w:pStyle w:val="AralkYok"/>
        <w:rPr>
          <w:rFonts w:ascii="Segoe UI" w:hAnsi="Segoe UI" w:cs="Segoe UI"/>
          <w:color w:val="FF0000"/>
        </w:rPr>
      </w:pPr>
    </w:p>
    <w:p w:rsidR="00A60EDF" w:rsidRDefault="00A60EDF" w:rsidP="008D3EDA">
      <w:pPr>
        <w:pStyle w:val="AralkYok"/>
        <w:rPr>
          <w:rFonts w:ascii="Segoe UI" w:hAnsi="Segoe UI" w:cs="Segoe UI"/>
          <w:color w:val="FF0000"/>
        </w:rPr>
      </w:pPr>
    </w:p>
    <w:p w:rsidR="00A60EDF" w:rsidRPr="008D3EDA" w:rsidRDefault="00A60EDF" w:rsidP="008D3EDA">
      <w:pPr>
        <w:pStyle w:val="AralkYok"/>
        <w:rPr>
          <w:rFonts w:ascii="Segoe UI" w:hAnsi="Segoe UI" w:cs="Segoe UI"/>
          <w:color w:val="FF0000"/>
        </w:rPr>
      </w:pPr>
    </w:p>
    <w:p w:rsidR="008D3EDA" w:rsidRDefault="008D3EDA" w:rsidP="008D3EDA">
      <w:pPr>
        <w:pStyle w:val="AralkYok"/>
        <w:rPr>
          <w:rFonts w:ascii="Segoe UI" w:hAnsi="Segoe UI" w:cs="Segoe UI"/>
        </w:rPr>
      </w:pPr>
    </w:p>
    <w:p w:rsidR="00A60EDF" w:rsidRPr="008D3EDA" w:rsidRDefault="00A60EDF" w:rsidP="008D3EDA">
      <w:pPr>
        <w:pStyle w:val="AralkYok"/>
        <w:rPr>
          <w:rFonts w:ascii="Segoe UI" w:hAnsi="Segoe UI" w:cs="Segoe UI"/>
        </w:rPr>
      </w:pPr>
    </w:p>
    <w:p w:rsidR="008D3EDA" w:rsidRPr="008D3EDA" w:rsidRDefault="008D3EDA" w:rsidP="008D3EDA">
      <w:pPr>
        <w:pStyle w:val="AralkYok"/>
        <w:rPr>
          <w:rFonts w:ascii="Segoe UI" w:hAnsi="Segoe UI" w:cs="Segoe UI"/>
        </w:rPr>
      </w:pPr>
      <w:r w:rsidRPr="008D3EDA">
        <w:rPr>
          <w:rFonts w:ascii="Segoe UI" w:hAnsi="Segoe UI" w:cs="Segoe UI"/>
          <w:b/>
        </w:rPr>
        <w:t xml:space="preserve">SORU </w:t>
      </w:r>
      <w:r w:rsidRPr="008D3EDA">
        <w:rPr>
          <w:rFonts w:ascii="Segoe UI" w:hAnsi="Segoe UI" w:cs="Segoe UI"/>
          <w:b/>
        </w:rPr>
        <w:t>2.</w:t>
      </w:r>
      <w:r w:rsidRPr="008D3EDA">
        <w:rPr>
          <w:rFonts w:ascii="Segoe UI" w:hAnsi="Segoe UI" w:cs="Segoe UI"/>
        </w:rPr>
        <w:t xml:space="preserve"> Nasrettin Hoca bir gün eşeğinden düşer ve acıyla kıvranır. Hoca’nın başına toplananlar, “Hemen bir doktor çağırın!’’ diye bağrışırken Hoca, “Bana doktor değil, eşekten düşmüş birini bulun.” diye bağırır.</w:t>
      </w:r>
    </w:p>
    <w:p w:rsidR="008D3EDA" w:rsidRPr="008D3EDA" w:rsidRDefault="008D3EDA" w:rsidP="008D3EDA">
      <w:pPr>
        <w:pStyle w:val="AralkYok"/>
        <w:rPr>
          <w:rFonts w:ascii="Segoe UI" w:hAnsi="Segoe UI" w:cs="Segoe UI"/>
          <w:i/>
        </w:rPr>
      </w:pPr>
      <w:r w:rsidRPr="008D3EDA">
        <w:rPr>
          <w:rFonts w:ascii="Segoe UI" w:hAnsi="Segoe UI" w:cs="Segoe UI"/>
          <w:b/>
        </w:rPr>
        <w:t xml:space="preserve">Nasrettin Hoca </w:t>
      </w:r>
      <w:r w:rsidRPr="008D3EDA">
        <w:rPr>
          <w:rFonts w:ascii="Segoe UI" w:hAnsi="Segoe UI" w:cs="Segoe UI"/>
        </w:rPr>
        <w:t>“Bana doktor değil, eşekten düşmüş birini bulun.”</w:t>
      </w:r>
      <w:r w:rsidRPr="008D3EDA">
        <w:rPr>
          <w:rFonts w:ascii="Segoe UI" w:hAnsi="Segoe UI" w:cs="Segoe UI"/>
          <w:b/>
        </w:rPr>
        <w:t xml:space="preserve"> demekle ne anlatmak istemiştir? </w:t>
      </w:r>
      <w:r w:rsidRPr="008D3EDA">
        <w:rPr>
          <w:rFonts w:ascii="Segoe UI" w:hAnsi="Segoe UI" w:cs="Segoe UI"/>
          <w:i/>
        </w:rPr>
        <w:t>(10 puan)</w:t>
      </w:r>
    </w:p>
    <w:p w:rsidR="008D3EDA" w:rsidRDefault="008D3EDA" w:rsidP="008D3EDA">
      <w:pPr>
        <w:pStyle w:val="AralkYok"/>
        <w:rPr>
          <w:rFonts w:ascii="Segoe UI" w:hAnsi="Segoe UI" w:cs="Segoe UI"/>
          <w:color w:val="FF0000"/>
        </w:rPr>
      </w:pPr>
    </w:p>
    <w:p w:rsidR="003F4E08" w:rsidRDefault="003F4E08" w:rsidP="008D3EDA">
      <w:pPr>
        <w:pStyle w:val="AralkYok"/>
        <w:rPr>
          <w:rFonts w:ascii="Segoe UI" w:hAnsi="Segoe UI" w:cs="Segoe UI"/>
          <w:b/>
        </w:rPr>
      </w:pPr>
    </w:p>
    <w:p w:rsidR="00A60EDF" w:rsidRDefault="00A60EDF" w:rsidP="008D3EDA">
      <w:pPr>
        <w:pStyle w:val="AralkYok"/>
        <w:rPr>
          <w:rFonts w:ascii="Segoe UI" w:hAnsi="Segoe UI" w:cs="Segoe UI"/>
          <w:b/>
        </w:rPr>
      </w:pPr>
    </w:p>
    <w:p w:rsidR="00A60EDF" w:rsidRPr="008D3EDA" w:rsidRDefault="00A60EDF" w:rsidP="008D3EDA">
      <w:pPr>
        <w:pStyle w:val="AralkYok"/>
        <w:rPr>
          <w:rFonts w:ascii="Segoe UI" w:hAnsi="Segoe UI" w:cs="Segoe UI"/>
          <w:b/>
        </w:rPr>
      </w:pPr>
    </w:p>
    <w:p w:rsidR="00A60EDF" w:rsidRDefault="00A60EDF" w:rsidP="008D3EDA">
      <w:pPr>
        <w:pStyle w:val="AralkYok"/>
        <w:rPr>
          <w:rFonts w:ascii="Segoe UI" w:hAnsi="Segoe UI" w:cs="Segoe UI"/>
          <w:b/>
        </w:rPr>
      </w:pPr>
    </w:p>
    <w:p w:rsidR="00A60EDF" w:rsidRDefault="00A60EDF" w:rsidP="008D3EDA">
      <w:pPr>
        <w:pStyle w:val="AralkYok"/>
        <w:rPr>
          <w:rFonts w:ascii="Segoe UI" w:hAnsi="Segoe UI" w:cs="Segoe UI"/>
          <w:b/>
        </w:rPr>
      </w:pPr>
    </w:p>
    <w:p w:rsidR="008D3EDA" w:rsidRPr="008D3EDA" w:rsidRDefault="008D3EDA" w:rsidP="008D3EDA">
      <w:pPr>
        <w:pStyle w:val="AralkYok"/>
        <w:rPr>
          <w:rFonts w:ascii="Segoe UI" w:hAnsi="Segoe UI" w:cs="Segoe UI"/>
        </w:rPr>
      </w:pPr>
      <w:r w:rsidRPr="008D3EDA">
        <w:rPr>
          <w:rFonts w:ascii="Segoe UI" w:hAnsi="Segoe UI" w:cs="Segoe UI"/>
          <w:b/>
        </w:rPr>
        <w:t xml:space="preserve">SORU </w:t>
      </w:r>
      <w:r w:rsidRPr="008D3EDA">
        <w:rPr>
          <w:rFonts w:ascii="Segoe UI" w:hAnsi="Segoe UI" w:cs="Segoe UI"/>
          <w:b/>
        </w:rPr>
        <w:t>3</w:t>
      </w:r>
      <w:r w:rsidRPr="008D3EDA">
        <w:rPr>
          <w:rFonts w:ascii="Segoe UI" w:hAnsi="Segoe UI" w:cs="Segoe UI"/>
        </w:rPr>
        <w:t>. Kişinin kendi duygu ve düşüncelerini ifade ederek konuşmasına ben dili denir. Ben dili cümleleri İletişim engeli oluşturmaz. Karşımızdakinin kişiliğini değil davranışlarını hedef alır.</w:t>
      </w:r>
    </w:p>
    <w:p w:rsidR="008D3EDA" w:rsidRPr="008D3EDA" w:rsidRDefault="008D3EDA" w:rsidP="008D3EDA">
      <w:pPr>
        <w:pStyle w:val="AralkYok"/>
        <w:rPr>
          <w:rFonts w:ascii="Segoe UI" w:hAnsi="Segoe UI" w:cs="Segoe UI"/>
          <w:i/>
        </w:rPr>
      </w:pPr>
      <w:r w:rsidRPr="008D3EDA">
        <w:rPr>
          <w:rFonts w:ascii="Segoe UI" w:hAnsi="Segoe UI" w:cs="Segoe UI"/>
          <w:b/>
        </w:rPr>
        <w:t xml:space="preserve">Buna göre ben diline örnek veriniz. </w:t>
      </w:r>
      <w:r w:rsidRPr="008D3EDA">
        <w:rPr>
          <w:rFonts w:ascii="Segoe UI" w:hAnsi="Segoe UI" w:cs="Segoe UI"/>
          <w:i/>
        </w:rPr>
        <w:t>( 10 puan)</w:t>
      </w:r>
    </w:p>
    <w:p w:rsidR="008D3EDA" w:rsidRDefault="008D3EDA" w:rsidP="008D3EDA">
      <w:pPr>
        <w:pStyle w:val="AralkYok"/>
        <w:rPr>
          <w:rFonts w:ascii="Segoe UI" w:hAnsi="Segoe UI" w:cs="Segoe UI"/>
          <w:color w:val="FF0000"/>
        </w:rPr>
      </w:pPr>
    </w:p>
    <w:p w:rsidR="003F4E08" w:rsidRDefault="003F4E08" w:rsidP="008D3EDA">
      <w:pPr>
        <w:pStyle w:val="AralkYok"/>
        <w:rPr>
          <w:rFonts w:ascii="Segoe UI" w:hAnsi="Segoe UI" w:cs="Segoe UI"/>
          <w:b/>
        </w:rPr>
      </w:pPr>
    </w:p>
    <w:p w:rsidR="00A60EDF" w:rsidRPr="008D3EDA" w:rsidRDefault="00A60EDF" w:rsidP="008D3EDA">
      <w:pPr>
        <w:pStyle w:val="AralkYok"/>
        <w:rPr>
          <w:rFonts w:ascii="Segoe UI" w:hAnsi="Segoe UI" w:cs="Segoe UI"/>
          <w:b/>
        </w:rPr>
      </w:pPr>
    </w:p>
    <w:p w:rsidR="00A60EDF" w:rsidRDefault="00A60EDF" w:rsidP="008D3EDA">
      <w:pPr>
        <w:pStyle w:val="AralkYok"/>
        <w:rPr>
          <w:rFonts w:ascii="Segoe UI" w:hAnsi="Segoe UI" w:cs="Segoe UI"/>
          <w:b/>
        </w:rPr>
      </w:pPr>
    </w:p>
    <w:p w:rsidR="00A60EDF" w:rsidRDefault="00A60EDF" w:rsidP="008D3EDA">
      <w:pPr>
        <w:pStyle w:val="AralkYok"/>
        <w:rPr>
          <w:rFonts w:ascii="Segoe UI" w:hAnsi="Segoe UI" w:cs="Segoe UI"/>
          <w:b/>
        </w:rPr>
      </w:pPr>
    </w:p>
    <w:p w:rsidR="00A60EDF" w:rsidRDefault="00A60EDF" w:rsidP="008D3EDA">
      <w:pPr>
        <w:pStyle w:val="AralkYok"/>
        <w:rPr>
          <w:rFonts w:ascii="Segoe UI" w:hAnsi="Segoe UI" w:cs="Segoe UI"/>
          <w:b/>
        </w:rPr>
      </w:pPr>
    </w:p>
    <w:p w:rsidR="00A60EDF" w:rsidRDefault="00A60EDF" w:rsidP="008D3EDA">
      <w:pPr>
        <w:pStyle w:val="AralkYok"/>
        <w:rPr>
          <w:rFonts w:ascii="Segoe UI" w:hAnsi="Segoe UI" w:cs="Segoe UI"/>
          <w:b/>
        </w:rPr>
      </w:pPr>
    </w:p>
    <w:p w:rsidR="008D3EDA" w:rsidRPr="008D3EDA" w:rsidRDefault="00A60EDF" w:rsidP="008D3EDA">
      <w:pPr>
        <w:pStyle w:val="AralkYok"/>
        <w:rPr>
          <w:rFonts w:ascii="Segoe UI" w:hAnsi="Segoe UI" w:cs="Segoe UI"/>
          <w:b/>
        </w:rPr>
      </w:pPr>
      <w:r w:rsidRPr="008D3EDA">
        <w:rPr>
          <w:rFonts w:ascii="Segoe UI" w:hAnsi="Segoe UI" w:cs="Segoe UI"/>
          <w:b/>
          <w:lang w:eastAsia="tr-TR"/>
        </w:rPr>
        <w:drawing>
          <wp:anchor distT="0" distB="0" distL="114300" distR="114300" simplePos="0" relativeHeight="251659264" behindDoc="1" locked="0" layoutInCell="1" allowOverlap="1" wp14:anchorId="0B6A5452" wp14:editId="09318C22">
            <wp:simplePos x="0" y="0"/>
            <wp:positionH relativeFrom="column">
              <wp:posOffset>3131185</wp:posOffset>
            </wp:positionH>
            <wp:positionV relativeFrom="paragraph">
              <wp:posOffset>104140</wp:posOffset>
            </wp:positionV>
            <wp:extent cx="3448050" cy="2716530"/>
            <wp:effectExtent l="0" t="0" r="0" b="7620"/>
            <wp:wrapTight wrapText="bothSides">
              <wp:wrapPolygon edited="0">
                <wp:start x="0" y="0"/>
                <wp:lineTo x="0" y="21509"/>
                <wp:lineTo x="21481" y="21509"/>
                <wp:lineTo x="21481"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ismalarin-uzlasma-yoluyla-cozulmesi.jpg"/>
                    <pic:cNvPicPr/>
                  </pic:nvPicPr>
                  <pic:blipFill>
                    <a:blip r:embed="rId9">
                      <a:extLst>
                        <a:ext uri="{28A0092B-C50C-407E-A947-70E740481C1C}">
                          <a14:useLocalDpi xmlns:a14="http://schemas.microsoft.com/office/drawing/2010/main" val="0"/>
                        </a:ext>
                      </a:extLst>
                    </a:blip>
                    <a:stretch>
                      <a:fillRect/>
                    </a:stretch>
                  </pic:blipFill>
                  <pic:spPr>
                    <a:xfrm>
                      <a:off x="0" y="0"/>
                      <a:ext cx="3448050" cy="2716530"/>
                    </a:xfrm>
                    <a:prstGeom prst="rect">
                      <a:avLst/>
                    </a:prstGeom>
                  </pic:spPr>
                </pic:pic>
              </a:graphicData>
            </a:graphic>
            <wp14:sizeRelH relativeFrom="page">
              <wp14:pctWidth>0</wp14:pctWidth>
            </wp14:sizeRelH>
            <wp14:sizeRelV relativeFrom="page">
              <wp14:pctHeight>0</wp14:pctHeight>
            </wp14:sizeRelV>
          </wp:anchor>
        </w:drawing>
      </w:r>
      <w:r w:rsidR="008D3EDA">
        <w:rPr>
          <w:rFonts w:ascii="Segoe UI" w:hAnsi="Segoe UI" w:cs="Segoe UI"/>
          <w:b/>
        </w:rPr>
        <w:t xml:space="preserve">SORU </w:t>
      </w:r>
      <w:r w:rsidR="008D3EDA" w:rsidRPr="008D3EDA">
        <w:rPr>
          <w:rFonts w:ascii="Segoe UI" w:hAnsi="Segoe UI" w:cs="Segoe UI"/>
          <w:b/>
        </w:rPr>
        <w:t xml:space="preserve">4. </w:t>
      </w:r>
    </w:p>
    <w:p w:rsidR="008D3EDA" w:rsidRPr="008D3EDA" w:rsidRDefault="008D3EDA" w:rsidP="008D3EDA">
      <w:pPr>
        <w:pStyle w:val="AralkYok"/>
        <w:rPr>
          <w:rFonts w:ascii="Segoe UI" w:hAnsi="Segoe UI" w:cs="Segoe UI"/>
          <w:b/>
        </w:rPr>
      </w:pPr>
    </w:p>
    <w:p w:rsidR="008D3EDA" w:rsidRPr="008D3EDA" w:rsidRDefault="008D3EDA" w:rsidP="008D3EDA">
      <w:pPr>
        <w:pStyle w:val="AralkYok"/>
        <w:rPr>
          <w:rFonts w:ascii="Segoe UI" w:hAnsi="Segoe UI" w:cs="Segoe UI"/>
          <w:b/>
        </w:rPr>
      </w:pPr>
    </w:p>
    <w:p w:rsidR="008D3EDA" w:rsidRPr="008D3EDA" w:rsidRDefault="008D3EDA" w:rsidP="008D3EDA">
      <w:pPr>
        <w:pStyle w:val="AralkYok"/>
        <w:rPr>
          <w:rFonts w:ascii="Segoe UI" w:hAnsi="Segoe UI" w:cs="Segoe UI"/>
          <w:i/>
        </w:rPr>
      </w:pPr>
      <w:r w:rsidRPr="008D3EDA">
        <w:rPr>
          <w:rFonts w:ascii="Segoe UI" w:hAnsi="Segoe UI" w:cs="Segoe UI"/>
          <w:b/>
        </w:rPr>
        <w:t xml:space="preserve">Yandaki görselde anlatılmak istenen kavramlar nelerdir? </w:t>
      </w:r>
      <w:r w:rsidRPr="008D3EDA">
        <w:rPr>
          <w:rFonts w:ascii="Segoe UI" w:hAnsi="Segoe UI" w:cs="Segoe UI"/>
          <w:i/>
        </w:rPr>
        <w:t>( 15 puan)</w:t>
      </w:r>
    </w:p>
    <w:p w:rsidR="008D3EDA" w:rsidRPr="008D3EDA" w:rsidRDefault="008D3EDA" w:rsidP="008D3EDA">
      <w:pPr>
        <w:pStyle w:val="AralkYok"/>
        <w:rPr>
          <w:rFonts w:ascii="Segoe UI" w:hAnsi="Segoe UI" w:cs="Segoe UI"/>
          <w:b/>
        </w:rPr>
      </w:pPr>
    </w:p>
    <w:p w:rsidR="008D3EDA" w:rsidRDefault="008D3EDA" w:rsidP="008D3EDA">
      <w:pPr>
        <w:pStyle w:val="AralkYok"/>
        <w:rPr>
          <w:rFonts w:ascii="Segoe UI" w:hAnsi="Segoe UI" w:cs="Segoe UI"/>
          <w:color w:val="FF0000"/>
        </w:rPr>
      </w:pPr>
    </w:p>
    <w:p w:rsidR="008D3EDA" w:rsidRDefault="008D3EDA" w:rsidP="008D3EDA">
      <w:pPr>
        <w:pStyle w:val="AralkYok"/>
        <w:rPr>
          <w:rFonts w:ascii="Segoe UI" w:hAnsi="Segoe UI" w:cs="Segoe UI"/>
          <w:color w:val="FF0000"/>
        </w:rPr>
      </w:pPr>
    </w:p>
    <w:p w:rsidR="008D3EDA" w:rsidRDefault="008D3EDA" w:rsidP="008D3EDA">
      <w:pPr>
        <w:pStyle w:val="AralkYok"/>
        <w:rPr>
          <w:rFonts w:ascii="Segoe UI" w:hAnsi="Segoe UI" w:cs="Segoe UI"/>
          <w:color w:val="FF0000"/>
        </w:rPr>
      </w:pPr>
    </w:p>
    <w:p w:rsidR="008D3EDA" w:rsidRDefault="008D3EDA" w:rsidP="008D3EDA">
      <w:pPr>
        <w:pStyle w:val="AralkYok"/>
        <w:rPr>
          <w:rFonts w:ascii="Segoe UI" w:hAnsi="Segoe UI" w:cs="Segoe UI"/>
          <w:color w:val="FF0000"/>
        </w:rPr>
      </w:pPr>
    </w:p>
    <w:p w:rsidR="008D3EDA" w:rsidRDefault="008D3EDA" w:rsidP="008D3EDA">
      <w:pPr>
        <w:pStyle w:val="AralkYok"/>
        <w:rPr>
          <w:rFonts w:ascii="Segoe UI" w:hAnsi="Segoe UI" w:cs="Segoe UI"/>
          <w:color w:val="FF0000"/>
        </w:rPr>
      </w:pPr>
    </w:p>
    <w:p w:rsidR="008D3EDA" w:rsidRDefault="008D3EDA" w:rsidP="008D3EDA">
      <w:pPr>
        <w:pStyle w:val="AralkYok"/>
        <w:rPr>
          <w:rFonts w:ascii="Segoe UI" w:hAnsi="Segoe UI" w:cs="Segoe UI"/>
          <w:color w:val="FF0000"/>
        </w:rPr>
      </w:pPr>
    </w:p>
    <w:p w:rsidR="008D3EDA" w:rsidRDefault="008D3EDA" w:rsidP="008D3EDA">
      <w:pPr>
        <w:pStyle w:val="AralkYok"/>
        <w:rPr>
          <w:rFonts w:ascii="Segoe UI" w:hAnsi="Segoe UI" w:cs="Segoe UI"/>
          <w:color w:val="FF0000"/>
        </w:rPr>
      </w:pPr>
    </w:p>
    <w:p w:rsidR="008D3EDA" w:rsidRDefault="008D3EDA" w:rsidP="008D3EDA">
      <w:pPr>
        <w:pStyle w:val="AralkYok"/>
        <w:rPr>
          <w:rFonts w:ascii="Segoe UI" w:hAnsi="Segoe UI" w:cs="Segoe UI"/>
          <w:color w:val="FF0000"/>
        </w:rPr>
      </w:pPr>
    </w:p>
    <w:p w:rsidR="008D3EDA" w:rsidRPr="00A60EDF" w:rsidRDefault="00A60EDF" w:rsidP="008D3EDA">
      <w:pPr>
        <w:pStyle w:val="AralkYok"/>
        <w:rPr>
          <w:rFonts w:ascii="Segoe UI" w:hAnsi="Segoe UI" w:cs="Segoe UI"/>
          <w:color w:val="FF0000"/>
        </w:rPr>
      </w:pPr>
      <w:r w:rsidRPr="008D3EDA">
        <w:rPr>
          <w:rFonts w:ascii="Segoe UI" w:hAnsi="Segoe UI" w:cs="Segoe UI"/>
          <w:color w:val="FF0000"/>
          <w:lang w:eastAsia="tr-TR"/>
        </w:rPr>
        <w:lastRenderedPageBreak/>
        <w:drawing>
          <wp:anchor distT="0" distB="0" distL="114300" distR="114300" simplePos="0" relativeHeight="251660288" behindDoc="1" locked="0" layoutInCell="1" allowOverlap="1" wp14:anchorId="4C8713AA" wp14:editId="750A3B0B">
            <wp:simplePos x="0" y="0"/>
            <wp:positionH relativeFrom="column">
              <wp:posOffset>3640455</wp:posOffset>
            </wp:positionH>
            <wp:positionV relativeFrom="paragraph">
              <wp:posOffset>33655</wp:posOffset>
            </wp:positionV>
            <wp:extent cx="2056765" cy="2265680"/>
            <wp:effectExtent l="0" t="0" r="635" b="1270"/>
            <wp:wrapTight wrapText="bothSides">
              <wp:wrapPolygon edited="0">
                <wp:start x="0" y="0"/>
                <wp:lineTo x="0" y="21430"/>
                <wp:lineTo x="21407" y="21430"/>
                <wp:lineTo x="21407"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_Signs_of_Turkish_televisions.svg.png"/>
                    <pic:cNvPicPr/>
                  </pic:nvPicPr>
                  <pic:blipFill>
                    <a:blip r:embed="rId10">
                      <a:extLst>
                        <a:ext uri="{28A0092B-C50C-407E-A947-70E740481C1C}">
                          <a14:useLocalDpi xmlns:a14="http://schemas.microsoft.com/office/drawing/2010/main" val="0"/>
                        </a:ext>
                      </a:extLst>
                    </a:blip>
                    <a:stretch>
                      <a:fillRect/>
                    </a:stretch>
                  </pic:blipFill>
                  <pic:spPr>
                    <a:xfrm>
                      <a:off x="0" y="0"/>
                      <a:ext cx="2056765" cy="2265680"/>
                    </a:xfrm>
                    <a:prstGeom prst="rect">
                      <a:avLst/>
                    </a:prstGeom>
                  </pic:spPr>
                </pic:pic>
              </a:graphicData>
            </a:graphic>
            <wp14:sizeRelH relativeFrom="page">
              <wp14:pctWidth>0</wp14:pctWidth>
            </wp14:sizeRelH>
            <wp14:sizeRelV relativeFrom="page">
              <wp14:pctHeight>0</wp14:pctHeight>
            </wp14:sizeRelV>
          </wp:anchor>
        </w:drawing>
      </w:r>
      <w:r w:rsidR="008D3EDA">
        <w:rPr>
          <w:rFonts w:ascii="Segoe UI" w:hAnsi="Segoe UI" w:cs="Segoe UI"/>
          <w:b/>
        </w:rPr>
        <w:t xml:space="preserve">SORU </w:t>
      </w:r>
      <w:r w:rsidR="008D3EDA" w:rsidRPr="008D3EDA">
        <w:rPr>
          <w:rFonts w:ascii="Segoe UI" w:hAnsi="Segoe UI" w:cs="Segoe UI"/>
          <w:b/>
        </w:rPr>
        <w:t xml:space="preserve">5. Yandaki görselde verilen akıllı işaretlerin anlamlarını yazınız. </w:t>
      </w:r>
      <w:r w:rsidR="008D3EDA" w:rsidRPr="008D3EDA">
        <w:rPr>
          <w:rFonts w:ascii="Segoe UI" w:hAnsi="Segoe UI" w:cs="Segoe UI"/>
          <w:i/>
        </w:rPr>
        <w:t>( 20 puan)</w:t>
      </w:r>
    </w:p>
    <w:p w:rsidR="008D3EDA" w:rsidRPr="008D3EDA" w:rsidRDefault="008D3EDA" w:rsidP="008D3EDA">
      <w:pPr>
        <w:pStyle w:val="AralkYok"/>
        <w:rPr>
          <w:rFonts w:ascii="Segoe UI" w:hAnsi="Segoe UI" w:cs="Segoe UI"/>
        </w:rPr>
      </w:pPr>
      <w:r w:rsidRPr="008D3EDA">
        <w:rPr>
          <w:rFonts w:ascii="Segoe UI" w:hAnsi="Segoe UI" w:cs="Segoe UI"/>
        </w:rPr>
        <w:t xml:space="preserve">1- </w:t>
      </w:r>
    </w:p>
    <w:p w:rsidR="008D3EDA" w:rsidRPr="008D3EDA" w:rsidRDefault="008D3EDA" w:rsidP="008D3EDA">
      <w:pPr>
        <w:pStyle w:val="AralkYok"/>
        <w:rPr>
          <w:rFonts w:ascii="Segoe UI" w:hAnsi="Segoe UI" w:cs="Segoe UI"/>
        </w:rPr>
      </w:pPr>
      <w:r w:rsidRPr="008D3EDA">
        <w:rPr>
          <w:rFonts w:ascii="Segoe UI" w:hAnsi="Segoe UI" w:cs="Segoe UI"/>
        </w:rPr>
        <w:t xml:space="preserve">2- </w:t>
      </w:r>
    </w:p>
    <w:p w:rsidR="003F4E08" w:rsidRDefault="008D3EDA" w:rsidP="008D3EDA">
      <w:pPr>
        <w:pStyle w:val="AralkYok"/>
        <w:rPr>
          <w:rFonts w:ascii="Segoe UI" w:hAnsi="Segoe UI" w:cs="Segoe UI"/>
          <w:color w:val="FF0000"/>
        </w:rPr>
      </w:pPr>
      <w:r w:rsidRPr="008D3EDA">
        <w:rPr>
          <w:rFonts w:ascii="Segoe UI" w:hAnsi="Segoe UI" w:cs="Segoe UI"/>
        </w:rPr>
        <w:t xml:space="preserve">3- </w:t>
      </w:r>
    </w:p>
    <w:p w:rsidR="008D3EDA" w:rsidRDefault="008D3EDA" w:rsidP="008D3EDA">
      <w:pPr>
        <w:pStyle w:val="AralkYok"/>
        <w:rPr>
          <w:rFonts w:ascii="Segoe UI" w:hAnsi="Segoe UI" w:cs="Segoe UI"/>
          <w:color w:val="FF0000"/>
        </w:rPr>
      </w:pPr>
      <w:r w:rsidRPr="008D3EDA">
        <w:rPr>
          <w:rFonts w:ascii="Segoe UI" w:hAnsi="Segoe UI" w:cs="Segoe UI"/>
        </w:rPr>
        <w:t xml:space="preserve">4- </w:t>
      </w:r>
    </w:p>
    <w:p w:rsidR="003F4E08" w:rsidRPr="008D3EDA" w:rsidRDefault="003F4E08" w:rsidP="008D3EDA">
      <w:pPr>
        <w:pStyle w:val="AralkYok"/>
        <w:rPr>
          <w:rFonts w:ascii="Segoe UI" w:hAnsi="Segoe UI" w:cs="Segoe UI"/>
          <w:color w:val="FF0000"/>
        </w:rPr>
      </w:pPr>
    </w:p>
    <w:p w:rsidR="008D3EDA" w:rsidRPr="008D3EDA" w:rsidRDefault="008D3EDA" w:rsidP="008D3EDA">
      <w:pPr>
        <w:pStyle w:val="AralkYok"/>
        <w:rPr>
          <w:rFonts w:ascii="Segoe UI" w:hAnsi="Segoe UI" w:cs="Segoe UI"/>
        </w:rPr>
      </w:pPr>
    </w:p>
    <w:p w:rsidR="008D3EDA" w:rsidRPr="008D3EDA" w:rsidRDefault="008D3EDA" w:rsidP="008D3EDA">
      <w:pPr>
        <w:pStyle w:val="AralkYok"/>
        <w:rPr>
          <w:rFonts w:ascii="Segoe UI" w:hAnsi="Segoe UI" w:cs="Segoe UI"/>
        </w:rPr>
      </w:pPr>
    </w:p>
    <w:p w:rsidR="008D3EDA" w:rsidRDefault="008D3EDA" w:rsidP="008D3EDA">
      <w:pPr>
        <w:pStyle w:val="AralkYok"/>
        <w:rPr>
          <w:rFonts w:ascii="Segoe UI" w:hAnsi="Segoe UI" w:cs="Segoe UI"/>
        </w:rPr>
      </w:pPr>
    </w:p>
    <w:p w:rsidR="008D3EDA" w:rsidRDefault="008D3EDA" w:rsidP="008D3EDA">
      <w:pPr>
        <w:pStyle w:val="AralkYok"/>
        <w:rPr>
          <w:rFonts w:ascii="Segoe UI" w:hAnsi="Segoe UI" w:cs="Segoe UI"/>
        </w:rPr>
      </w:pPr>
    </w:p>
    <w:p w:rsidR="008D3EDA" w:rsidRDefault="008D3EDA" w:rsidP="008D3EDA">
      <w:pPr>
        <w:pStyle w:val="AralkYok"/>
        <w:rPr>
          <w:rFonts w:ascii="Segoe UI" w:hAnsi="Segoe UI" w:cs="Segoe UI"/>
        </w:rPr>
      </w:pPr>
    </w:p>
    <w:p w:rsidR="00A60EDF" w:rsidRDefault="00A60EDF" w:rsidP="008D3EDA">
      <w:pPr>
        <w:pStyle w:val="AralkYok"/>
        <w:rPr>
          <w:rFonts w:ascii="Segoe UI" w:hAnsi="Segoe UI" w:cs="Segoe UI"/>
          <w:b/>
        </w:rPr>
      </w:pPr>
    </w:p>
    <w:p w:rsidR="00A60EDF" w:rsidRDefault="00A60EDF" w:rsidP="008D3EDA">
      <w:pPr>
        <w:pStyle w:val="AralkYok"/>
        <w:rPr>
          <w:rFonts w:ascii="Segoe UI" w:hAnsi="Segoe UI" w:cs="Segoe UI"/>
          <w:b/>
        </w:rPr>
      </w:pPr>
    </w:p>
    <w:p w:rsidR="00A60EDF" w:rsidRDefault="00A60EDF" w:rsidP="008D3EDA">
      <w:pPr>
        <w:pStyle w:val="AralkYok"/>
        <w:rPr>
          <w:rFonts w:ascii="Segoe UI" w:hAnsi="Segoe UI" w:cs="Segoe UI"/>
          <w:b/>
        </w:rPr>
      </w:pPr>
    </w:p>
    <w:p w:rsidR="008D3EDA" w:rsidRPr="008D3EDA" w:rsidRDefault="008D3EDA" w:rsidP="008D3EDA">
      <w:pPr>
        <w:pStyle w:val="AralkYok"/>
        <w:rPr>
          <w:rFonts w:ascii="Segoe UI" w:hAnsi="Segoe UI" w:cs="Segoe UI"/>
        </w:rPr>
      </w:pPr>
      <w:r w:rsidRPr="008D3EDA">
        <w:rPr>
          <w:rFonts w:ascii="Segoe UI" w:hAnsi="Segoe UI" w:cs="Segoe UI"/>
          <w:b/>
        </w:rPr>
        <w:t xml:space="preserve">SORU </w:t>
      </w:r>
      <w:r w:rsidRPr="008D3EDA">
        <w:rPr>
          <w:rFonts w:ascii="Segoe UI" w:hAnsi="Segoe UI" w:cs="Segoe UI"/>
          <w:b/>
        </w:rPr>
        <w:t>6.</w:t>
      </w:r>
      <w:r w:rsidRPr="008D3EDA">
        <w:rPr>
          <w:rFonts w:ascii="Segoe UI" w:hAnsi="Segoe UI" w:cs="Segoe UI"/>
        </w:rPr>
        <w:t xml:space="preserve"> Web teknolojilerinin hizmete sunulmasıyla birlikte, tek yönlü bilgi paylaşımından, çift taraflı ve eş zamanlı bilgi paylaşımına ulaşılmasını sağlayan medya sistemine sosyal medya denir.</w:t>
      </w:r>
    </w:p>
    <w:p w:rsidR="008D3EDA" w:rsidRPr="008D3EDA" w:rsidRDefault="008D3EDA" w:rsidP="008D3EDA">
      <w:pPr>
        <w:pStyle w:val="AralkYok"/>
        <w:rPr>
          <w:rFonts w:ascii="Segoe UI" w:hAnsi="Segoe UI" w:cs="Segoe UI"/>
          <w:b/>
        </w:rPr>
      </w:pPr>
      <w:r w:rsidRPr="008D3EDA">
        <w:rPr>
          <w:rFonts w:ascii="Segoe UI" w:hAnsi="Segoe UI" w:cs="Segoe UI"/>
          <w:b/>
        </w:rPr>
        <w:t xml:space="preserve">Buna göre sosyal medya uygulamalarına örnek veriniz. </w:t>
      </w:r>
      <w:r w:rsidRPr="008D3EDA">
        <w:rPr>
          <w:rFonts w:ascii="Segoe UI" w:hAnsi="Segoe UI" w:cs="Segoe UI"/>
          <w:i/>
        </w:rPr>
        <w:t>(10 Puan)</w:t>
      </w:r>
    </w:p>
    <w:p w:rsidR="008D3EDA" w:rsidRDefault="008D3EDA" w:rsidP="008D3EDA">
      <w:pPr>
        <w:pStyle w:val="AralkYok"/>
        <w:rPr>
          <w:rFonts w:ascii="Segoe UI" w:hAnsi="Segoe UI" w:cs="Segoe UI"/>
          <w:color w:val="FF0000"/>
        </w:rPr>
      </w:pPr>
    </w:p>
    <w:p w:rsidR="003F4E08" w:rsidRPr="008D3EDA" w:rsidRDefault="003F4E08" w:rsidP="008D3EDA">
      <w:pPr>
        <w:pStyle w:val="AralkYok"/>
        <w:rPr>
          <w:rFonts w:ascii="Segoe UI" w:hAnsi="Segoe UI" w:cs="Segoe UI"/>
        </w:rPr>
      </w:pPr>
    </w:p>
    <w:p w:rsidR="008D3EDA" w:rsidRPr="008D3EDA" w:rsidRDefault="008D3EDA" w:rsidP="008D3EDA">
      <w:pPr>
        <w:pStyle w:val="AralkYok"/>
        <w:rPr>
          <w:rFonts w:ascii="Segoe UI" w:hAnsi="Segoe UI" w:cs="Segoe UI"/>
        </w:rPr>
      </w:pPr>
    </w:p>
    <w:p w:rsidR="00A60EDF" w:rsidRDefault="00A60EDF" w:rsidP="00A60EDF">
      <w:pPr>
        <w:rPr>
          <w:rFonts w:ascii="Segoe UI" w:hAnsi="Segoe UI" w:cs="Segoe UI"/>
          <w:b/>
          <w:sz w:val="22"/>
          <w:szCs w:val="22"/>
        </w:rPr>
      </w:pPr>
    </w:p>
    <w:p w:rsidR="00A60EDF" w:rsidRDefault="00A60EDF" w:rsidP="00A60EDF">
      <w:pPr>
        <w:rPr>
          <w:rFonts w:ascii="Segoe UI" w:hAnsi="Segoe UI" w:cs="Segoe UI"/>
          <w:b/>
          <w:sz w:val="22"/>
          <w:szCs w:val="22"/>
        </w:rPr>
      </w:pPr>
    </w:p>
    <w:p w:rsidR="00A60EDF" w:rsidRDefault="00A60EDF" w:rsidP="00A60EDF">
      <w:pPr>
        <w:rPr>
          <w:rFonts w:ascii="Segoe UI" w:hAnsi="Segoe UI" w:cs="Segoe UI"/>
          <w:b/>
          <w:sz w:val="22"/>
          <w:szCs w:val="22"/>
        </w:rPr>
      </w:pPr>
    </w:p>
    <w:p w:rsidR="008D3EDA" w:rsidRPr="00A60EDF" w:rsidRDefault="008D3EDA" w:rsidP="00A60EDF">
      <w:pPr>
        <w:rPr>
          <w:rFonts w:ascii="Segoe UI" w:eastAsiaTheme="minorHAnsi" w:hAnsi="Segoe UI" w:cs="Segoe UI"/>
          <w:sz w:val="22"/>
          <w:szCs w:val="22"/>
        </w:rPr>
      </w:pPr>
      <w:r w:rsidRPr="00A60EDF">
        <w:rPr>
          <w:rFonts w:ascii="Segoe UI" w:hAnsi="Segoe UI" w:cs="Segoe UI"/>
          <w:b/>
          <w:sz w:val="22"/>
          <w:szCs w:val="22"/>
        </w:rPr>
        <w:t xml:space="preserve">SORU </w:t>
      </w:r>
      <w:r w:rsidRPr="00A60EDF">
        <w:rPr>
          <w:rFonts w:ascii="Segoe UI" w:eastAsiaTheme="minorHAnsi" w:hAnsi="Segoe UI" w:cs="Segoe UI"/>
          <w:b/>
          <w:sz w:val="22"/>
          <w:szCs w:val="22"/>
        </w:rPr>
        <w:t>7.</w:t>
      </w:r>
      <w:r w:rsidRPr="00A60EDF">
        <w:rPr>
          <w:rFonts w:ascii="Segoe UI" w:eastAsiaTheme="minorHAnsi" w:hAnsi="Segoe UI" w:cs="Segoe UI"/>
          <w:sz w:val="22"/>
          <w:szCs w:val="22"/>
        </w:rPr>
        <w:t xml:space="preserve"> Çayda Çıra Mahallesi’nde meydana gelen hırsızlık olayının ardından şüpheliye benzerliğinden dolayı H.T. adlı vatandaş gözaltına alındı. Suçlu olduğu iddia edilen H.T., gazeteye haber konusu oldu. Şahıs, haber kanalımıza yaptığı açıklamada “Olayla hiçbir ilgim yok. Sadece benzerlikten dolayı gözaltına alındım. Asıl suçlu ortaya çıkınca serbest bırakıldım fakat olay daha sonuçlanmadan bir gazetenin fotoğraflarımı kullanarak suçluymuşum gibi haber yapması beni mağdur etti. Sokağa çıkamaz oldum.” dedi.</w:t>
      </w:r>
    </w:p>
    <w:p w:rsidR="008D3EDA" w:rsidRPr="008D3EDA" w:rsidRDefault="008D3EDA" w:rsidP="008D3EDA">
      <w:pPr>
        <w:pStyle w:val="AralkYok"/>
        <w:rPr>
          <w:rFonts w:ascii="Segoe UI" w:hAnsi="Segoe UI" w:cs="Segoe UI"/>
          <w:b/>
        </w:rPr>
      </w:pPr>
      <w:r w:rsidRPr="008D3EDA">
        <w:rPr>
          <w:rFonts w:ascii="Segoe UI" w:hAnsi="Segoe UI" w:cs="Segoe UI"/>
          <w:b/>
        </w:rPr>
        <w:t xml:space="preserve">Buna göre söz konusu gazetenin hırsızlık olayının H.T. ile ilgili olmadığını okuyucularına duyurmak için ne yapması gerekir? </w:t>
      </w:r>
      <w:r w:rsidRPr="008D3EDA">
        <w:rPr>
          <w:rFonts w:ascii="Segoe UI" w:hAnsi="Segoe UI" w:cs="Segoe UI"/>
          <w:i/>
        </w:rPr>
        <w:t>(10 puan)</w:t>
      </w:r>
    </w:p>
    <w:p w:rsidR="008D3EDA" w:rsidRDefault="008D3EDA" w:rsidP="008D3EDA">
      <w:pPr>
        <w:pStyle w:val="AralkYok"/>
        <w:rPr>
          <w:rFonts w:ascii="Segoe UI" w:hAnsi="Segoe UI" w:cs="Segoe UI"/>
          <w:color w:val="FF0000"/>
        </w:rPr>
      </w:pPr>
    </w:p>
    <w:p w:rsidR="003F4E08" w:rsidRPr="008D3EDA" w:rsidRDefault="003F4E08" w:rsidP="008D3EDA">
      <w:pPr>
        <w:pStyle w:val="AralkYok"/>
        <w:rPr>
          <w:rFonts w:ascii="Segoe UI" w:hAnsi="Segoe UI" w:cs="Segoe UI"/>
          <w:b/>
          <w:color w:val="FF0000"/>
        </w:rPr>
      </w:pPr>
    </w:p>
    <w:p w:rsidR="008D3EDA" w:rsidRDefault="008D3EDA" w:rsidP="008D3EDA">
      <w:pPr>
        <w:pStyle w:val="AralkYok"/>
        <w:rPr>
          <w:rFonts w:ascii="Segoe UI" w:hAnsi="Segoe UI" w:cs="Segoe UI"/>
          <w:b/>
        </w:rPr>
      </w:pPr>
    </w:p>
    <w:p w:rsidR="00A60EDF" w:rsidRDefault="00A60EDF" w:rsidP="008D3EDA">
      <w:pPr>
        <w:pStyle w:val="AralkYok"/>
        <w:rPr>
          <w:rFonts w:ascii="Segoe UI" w:hAnsi="Segoe UI" w:cs="Segoe UI"/>
          <w:b/>
        </w:rPr>
      </w:pPr>
    </w:p>
    <w:p w:rsidR="00A60EDF" w:rsidRDefault="00A60EDF" w:rsidP="00A60EDF">
      <w:pPr>
        <w:rPr>
          <w:rFonts w:ascii="Segoe UI" w:hAnsi="Segoe UI" w:cs="Segoe UI"/>
          <w:b/>
          <w:sz w:val="22"/>
          <w:szCs w:val="22"/>
        </w:rPr>
      </w:pPr>
    </w:p>
    <w:p w:rsidR="00A60EDF" w:rsidRDefault="00A60EDF" w:rsidP="00A60EDF">
      <w:pPr>
        <w:rPr>
          <w:rFonts w:ascii="Segoe UI" w:hAnsi="Segoe UI" w:cs="Segoe UI"/>
          <w:b/>
          <w:sz w:val="22"/>
          <w:szCs w:val="22"/>
        </w:rPr>
      </w:pPr>
    </w:p>
    <w:p w:rsidR="003F4E08" w:rsidRDefault="003F4E08" w:rsidP="00A60EDF">
      <w:pPr>
        <w:rPr>
          <w:rFonts w:ascii="Segoe UI" w:hAnsi="Segoe UI" w:cs="Segoe UI"/>
          <w:b/>
          <w:sz w:val="22"/>
          <w:szCs w:val="22"/>
        </w:rPr>
      </w:pPr>
      <w:bookmarkStart w:id="0" w:name="_GoBack"/>
      <w:bookmarkEnd w:id="0"/>
    </w:p>
    <w:p w:rsidR="008D3EDA" w:rsidRPr="00A60EDF" w:rsidRDefault="008D3EDA" w:rsidP="00A60EDF">
      <w:pPr>
        <w:rPr>
          <w:rFonts w:ascii="Segoe UI" w:eastAsiaTheme="minorHAnsi" w:hAnsi="Segoe UI" w:cs="Segoe UI"/>
          <w:sz w:val="22"/>
          <w:szCs w:val="22"/>
        </w:rPr>
      </w:pPr>
      <w:r w:rsidRPr="00A60EDF">
        <w:rPr>
          <w:rFonts w:ascii="Segoe UI" w:hAnsi="Segoe UI" w:cs="Segoe UI"/>
          <w:b/>
          <w:sz w:val="22"/>
          <w:szCs w:val="22"/>
        </w:rPr>
        <w:t xml:space="preserve">SORU </w:t>
      </w:r>
      <w:r w:rsidRPr="00A60EDF">
        <w:rPr>
          <w:rFonts w:ascii="Segoe UI" w:eastAsiaTheme="minorHAnsi" w:hAnsi="Segoe UI" w:cs="Segoe UI"/>
          <w:b/>
          <w:sz w:val="22"/>
          <w:szCs w:val="22"/>
        </w:rPr>
        <w:t xml:space="preserve">8. </w:t>
      </w:r>
      <w:r w:rsidRPr="00A60EDF">
        <w:rPr>
          <w:rFonts w:ascii="Segoe UI" w:eastAsiaTheme="minorHAnsi" w:hAnsi="Segoe UI" w:cs="Segoe UI"/>
          <w:sz w:val="22"/>
          <w:szCs w:val="22"/>
        </w:rPr>
        <w:t>Anayasa Madde 21-  Kimsenin konutuna dokunulamaz. Mahkeme kararıyla ya da kanunla yetkili kılınmış merciinin yazılı emri bulunmadıkça; kimsenin konutuna girilemez, arama yapılamaz ve buradaki eşyaya el konulamaz.</w:t>
      </w:r>
    </w:p>
    <w:p w:rsidR="008D3EDA" w:rsidRPr="008D3EDA" w:rsidRDefault="008D3EDA" w:rsidP="008D3EDA">
      <w:pPr>
        <w:pStyle w:val="AralkYok"/>
        <w:rPr>
          <w:rFonts w:ascii="Segoe UI" w:hAnsi="Segoe UI" w:cs="Segoe UI"/>
          <w:b/>
        </w:rPr>
      </w:pPr>
      <w:r w:rsidRPr="008D3EDA">
        <w:rPr>
          <w:rFonts w:ascii="Segoe UI" w:hAnsi="Segoe UI" w:cs="Segoe UI"/>
          <w:b/>
        </w:rPr>
        <w:t xml:space="preserve">Yukarıdaki anayasa maddesinde hangi hak ve özgürlüğümüze vurgu yapılmıştır?  </w:t>
      </w:r>
      <w:r w:rsidRPr="008D3EDA">
        <w:rPr>
          <w:rFonts w:ascii="Segoe UI" w:hAnsi="Segoe UI" w:cs="Segoe UI"/>
          <w:i/>
        </w:rPr>
        <w:t>(10 Puan)</w:t>
      </w:r>
    </w:p>
    <w:p w:rsidR="00215CE9" w:rsidRPr="008D3EDA" w:rsidRDefault="00215CE9" w:rsidP="008D3EDA">
      <w:pPr>
        <w:pStyle w:val="AralkYok"/>
        <w:rPr>
          <w:rFonts w:ascii="Segoe UI" w:hAnsi="Segoe UI" w:cs="Segoe UI"/>
        </w:rPr>
      </w:pPr>
    </w:p>
    <w:sectPr w:rsidR="00215CE9" w:rsidRPr="008D3EDA" w:rsidSect="008D3EDA">
      <w:headerReference w:type="even" r:id="rId11"/>
      <w:headerReference w:type="default" r:id="rId12"/>
      <w:footerReference w:type="default" r:id="rId13"/>
      <w:headerReference w:type="first" r:id="rId14"/>
      <w:pgSz w:w="11906" w:h="16838"/>
      <w:pgMar w:top="1304" w:right="1077" w:bottom="1191" w:left="1077" w:header="397" w:footer="397"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4D6" w:rsidRDefault="007244D6" w:rsidP="00B91C6E">
      <w:r>
        <w:separator/>
      </w:r>
    </w:p>
  </w:endnote>
  <w:endnote w:type="continuationSeparator" w:id="0">
    <w:p w:rsidR="007244D6" w:rsidRDefault="007244D6" w:rsidP="00B9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7053"/>
      <w:gridCol w:w="2915"/>
    </w:tblGrid>
    <w:tr w:rsidR="00B91C6E" w:rsidRPr="00AB2AF3" w:rsidTr="009050D5">
      <w:trPr>
        <w:trHeight w:val="360"/>
      </w:trPr>
      <w:tc>
        <w:tcPr>
          <w:tcW w:w="3538" w:type="pct"/>
          <w:shd w:val="clear" w:color="auto" w:fill="003300"/>
        </w:tcPr>
        <w:p w:rsidR="00B91C6E" w:rsidRPr="00B4674E" w:rsidRDefault="00B91C6E" w:rsidP="00B91C6E">
          <w:pPr>
            <w:pStyle w:val="Altbilgi"/>
            <w:rPr>
              <w:rFonts w:ascii="Segoe UI" w:hAnsi="Segoe UI" w:cs="Segoe UI"/>
              <w:b/>
              <w:color w:val="FFFFFF" w:themeColor="background1"/>
              <w:sz w:val="22"/>
              <w:szCs w:val="22"/>
            </w:rPr>
          </w:pPr>
          <w:r w:rsidRPr="00B4674E">
            <w:rPr>
              <w:rFonts w:ascii="Segoe UI" w:hAnsi="Segoe UI" w:cs="Segoe UI"/>
              <w:b/>
              <w:color w:val="FFFFFF" w:themeColor="background1"/>
              <w:sz w:val="22"/>
              <w:szCs w:val="22"/>
            </w:rPr>
            <w:t>Zeki DOĞAN – Sosyal Bilgiler Öğretmeni</w:t>
          </w:r>
        </w:p>
      </w:tc>
      <w:tc>
        <w:tcPr>
          <w:tcW w:w="1462" w:type="pct"/>
          <w:shd w:val="clear" w:color="auto" w:fill="339933"/>
        </w:tcPr>
        <w:p w:rsidR="00B91C6E" w:rsidRPr="00B4674E" w:rsidRDefault="007244D6">
          <w:pPr>
            <w:pStyle w:val="Altbilgi"/>
            <w:jc w:val="right"/>
            <w:rPr>
              <w:rFonts w:ascii="Segoe UI" w:hAnsi="Segoe UI" w:cs="Segoe UI"/>
              <w:b/>
              <w:color w:val="FFFFFF" w:themeColor="background1"/>
              <w:sz w:val="22"/>
              <w:szCs w:val="22"/>
            </w:rPr>
          </w:pPr>
          <w:hyperlink r:id="rId1" w:history="1">
            <w:r w:rsidR="00B91C6E" w:rsidRPr="00B4674E">
              <w:rPr>
                <w:rStyle w:val="Kpr"/>
                <w:rFonts w:ascii="Segoe UI" w:hAnsi="Segoe UI" w:cs="Segoe UI"/>
                <w:b/>
                <w:color w:val="FFFFFF" w:themeColor="background1"/>
                <w:sz w:val="22"/>
                <w:szCs w:val="22"/>
              </w:rPr>
              <w:t>sosyalciniz.net</w:t>
            </w:r>
          </w:hyperlink>
        </w:p>
      </w:tc>
    </w:tr>
  </w:tbl>
  <w:p w:rsidR="00B91C6E" w:rsidRDefault="00B91C6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4D6" w:rsidRDefault="007244D6" w:rsidP="00B91C6E">
      <w:r>
        <w:separator/>
      </w:r>
    </w:p>
  </w:footnote>
  <w:footnote w:type="continuationSeparator" w:id="0">
    <w:p w:rsidR="007244D6" w:rsidRDefault="007244D6" w:rsidP="00B9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7244D6">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9" o:spid="_x0000_s2050" type="#_x0000_t75" style="position:absolute;margin-left:0;margin-top:0;width:78.95pt;height:78.95pt;z-index:-251657216;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7053"/>
      <w:gridCol w:w="2915"/>
    </w:tblGrid>
    <w:tr w:rsidR="00B91C6E" w:rsidTr="009050D5">
      <w:trPr>
        <w:trHeight w:val="475"/>
      </w:trPr>
      <w:sdt>
        <w:sdtPr>
          <w:rPr>
            <w:rFonts w:ascii="Segoe UI" w:hAnsi="Segoe UI" w:cs="Segoe UI"/>
            <w:b/>
            <w:caps/>
            <w:color w:val="FFFFFF" w:themeColor="background1"/>
            <w:sz w:val="22"/>
            <w:szCs w:val="22"/>
          </w:rPr>
          <w:alias w:val="Başlık"/>
          <w:id w:val="78273368"/>
          <w:placeholder>
            <w:docPart w:val="5344603711BF4FAEA87AD7CFFF7339E9"/>
          </w:placeholder>
          <w:dataBinding w:prefixMappings="xmlns:ns0='http://schemas.openxmlformats.org/package/2006/metadata/core-properties' xmlns:ns1='http://purl.org/dc/elements/1.1/'" w:xpath="/ns0:coreProperties[1]/ns1:title[1]" w:storeItemID="{6C3C8BC8-F283-45AE-878A-BAB7291924A1}"/>
          <w:text/>
        </w:sdtPr>
        <w:sdtEndPr/>
        <w:sdtContent>
          <w:tc>
            <w:tcPr>
              <w:tcW w:w="3538" w:type="pct"/>
              <w:shd w:val="clear" w:color="auto" w:fill="339933"/>
              <w:vAlign w:val="center"/>
            </w:tcPr>
            <w:p w:rsidR="00B91C6E" w:rsidRPr="00B4674E" w:rsidRDefault="009B5AFA" w:rsidP="009050D5">
              <w:pPr>
                <w:pStyle w:val="stbilgi"/>
                <w:rPr>
                  <w:rFonts w:ascii="Segoe UI" w:hAnsi="Segoe UI" w:cs="Segoe UI"/>
                  <w:b/>
                  <w:caps/>
                  <w:color w:val="FFFFFF" w:themeColor="background1"/>
                  <w:sz w:val="22"/>
                  <w:szCs w:val="22"/>
                </w:rPr>
              </w:pPr>
              <w:r>
                <w:rPr>
                  <w:rFonts w:ascii="Segoe UI" w:hAnsi="Segoe UI" w:cs="Segoe UI"/>
                  <w:b/>
                  <w:caps/>
                  <w:color w:val="FFFFFF" w:themeColor="background1"/>
                  <w:sz w:val="22"/>
                  <w:szCs w:val="22"/>
                </w:rPr>
                <w:t xml:space="preserve">BİREY VE TOPLUM ÜNİTESİ AÇIK UÇLU </w:t>
              </w:r>
              <w:r w:rsidR="009050D5">
                <w:rPr>
                  <w:rFonts w:ascii="Segoe UI" w:hAnsi="Segoe UI" w:cs="Segoe UI"/>
                  <w:b/>
                  <w:caps/>
                  <w:color w:val="FFFFFF" w:themeColor="background1"/>
                  <w:sz w:val="22"/>
                  <w:szCs w:val="22"/>
                </w:rPr>
                <w:t>YAZILI SINAVI</w:t>
              </w:r>
            </w:p>
          </w:tc>
        </w:sdtContent>
      </w:sdt>
      <w:sdt>
        <w:sdtPr>
          <w:rPr>
            <w:rFonts w:ascii="Segoe UI" w:hAnsi="Segoe UI" w:cs="Segoe UI"/>
            <w:b/>
            <w:color w:val="FFFFFF" w:themeColor="background1"/>
            <w:sz w:val="22"/>
            <w:szCs w:val="22"/>
          </w:rPr>
          <w:alias w:val="Tarih"/>
          <w:id w:val="78273375"/>
          <w:placeholder>
            <w:docPart w:val="88618B451F7946FCB25ACB28C5F218B9"/>
          </w:placeholder>
          <w:dataBinding w:prefixMappings="xmlns:ns0='http://schemas.microsoft.com/office/2006/coverPageProps'" w:xpath="/ns0:CoverPageProperties[1]/ns0:PublishDate[1]" w:storeItemID="{55AF091B-3C7A-41E3-B477-F2FDAA23CFDA}"/>
          <w:date>
            <w:dateFormat w:val="dd MMMM yyyy"/>
            <w:lid w:val="tr-TR"/>
            <w:storeMappedDataAs w:val="dateTime"/>
            <w:calendar w:val="gregorian"/>
          </w:date>
        </w:sdtPr>
        <w:sdtEndPr/>
        <w:sdtContent>
          <w:tc>
            <w:tcPr>
              <w:tcW w:w="1462" w:type="pct"/>
              <w:shd w:val="clear" w:color="auto" w:fill="003300"/>
              <w:vAlign w:val="center"/>
            </w:tcPr>
            <w:p w:rsidR="00B91C6E" w:rsidRPr="00B4674E" w:rsidRDefault="009050D5" w:rsidP="009050D5">
              <w:pPr>
                <w:pStyle w:val="stbilgi"/>
                <w:jc w:val="right"/>
                <w:rPr>
                  <w:rFonts w:ascii="Segoe UI" w:hAnsi="Segoe UI" w:cs="Segoe UI"/>
                  <w:b/>
                  <w:color w:val="FFFFFF" w:themeColor="background1"/>
                  <w:sz w:val="22"/>
                  <w:szCs w:val="22"/>
                </w:rPr>
              </w:pPr>
              <w:r>
                <w:rPr>
                  <w:rFonts w:ascii="Segoe UI" w:hAnsi="Segoe UI" w:cs="Segoe UI"/>
                  <w:b/>
                  <w:color w:val="FFFFFF" w:themeColor="background1"/>
                  <w:sz w:val="22"/>
                  <w:szCs w:val="22"/>
                </w:rPr>
                <w:t>SOSYAL BİLGİLER 7</w:t>
              </w:r>
            </w:p>
          </w:tc>
        </w:sdtContent>
      </w:sdt>
    </w:tr>
  </w:tbl>
  <w:p w:rsidR="00B91C6E" w:rsidRPr="00AB2AF3" w:rsidRDefault="007244D6" w:rsidP="00B91C6E">
    <w:pPr>
      <w:pStyle w:val="stbilgi"/>
      <w:jc w:val="center"/>
      <w:rPr>
        <w:rFonts w:ascii="Segoe UI" w:hAnsi="Segoe UI" w:cs="Segoe UI"/>
        <w:b/>
        <w:sz w:val="22"/>
        <w:szCs w:val="22"/>
      </w:rPr>
    </w:pPr>
    <w:hyperlink r:id="rId1" w:history="1">
      <w:r w:rsidR="00B91C6E" w:rsidRPr="00AB2AF3">
        <w:rPr>
          <w:rStyle w:val="Kpr"/>
          <w:rFonts w:ascii="Segoe UI" w:hAnsi="Segoe UI" w:cs="Segoe UI"/>
          <w:b/>
          <w:sz w:val="22"/>
          <w:szCs w:val="22"/>
        </w:rPr>
        <w:t>www.sosyalciniz.net</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7244D6">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8" o:spid="_x0000_s2049" type="#_x0000_t75" style="position:absolute;margin-left:0;margin-top:0;width:78.95pt;height:78.95pt;z-index:-251658240;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21E"/>
    <w:multiLevelType w:val="hybridMultilevel"/>
    <w:tmpl w:val="A5D21B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B792C70"/>
    <w:multiLevelType w:val="hybridMultilevel"/>
    <w:tmpl w:val="18F4AF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20560C5"/>
    <w:multiLevelType w:val="hybridMultilevel"/>
    <w:tmpl w:val="5A70D4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2E677AE"/>
    <w:multiLevelType w:val="hybridMultilevel"/>
    <w:tmpl w:val="652EEA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97E7382"/>
    <w:multiLevelType w:val="hybridMultilevel"/>
    <w:tmpl w:val="440631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AEA1527"/>
    <w:multiLevelType w:val="hybridMultilevel"/>
    <w:tmpl w:val="3F80A0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B9F2F3B"/>
    <w:multiLevelType w:val="hybridMultilevel"/>
    <w:tmpl w:val="475E38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62D00A81"/>
    <w:multiLevelType w:val="hybridMultilevel"/>
    <w:tmpl w:val="2E6AEF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66453762"/>
    <w:multiLevelType w:val="hybridMultilevel"/>
    <w:tmpl w:val="C03A0F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728076D6"/>
    <w:multiLevelType w:val="hybridMultilevel"/>
    <w:tmpl w:val="A79C89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7A601095"/>
    <w:multiLevelType w:val="hybridMultilevel"/>
    <w:tmpl w:val="99968E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E8A3A15"/>
    <w:multiLevelType w:val="hybridMultilevel"/>
    <w:tmpl w:val="CBB21E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8"/>
  </w:num>
  <w:num w:numId="4">
    <w:abstractNumId w:val="7"/>
  </w:num>
  <w:num w:numId="5">
    <w:abstractNumId w:val="0"/>
  </w:num>
  <w:num w:numId="6">
    <w:abstractNumId w:val="3"/>
  </w:num>
  <w:num w:numId="7">
    <w:abstractNumId w:val="9"/>
  </w:num>
  <w:num w:numId="8">
    <w:abstractNumId w:val="11"/>
  </w:num>
  <w:num w:numId="9">
    <w:abstractNumId w:val="4"/>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6E"/>
    <w:rsid w:val="00004FF7"/>
    <w:rsid w:val="00092283"/>
    <w:rsid w:val="00114E58"/>
    <w:rsid w:val="00215CE9"/>
    <w:rsid w:val="003972A6"/>
    <w:rsid w:val="003F4E08"/>
    <w:rsid w:val="00474BA8"/>
    <w:rsid w:val="007244D6"/>
    <w:rsid w:val="00783424"/>
    <w:rsid w:val="0078659F"/>
    <w:rsid w:val="007944A9"/>
    <w:rsid w:val="007A6607"/>
    <w:rsid w:val="008432CB"/>
    <w:rsid w:val="00881F8E"/>
    <w:rsid w:val="008D3EDA"/>
    <w:rsid w:val="009050D5"/>
    <w:rsid w:val="009B5AFA"/>
    <w:rsid w:val="00A02D4F"/>
    <w:rsid w:val="00A06F34"/>
    <w:rsid w:val="00A24338"/>
    <w:rsid w:val="00A60EDF"/>
    <w:rsid w:val="00AB2AF3"/>
    <w:rsid w:val="00B4674E"/>
    <w:rsid w:val="00B91C6E"/>
    <w:rsid w:val="00C314D5"/>
    <w:rsid w:val="00C41820"/>
    <w:rsid w:val="00E27C4E"/>
    <w:rsid w:val="00EA3617"/>
    <w:rsid w:val="00F91F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hyperlink" Target="http://www.sosyalciniz.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44603711BF4FAEA87AD7CFFF7339E9"/>
        <w:category>
          <w:name w:val="Genel"/>
          <w:gallery w:val="placeholder"/>
        </w:category>
        <w:types>
          <w:type w:val="bbPlcHdr"/>
        </w:types>
        <w:behaviors>
          <w:behavior w:val="content"/>
        </w:behaviors>
        <w:guid w:val="{64E12047-80E4-4B91-BE79-1230172A7E55}"/>
      </w:docPartPr>
      <w:docPartBody>
        <w:p w:rsidR="007423BA" w:rsidRDefault="001C7807" w:rsidP="001C7807">
          <w:pPr>
            <w:pStyle w:val="5344603711BF4FAEA87AD7CFFF7339E9"/>
          </w:pPr>
          <w:r>
            <w:rPr>
              <w:caps/>
              <w:color w:val="FFFFFF" w:themeColor="background1"/>
            </w:rPr>
            <w:t>[Belge başlığını yazın]</w:t>
          </w:r>
        </w:p>
      </w:docPartBody>
    </w:docPart>
    <w:docPart>
      <w:docPartPr>
        <w:name w:val="88618B451F7946FCB25ACB28C5F218B9"/>
        <w:category>
          <w:name w:val="Genel"/>
          <w:gallery w:val="placeholder"/>
        </w:category>
        <w:types>
          <w:type w:val="bbPlcHdr"/>
        </w:types>
        <w:behaviors>
          <w:behavior w:val="content"/>
        </w:behaviors>
        <w:guid w:val="{A6E00676-A1C4-493C-9FB4-305A30DD99D1}"/>
      </w:docPartPr>
      <w:docPartBody>
        <w:p w:rsidR="007423BA" w:rsidRDefault="001C7807" w:rsidP="001C7807">
          <w:pPr>
            <w:pStyle w:val="88618B451F7946FCB25ACB28C5F218B9"/>
          </w:pPr>
          <w:r>
            <w:rPr>
              <w:color w:val="FFFFFF" w:themeColor="background1"/>
            </w:rPr>
            <w:t>[Tarihi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07"/>
    <w:rsid w:val="001352C4"/>
    <w:rsid w:val="001C7807"/>
    <w:rsid w:val="00255B85"/>
    <w:rsid w:val="002649F9"/>
    <w:rsid w:val="00340C0E"/>
    <w:rsid w:val="003B5186"/>
    <w:rsid w:val="003C1806"/>
    <w:rsid w:val="00584F9F"/>
    <w:rsid w:val="006E2B0E"/>
    <w:rsid w:val="007423BA"/>
    <w:rsid w:val="00756610"/>
    <w:rsid w:val="007D11CD"/>
    <w:rsid w:val="00D72B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SOSYAL BİLGİLER 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BİREY VE TOPLUM ÜNİTESİ AÇIK UÇLU YAZILI SINAVI</vt:lpstr>
    </vt:vector>
  </TitlesOfParts>
  <Company>By NeC ® 2010 | Katilimsiz.Com</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BİREY VE TOPLUM ÜNİTESİ AÇIK UÇLU YAZILI SINAVI</dc:title>
  <dc:creator>Zeki</dc:creator>
  <cp:lastModifiedBy>Zeki</cp:lastModifiedBy>
  <cp:revision>2</cp:revision>
  <cp:lastPrinted>2023-10-08T15:42:00Z</cp:lastPrinted>
  <dcterms:created xsi:type="dcterms:W3CDTF">2023-10-08T15:44:00Z</dcterms:created>
  <dcterms:modified xsi:type="dcterms:W3CDTF">2023-10-08T15:44:00Z</dcterms:modified>
</cp:coreProperties>
</file>