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71.99999999999932" w:tblpY="301"/>
        <w:tblW w:w="15276.000000000002" w:type="dxa"/>
        <w:jc w:val="left"/>
        <w:tblInd w:w="-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34"/>
        <w:gridCol w:w="974"/>
        <w:gridCol w:w="18"/>
        <w:gridCol w:w="425"/>
        <w:gridCol w:w="2268"/>
        <w:gridCol w:w="2835"/>
        <w:gridCol w:w="3260"/>
        <w:gridCol w:w="2127"/>
        <w:gridCol w:w="2789"/>
        <w:gridCol w:w="32"/>
        <w:gridCol w:w="14"/>
        <w:tblGridChange w:id="0">
          <w:tblGrid>
            <w:gridCol w:w="534"/>
            <w:gridCol w:w="974"/>
            <w:gridCol w:w="18"/>
            <w:gridCol w:w="425"/>
            <w:gridCol w:w="2268"/>
            <w:gridCol w:w="2835"/>
            <w:gridCol w:w="3260"/>
            <w:gridCol w:w="2127"/>
            <w:gridCol w:w="2789"/>
            <w:gridCol w:w="32"/>
            <w:gridCol w:w="14"/>
          </w:tblGrid>
        </w:tblGridChange>
      </w:tblGrid>
      <w:tr>
        <w:trPr>
          <w:cantSplit w:val="0"/>
          <w:trHeight w:val="823" w:hRule="atLeast"/>
          <w:tblHeader w:val="0"/>
        </w:trPr>
        <w:tc>
          <w:tcPr>
            <w:gridSpan w:val="11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2023-2024 EĞİTİM -ÖĞRETİM YILI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0"/>
                <w:szCs w:val="20"/>
                <w:vertAlign w:val="baseline"/>
                <w:rtl w:val="0"/>
              </w:rPr>
              <w:t xml:space="preserve">……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ORTAOKULU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sz w:val="20"/>
                <w:szCs w:val="20"/>
                <w:vertAlign w:val="baseline"/>
                <w:rtl w:val="0"/>
              </w:rPr>
              <w:t xml:space="preserve">GÖRGÜ KURALLARI VE NEZAKET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 DERSİ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YILLIK DERS PLANI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ind w:left="113" w:right="113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AYLAR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ind w:left="113" w:right="113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HAFTA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ind w:left="113" w:right="113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SAAT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113" w:right="113" w:firstLine="0"/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KONULAR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(DERSİN İÇERİĞİ)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KAZANIMLAR 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BELİRLİ GÜN VE HAFTALAR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ÖĞRENME-ÖĞRETME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YÖNTEM ve TEKNİKLERİ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KULLANILAN EĞİTİM TEKNOLOJİLERİ, ARAÇ ve GEREÇLERİ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ETKİNLİK 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DEĞERLENDİRME (Hedef ve Davranışlara Ulaşma Düzeyi)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0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EYLÜL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6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"1. Hafta:</w:t>
            </w:r>
          </w:p>
          <w:p w:rsidR="00000000" w:rsidDel="00000000" w:rsidP="00000000" w:rsidRDefault="00000000" w:rsidRPr="00000000" w14:paraId="00000027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 11-15 Eylül"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1-Okul ve sınıflarda uyulması gereken Kurallar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Okulda ve sınıfında kendisinden beklenilen davranışları söyler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 Ders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Toplumsal yaşamın önemine yönelik sınıf içi etkinlik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6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"2. Hafta: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 18-22 Eylül"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Okul ve sınıflarda uyulması gereken Kurallar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Okulda ve sınıfında kendisinden beklenilen davranışları sergiler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Toplumsal yaşamın önemine yönelik sınıf içi etkinlik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4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"3. Hafta:</w:t>
            </w:r>
          </w:p>
          <w:p w:rsidR="00000000" w:rsidDel="00000000" w:rsidP="00000000" w:rsidRDefault="00000000" w:rsidRPr="00000000" w14:paraId="0000004A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 25-29 Eylül"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2.Toplumsal Yaşam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Toplumsal yaşam içerisindeki (Okul, aile vb.)nezaket ve görgü kurallarına uymanın önemini açıklar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Toplumsal İlişkilerin önemine yönelik sınıf içi tartışma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"4. Hafta:</w:t>
            </w:r>
          </w:p>
          <w:p w:rsidR="00000000" w:rsidDel="00000000" w:rsidP="00000000" w:rsidRDefault="00000000" w:rsidRPr="00000000" w14:paraId="0000005C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 2-6 Ekim"</w:t>
            </w:r>
          </w:p>
          <w:p w:rsidR="00000000" w:rsidDel="00000000" w:rsidP="00000000" w:rsidRDefault="00000000" w:rsidRPr="00000000" w14:paraId="0000005D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.Toplumsal Yaşam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Toplumsal yaşam içerisindeki (Okul, aile vb.)nezaket ve görgü kurallarına uymanın önemini açıklar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Toplumsal İlişkilerin önemine yönelik sınıf içi tartışma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22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ind w:left="113" w:right="113" w:firstLine="0"/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EKİM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"5. Hafta:</w:t>
            </w:r>
          </w:p>
          <w:p w:rsidR="00000000" w:rsidDel="00000000" w:rsidP="00000000" w:rsidRDefault="00000000" w:rsidRPr="00000000" w14:paraId="00000070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 9-13 Ekim"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4, Görgü ve Nezaket Kuralları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Nezaket ve Görgü Kurallarını sınıflandırır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Görgü ve Nezaket Kurallarının toplum düzenine katkılarına yönelik etkinlikler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"6. Hafta:</w:t>
            </w:r>
          </w:p>
          <w:p w:rsidR="00000000" w:rsidDel="00000000" w:rsidP="00000000" w:rsidRDefault="00000000" w:rsidRPr="00000000" w14:paraId="00000080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 16-20 Ekim"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Görgü ve Nezaket Kuralları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Görgü ve Nezaket Kurallarının sınıflandırılmasının faydalarını söyler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Görgü ve Nezaket Kurallarının toplum düzenine katkılarına yönelik etkinlikler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34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"7. Hafta:</w:t>
            </w:r>
          </w:p>
          <w:p w:rsidR="00000000" w:rsidDel="00000000" w:rsidP="00000000" w:rsidRDefault="00000000" w:rsidRPr="00000000" w14:paraId="0000008F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 23-27 Ekim"</w:t>
            </w:r>
          </w:p>
          <w:p w:rsidR="00000000" w:rsidDel="00000000" w:rsidP="00000000" w:rsidRDefault="00000000" w:rsidRPr="00000000" w14:paraId="00000090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Görgü ve Nezaket Kuralları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Görgü ve Nezaket Kurallarını açıklar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29 EKİM CUMHURİYET BAYRAMI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(Atatürk’ün Cumhuriyetçilik ilkesi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ve Cumhuriyetin kuruluşu)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Görgü ve Nezaket Kurallarının günük yaşamımıza katkılarına yönelik sınıfiçi uygulamlar.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1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8. Hafta:       30 Ekim - 3 Kasım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.GÖRGÜ ve NEZAKET KURALLARI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Yüz Yüze İletişimde Görgü Kuralları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Yazılı Sınav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Yüz yüze iletişimde görgü kurallarına uygun durumlar sergiler.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yüz yüze iletişimde görgü kuralları ile ilgili uygulamalar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1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ind w:left="113" w:right="113" w:firstLine="0"/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KASIM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ind w:left="113" w:right="113" w:firstLine="0"/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"9. Hafta: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ind w:left="113" w:right="113" w:firstLine="0"/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 6-10 Kasım"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Konuşmalarda Dikkat Edilmesi Gereken Noktalar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Konuşmada dikkat edilecek noktaları sıralar.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6" w:hRule="atLeast"/>
          <w:tblHeader w:val="0"/>
        </w:trPr>
        <w:tc>
          <w:tcPr>
            <w:gridSpan w:val="11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Calibri" w:cs="Calibri" w:eastAsia="Calibri" w:hAnsi="Calibri"/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1. Ara Tatil: 13-17 Kasım 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1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KASIM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ind w:left="113" w:right="113" w:firstLine="0"/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Düz Anlatım, Soru-Cevap, Demonstrasyon,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Görsel Kaynaklar, Ders Videoları, Diğer.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9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ind w:left="113" w:right="113" w:firstLine="0"/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"10. Hafta: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ind w:left="113" w:right="113" w:firstLine="0"/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 20-24 Kasım"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2. Selamlaşmada Görgü Kuralları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Selamlaşmada görgü kurallarını sıralar.</w:t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24 KASIM ÖĞRETMENLER GÜNÜ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Selamlaşmada görgü kuralları ile ilgili canlandırma skeçleri düzenler.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84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ind w:left="23" w:right="113" w:firstLine="0"/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ARALIK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ind w:left="113" w:right="113" w:firstLine="0"/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"11. Hafta: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ind w:left="113" w:right="113" w:firstLine="0"/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 27 Kasım - 1 Aralık"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3. Tanışma ve Tanıştırılmada Görgü Kuralları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Tanışma ve Tanıştırmada görgü kurallarını sıralar.</w:t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03 ARALIK DÜNYA ENGELLİLER GÜNÜ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Tanışma vee tanıştırmada  görgü kuralları ile ilgili canlandırma skeçleri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düzenler.</w:t>
            </w:r>
          </w:p>
        </w:tc>
      </w:tr>
      <w:tr>
        <w:trPr>
          <w:cantSplit w:val="1"/>
          <w:trHeight w:val="113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"12. Hafta:</w:t>
            </w:r>
          </w:p>
          <w:p w:rsidR="00000000" w:rsidDel="00000000" w:rsidP="00000000" w:rsidRDefault="00000000" w:rsidRPr="00000000" w14:paraId="00000100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 4-8 Aralık"</w:t>
            </w:r>
          </w:p>
          <w:p w:rsidR="00000000" w:rsidDel="00000000" w:rsidP="00000000" w:rsidRDefault="00000000" w:rsidRPr="00000000" w14:paraId="00000101">
            <w:pPr>
              <w:ind w:left="113" w:right="113" w:firstLine="0"/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El Sıkma Görgü Kuralları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El sıkma el öpme kurallarını bilir.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El sıkma ve el öpmede  görgü kuralları ile ilgili  etkinlik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96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"13. Hafta:</w:t>
            </w:r>
          </w:p>
          <w:p w:rsidR="00000000" w:rsidDel="00000000" w:rsidP="00000000" w:rsidRDefault="00000000" w:rsidRPr="00000000" w14:paraId="00000111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 11-15 Aralık"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5.Hediyeleşmede Görgü Kuralları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Hediyeleşmede görgü kurallarına uygun durumlar sergiler.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vertAlign w:val="baseline"/>
                <w:rtl w:val="0"/>
              </w:rPr>
              <w:t xml:space="preserve">İnternet, Etkileşimli Tahta, Bilgisayar, EBA materyalleri, Konuya uygun ders araç-gereçleri, Mutfak ünitesi, Ders Videoları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Toplumumuzdaki hediyeleşme kültürüne yönelik örnekler araştırma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09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"14. Hafta:</w:t>
            </w:r>
          </w:p>
          <w:p w:rsidR="00000000" w:rsidDel="00000000" w:rsidP="00000000" w:rsidRDefault="00000000" w:rsidRPr="00000000" w14:paraId="0000011F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 18-22 Aralık"</w:t>
            </w:r>
          </w:p>
          <w:p w:rsidR="00000000" w:rsidDel="00000000" w:rsidP="00000000" w:rsidRDefault="00000000" w:rsidRPr="00000000" w14:paraId="00000120">
            <w:pPr>
              <w:ind w:left="113" w:right="113" w:firstLine="0"/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Hediye Paketleme ve Sunma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Hediyeleşmede görgü kurallarına uygun durumlar sergiler.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Mutfak araç-gereçleri, Mutfak ünitesi, Ders Videoları,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Çiçeklerin dilini anlatan bir pano hazırlama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129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7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ind w:left="113" w:right="113" w:firstLine="0"/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"15. Hafta: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ind w:left="113" w:right="113" w:firstLine="0"/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 25-29 Aralık"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6.Çiçek Götürme</w:t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vertAlign w:val="baseline"/>
                <w:rtl w:val="0"/>
              </w:rPr>
              <w:t xml:space="preserve">2. Yazılı Sınav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Çiçek verme ve almanın kişiler üzerindeki etkilerini söyler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 Konuya uygun  araç-gereçleri,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Arkadaşlarınızla beraber hediyeleşmenin anlam ve önemine yönelik etkinlik düzenleme</w:t>
            </w:r>
          </w:p>
          <w:p w:rsidR="00000000" w:rsidDel="00000000" w:rsidP="00000000" w:rsidRDefault="00000000" w:rsidRPr="00000000" w14:paraId="00000138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3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ind w:right="113"/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OCAK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ind w:left="113" w:right="113" w:firstLine="0"/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"16. Hafta: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ind w:left="113" w:right="113" w:firstLine="0"/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 1-5 Ocak"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7. Ziyaretlerde Görgü Kurallar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Calibri" w:cs="Calibri" w:eastAsia="Calibri" w:hAnsi="Calibri"/>
                <w:b w:val="0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İnsan İlişkilerinde Ziyaretlerin Yeri ve Önemini kavrar.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Ziyaret türlerine yönelik araştırma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"17. Hafta:</w:t>
            </w:r>
          </w:p>
          <w:p w:rsidR="00000000" w:rsidDel="00000000" w:rsidP="00000000" w:rsidRDefault="00000000" w:rsidRPr="00000000" w14:paraId="0000014B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 8-12 Ocak"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1. Ziyaretçinin ve Ev Sahibinin Uyması Gereken Kurallar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Ziyaretlerde görgü kurallarına uygun durumlar sergiler.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153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44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"18. Hafta:</w:t>
            </w:r>
          </w:p>
          <w:p w:rsidR="00000000" w:rsidDel="00000000" w:rsidP="00000000" w:rsidRDefault="00000000" w:rsidRPr="00000000" w14:paraId="00000158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 15-19 Ocak"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 2,Ziyaret Türleri ve İlkeleri</w:t>
            </w:r>
          </w:p>
          <w:p w:rsidR="00000000" w:rsidDel="00000000" w:rsidP="00000000" w:rsidRDefault="00000000" w:rsidRPr="00000000" w14:paraId="0000015C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Ziyaretlerde görgü kurallarına uygun durumlar sergiler.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Ziyaretlerde görgü kuralları ile ilgili Yazılı ve görsel araştırma </w:t>
            </w:r>
          </w:p>
        </w:tc>
      </w:tr>
      <w:tr>
        <w:trPr>
          <w:cantSplit w:val="1"/>
          <w:trHeight w:val="556" w:hRule="atLeast"/>
          <w:tblHeader w:val="0"/>
        </w:trPr>
        <w:tc>
          <w:tcPr>
            <w:gridSpan w:val="11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3">
            <w:pPr>
              <w:ind w:left="720" w:firstLine="0"/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YARIYIL TATİLİ: 22 Ocak - 2 Şubat 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ŞUBAT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19. Hafta:</w:t>
              <w:br w:type="textWrapping"/>
              <w:t xml:space="preserve"> 5-9 Şubat</w:t>
            </w:r>
          </w:p>
          <w:p w:rsidR="00000000" w:rsidDel="00000000" w:rsidP="00000000" w:rsidRDefault="00000000" w:rsidRPr="00000000" w14:paraId="00000170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3.Hasta Ziyaretleri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Ziyaretlerde görgü kurallarına uygun durumlar sergiler.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Hasta ziyaretinde  görgü kuralları ile ilgili  araştırma 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17A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21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ind w:left="113" w:right="113" w:firstLine="0"/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20. Hafta:</w:t>
              <w:br w:type="textWrapping"/>
              <w:t xml:space="preserve"> 12-16 Şubat</w:t>
            </w:r>
          </w:p>
          <w:p w:rsidR="00000000" w:rsidDel="00000000" w:rsidP="00000000" w:rsidRDefault="00000000" w:rsidRPr="00000000" w14:paraId="00000182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4.Bayram Ziyaretleri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spacing w:line="252.00000000000003" w:lineRule="auto"/>
              <w:jc w:val="center"/>
              <w:rPr>
                <w:rFonts w:ascii="Calibri" w:cs="Calibri" w:eastAsia="Calibri" w:hAnsi="Calibri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Ziyaretlerde görgü kurallarına uygun durumlar sergiler.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Ziyaretlerde görgü kuralları ile ilgili  Yazılı ve görsel kaynaklardan araştırma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18C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23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21. Hafta:</w:t>
              <w:br w:type="textWrapping"/>
              <w:t xml:space="preserve"> 19-23 Şubat</w:t>
            </w:r>
          </w:p>
          <w:p w:rsidR="00000000" w:rsidDel="00000000" w:rsidP="00000000" w:rsidRDefault="00000000" w:rsidRPr="00000000" w14:paraId="00000193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5.Kılık-Kıyafette Görgü Kuralları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Kılık kıyafette görgü kurallarına uygun durumlar sergiler.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Kişilerin özelliklerine uygun kıyafet seçimine yönelik etkinlik</w:t>
            </w:r>
          </w:p>
          <w:p w:rsidR="00000000" w:rsidDel="00000000" w:rsidP="00000000" w:rsidRDefault="00000000" w:rsidRPr="00000000" w14:paraId="0000019C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67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ind w:left="98" w:right="113" w:firstLine="0"/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MART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22. Hafta:</w:t>
              <w:br w:type="textWrapping"/>
              <w:t xml:space="preserve"> 26 Şubat - 1 Mart</w:t>
            </w:r>
          </w:p>
          <w:p w:rsidR="00000000" w:rsidDel="00000000" w:rsidP="00000000" w:rsidRDefault="00000000" w:rsidRPr="00000000" w14:paraId="000001A1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Giyim Seçimini Etkileyen Etmenler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Giyim Seçimini Etkileyen Etmenleri sıralar.</w:t>
            </w:r>
          </w:p>
          <w:p w:rsidR="00000000" w:rsidDel="00000000" w:rsidP="00000000" w:rsidRDefault="00000000" w:rsidRPr="00000000" w14:paraId="000001A7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28 ŞUBAT SİVİL SAVUNMA GÜNÜ</w:t>
            </w:r>
          </w:p>
          <w:p w:rsidR="00000000" w:rsidDel="00000000" w:rsidP="00000000" w:rsidRDefault="00000000" w:rsidRPr="00000000" w14:paraId="000001A9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01 MART YEŞİLAY HAFTASI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Farklı ortamlara göre giyim seçimine yönelik araştırma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1AE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09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23. Hafta:</w:t>
              <w:br w:type="textWrapping"/>
              <w:t xml:space="preserve"> 4-8 Mart</w:t>
            </w:r>
          </w:p>
          <w:p w:rsidR="00000000" w:rsidDel="00000000" w:rsidP="00000000" w:rsidRDefault="00000000" w:rsidRPr="00000000" w14:paraId="000001B3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Vücut tipine uygun giysi seçimi</w:t>
            </w:r>
          </w:p>
          <w:p w:rsidR="00000000" w:rsidDel="00000000" w:rsidP="00000000" w:rsidRDefault="00000000" w:rsidRPr="00000000" w14:paraId="000001B7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Vücut tipini tanır,uygun giysi seçimini yapar.</w:t>
            </w:r>
          </w:p>
          <w:p w:rsidR="00000000" w:rsidDel="00000000" w:rsidP="00000000" w:rsidRDefault="00000000" w:rsidRPr="00000000" w14:paraId="000001B9">
            <w:pPr>
              <w:jc w:val="center"/>
              <w:rPr>
                <w:rFonts w:ascii="Calibri" w:cs="Calibri" w:eastAsia="Calibri" w:hAnsi="Calibri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baseline"/>
                <w:rtl w:val="0"/>
              </w:rPr>
              <w:t xml:space="preserve">12 MART İSTİKLAL MARŞI’NIN KABULU VE MEHMET AKİF ERSOY’U ANMA GÜNÜ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Fiziksel özelliklerinizi tanıma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1BF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1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24. Hafta:</w:t>
              <w:br w:type="textWrapping"/>
              <w:t xml:space="preserve"> 11-15 Mart</w:t>
            </w:r>
          </w:p>
          <w:p w:rsidR="00000000" w:rsidDel="00000000" w:rsidP="00000000" w:rsidRDefault="00000000" w:rsidRPr="00000000" w14:paraId="000001C4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C9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Çalışma Hayatında Kıyafet Seçimi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Calibri" w:cs="Calibri" w:eastAsia="Calibri" w:hAnsi="Calibri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Çalışma Hayatında nasıl kıyafet Seçeceğini bilir.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Okul ve diğer çalışma ortamlarına özgü giyim özelliklerini gözlemleme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1CF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3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25. Hafta:</w:t>
              <w:br w:type="textWrapping"/>
              <w:t xml:space="preserve"> 18-22 Mart</w:t>
            </w:r>
          </w:p>
          <w:p w:rsidR="00000000" w:rsidDel="00000000" w:rsidP="00000000" w:rsidRDefault="00000000" w:rsidRPr="00000000" w14:paraId="000001D5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6-Davetlerde Uyulması Gereken İlkeler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Davetlerde görgü kurallarına uygun durumlar sergiler.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Bir davete uygun görgü ve nezaket kuralarını canlandırma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1DE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7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26. Hafta:</w:t>
              <w:br w:type="textWrapping"/>
              <w:t xml:space="preserve"> 25-29 Mart</w:t>
            </w:r>
          </w:p>
          <w:p w:rsidR="00000000" w:rsidDel="00000000" w:rsidP="00000000" w:rsidRDefault="00000000" w:rsidRPr="00000000" w14:paraId="000001E3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7. Sofrada Ve Yiyeceklerin Yenmesinde İlkeler</w:t>
            </w:r>
          </w:p>
          <w:p w:rsidR="00000000" w:rsidDel="00000000" w:rsidP="00000000" w:rsidRDefault="00000000" w:rsidRPr="00000000" w14:paraId="000001E8">
            <w:pPr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vertAlign w:val="baseline"/>
                <w:rtl w:val="0"/>
              </w:rPr>
              <w:t xml:space="preserve">1. Yazılı Sınav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Yiyeceklerin Yenmesinde İlkeleri kavrar.</w:t>
            </w:r>
          </w:p>
          <w:p w:rsidR="00000000" w:rsidDel="00000000" w:rsidP="00000000" w:rsidRDefault="00000000" w:rsidRPr="00000000" w14:paraId="000001EB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 Konuya uygun araç ve gereçler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Sofra düzenleme ilkelerini uygulayabileceği bir etkinlik düzenleme </w:t>
            </w:r>
          </w:p>
        </w:tc>
      </w:tr>
      <w:tr>
        <w:trPr>
          <w:cantSplit w:val="1"/>
          <w:trHeight w:val="98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ind w:left="113" w:right="113" w:firstLine="0"/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NİSAN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27. Hafta:</w:t>
              <w:br w:type="textWrapping"/>
              <w:t xml:space="preserve"> 1-5 Nisan</w:t>
            </w:r>
          </w:p>
          <w:p w:rsidR="00000000" w:rsidDel="00000000" w:rsidP="00000000" w:rsidRDefault="00000000" w:rsidRPr="00000000" w14:paraId="000001F3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Yiyeceklerin Yenmesinde İlkeler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Sofrada görgü kurallarına uygun durumlar sergiler</w:t>
            </w:r>
          </w:p>
          <w:p w:rsidR="00000000" w:rsidDel="00000000" w:rsidP="00000000" w:rsidRDefault="00000000" w:rsidRPr="00000000" w14:paraId="000001F8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02 NİSAN DÜNYA</w:t>
            </w:r>
          </w:p>
          <w:p w:rsidR="00000000" w:rsidDel="00000000" w:rsidP="00000000" w:rsidRDefault="00000000" w:rsidRPr="00000000" w14:paraId="000001F9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OTİZM FARKINDALIK GÜNÜ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 Konuya uygun ders araçları ve görsel araçlar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1FD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2" w:hRule="atLeast"/>
          <w:tblHeader w:val="0"/>
        </w:trPr>
        <w:tc>
          <w:tcPr>
            <w:gridSpan w:val="11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2. Ara Tatil: 8-12 Nisan 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77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28. Hafta:</w:t>
              <w:br w:type="textWrapping"/>
              <w:t xml:space="preserve"> 15-19 Nisan</w:t>
            </w:r>
          </w:p>
          <w:p w:rsidR="00000000" w:rsidDel="00000000" w:rsidP="00000000" w:rsidRDefault="00000000" w:rsidRPr="00000000" w14:paraId="0000020D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Masa Düzeni Biçimleri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2">
            <w:pPr>
              <w:spacing w:line="254" w:lineRule="auto"/>
              <w:jc w:val="center"/>
              <w:rPr>
                <w:rFonts w:ascii="Calibri" w:cs="Calibri" w:eastAsia="Calibri" w:hAnsi="Calibri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Sofra Protokolünün nasıl olması gerektiğini bilir.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Mutfak araç-gereçleri, Mutfak ünitesi, Ders Videoları,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Aile sofrasında masa düzenleme, ilkelerini araştırma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41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29. Hafta:</w:t>
              <w:br w:type="textWrapping"/>
              <w:t xml:space="preserve"> 22-26 Nisan</w:t>
            </w:r>
          </w:p>
          <w:p w:rsidR="00000000" w:rsidDel="00000000" w:rsidP="00000000" w:rsidRDefault="00000000" w:rsidRPr="00000000" w14:paraId="0000021A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Masa Düzeni Biçimleri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Amaca uygun masa hazırlar.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23 NİSAN ULUSAL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EGEMENLİK VE ÇOCUK BAYRAMI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225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1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MAYIS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30. Hafta:</w:t>
              <w:br w:type="textWrapping"/>
              <w:t xml:space="preserve"> 29 Nisan-3 Mayıs</w:t>
            </w:r>
          </w:p>
          <w:p w:rsidR="00000000" w:rsidDel="00000000" w:rsidP="00000000" w:rsidRDefault="00000000" w:rsidRPr="00000000" w14:paraId="0000022A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Sofra Düzenlenmesi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Sofra Protokolünün nasıl olması gerektiğini söyler.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Örnek bir sofra düzenleme 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233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27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31. Hafta:</w:t>
              <w:br w:type="textWrapping"/>
              <w:t xml:space="preserve"> 6-10 Mayıs</w:t>
            </w:r>
          </w:p>
          <w:p w:rsidR="00000000" w:rsidDel="00000000" w:rsidP="00000000" w:rsidRDefault="00000000" w:rsidRPr="00000000" w14:paraId="00000238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Sofra Düzenlenmesi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Örnek kuver açar.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jc w:val="center"/>
              <w:rPr>
                <w:rFonts w:ascii="Calibri" w:cs="Calibri" w:eastAsia="Calibri" w:hAnsi="Calibri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Düzenleme ilkelerine uygun bir sofra düzenleme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244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2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32. Hafta:</w:t>
              <w:br w:type="textWrapping"/>
              <w:t xml:space="preserve"> 13-17 Mayıs</w:t>
            </w:r>
          </w:p>
          <w:p w:rsidR="00000000" w:rsidDel="00000000" w:rsidP="00000000" w:rsidRDefault="00000000" w:rsidRPr="00000000" w14:paraId="00000249">
            <w:pPr>
              <w:ind w:left="113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4D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9-Telefonlaşma Kuralları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 Telefon görüşmelerinde uyulması gereken kuralları söyler.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19 MAYIS ATATÜRK’Ü ANMA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tabs>
                <w:tab w:val="left" w:leader="none" w:pos="525"/>
              </w:tabs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GENÇLİK VE SPOR BAYRAMI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tabs>
                <w:tab w:val="left" w:leader="none" w:pos="525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etkinliklerine katılım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tabs>
                <w:tab w:val="left" w:leader="none" w:pos="525"/>
              </w:tabs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Telefon görüşmeleri etkinlikleri canlandırma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256">
            <w:pPr>
              <w:tabs>
                <w:tab w:val="left" w:leader="none" w:pos="525"/>
              </w:tabs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2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33. Hafta:</w:t>
              <w:br w:type="textWrapping"/>
              <w:t xml:space="preserve"> 20-24 Mayıs</w:t>
            </w:r>
          </w:p>
          <w:p w:rsidR="00000000" w:rsidDel="00000000" w:rsidP="00000000" w:rsidRDefault="00000000" w:rsidRPr="00000000" w14:paraId="0000025B">
            <w:pPr>
              <w:ind w:left="325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Telefonlaşma kuralları</w:t>
            </w:r>
          </w:p>
          <w:p w:rsidR="00000000" w:rsidDel="00000000" w:rsidP="00000000" w:rsidRDefault="00000000" w:rsidRPr="00000000" w14:paraId="0000025F">
            <w:pPr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vertAlign w:val="baseline"/>
                <w:rtl w:val="0"/>
              </w:rPr>
              <w:t xml:space="preserve">2. Yazılı Sınav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Telefon görüşmelerinde uyulması gereken kuralları söyler.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1"/>
          <w:trHeight w:val="1081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HAZİRAN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34. Hafta:</w:t>
              <w:br w:type="textWrapping"/>
              <w:t xml:space="preserve"> 27-31 Mayıs</w:t>
            </w:r>
          </w:p>
          <w:p w:rsidR="00000000" w:rsidDel="00000000" w:rsidP="00000000" w:rsidRDefault="00000000" w:rsidRPr="00000000" w14:paraId="00000268">
            <w:pPr>
              <w:ind w:left="325" w:right="113" w:firstLine="0"/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10- İmaj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İmaj kavramını açıklar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İmajın insan ilişkilerindeki önemi konusunda araştırma</w:t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*Gözlem Formu</w:t>
            </w:r>
          </w:p>
          <w:p w:rsidR="00000000" w:rsidDel="00000000" w:rsidP="00000000" w:rsidRDefault="00000000" w:rsidRPr="00000000" w14:paraId="00000271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71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35. Hafta</w:t>
              <w:br w:type="textWrapping"/>
              <w:t xml:space="preserve"> 3-7 Haziran</w:t>
            </w:r>
          </w:p>
          <w:p w:rsidR="00000000" w:rsidDel="00000000" w:rsidP="00000000" w:rsidRDefault="00000000" w:rsidRPr="00000000" w14:paraId="00000276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9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11. Kişisel Yaşam Alanı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A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Kişisel yaşam alanı kavramını tanımlar.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B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7C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Kişisel yaşam alanı ve sınırlarına yönelik araştırma</w:t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*Gözlem Formu</w:t>
            </w:r>
          </w:p>
          <w:p w:rsidR="00000000" w:rsidDel="00000000" w:rsidP="00000000" w:rsidRDefault="00000000" w:rsidRPr="00000000" w14:paraId="0000027F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76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3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36. Hafta:   10-14 Haziran</w:t>
            </w:r>
          </w:p>
          <w:p w:rsidR="00000000" w:rsidDel="00000000" w:rsidP="00000000" w:rsidRDefault="00000000" w:rsidRPr="00000000" w14:paraId="00000284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Kişisel Yaşam Alanı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Kişisel yaşam alanı kavramını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Gösterip Yaptırma, Sunuş Tekniği, Soru-Cevap, Gözlem, Örnek Olay, Beyin Fırtınası, Grup Tartışması, Araştırma, Uygulama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28A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İnternet, Etkileşimli Tahta, Bilgisayar, EBA materyalleri, 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YILSONU DEĞERLENDİRİLMESİ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47" w:hRule="atLeast"/>
          <w:tblHeader w:val="0"/>
        </w:trPr>
        <w:tc>
          <w:tcPr>
            <w:gridSpan w:val="11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NOT: İş bu Ünitelendirilmiş Yıllık Ders Planı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vertAlign w:val="baseline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numPr>
                <w:ilvl w:val="0"/>
                <w:numId w:val="2"/>
              </w:numPr>
              <w:tabs>
                <w:tab w:val="left" w:leader="none" w:pos="420"/>
              </w:tabs>
              <w:spacing w:line="216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Talim ve Terbiye Kurulu Başkanlığı’nın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vertAlign w:val="baseline"/>
                <w:rtl w:val="0"/>
              </w:rPr>
              <w:t xml:space="preserve">30/07/2003 tarih ve 226 sayılı kurul kararı ve  2551 sayılı Tebliğler Dergisi’nde yayımlanan “ Millî Eğitim Bakanlığı Eğitim ve Öğretim Çalışmalarının Plânlı Yürütülmesine İlişkin Yönergede hazırlanan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ünitelendirilmiş yıllık ders plan örneğine, </w:t>
            </w:r>
          </w:p>
          <w:p w:rsidR="00000000" w:rsidDel="00000000" w:rsidP="00000000" w:rsidRDefault="00000000" w:rsidRPr="00000000" w14:paraId="00000292">
            <w:pPr>
              <w:tabs>
                <w:tab w:val="left" w:leader="none" w:pos="420"/>
              </w:tabs>
              <w:spacing w:line="216" w:lineRule="auto"/>
              <w:ind w:left="744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numPr>
                <w:ilvl w:val="0"/>
                <w:numId w:val="2"/>
              </w:numPr>
              <w:tabs>
                <w:tab w:val="left" w:leader="none" w:pos="420"/>
              </w:tabs>
              <w:spacing w:line="48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Ağustos 2023 tarih ve  2789 sayılı TD’nde yayınlanan yönergede belirtilen  İlköğretim Kurumları (İlkokul ve Ortaokul) Haftalık Ders Çizelgesi ne uygun olarak hazırlanmıştır.</w:t>
            </w:r>
          </w:p>
          <w:p w:rsidR="00000000" w:rsidDel="00000000" w:rsidP="00000000" w:rsidRDefault="00000000" w:rsidRPr="00000000" w14:paraId="00000294">
            <w:pPr>
              <w:tabs>
                <w:tab w:val="left" w:leader="none" w:pos="420"/>
              </w:tabs>
              <w:spacing w:line="216" w:lineRule="auto"/>
              <w:ind w:left="426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tabs>
                <w:tab w:val="left" w:leader="none" w:pos="567"/>
              </w:tabs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tabs>
                <w:tab w:val="left" w:leader="none" w:pos="567"/>
              </w:tabs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tabs>
                <w:tab w:val="left" w:leader="none" w:pos="567"/>
              </w:tabs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D">
      <w:pPr>
        <w:tabs>
          <w:tab w:val="left" w:leader="none" w:pos="10650"/>
        </w:tabs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tabs>
          <w:tab w:val="left" w:leader="none" w:pos="1524"/>
          <w:tab w:val="left" w:leader="none" w:pos="5952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ab/>
        <w:t xml:space="preserve">Aysel Bilgehan                                                        </w:t>
        <w:tab/>
      </w:r>
    </w:p>
    <w:p w:rsidR="00000000" w:rsidDel="00000000" w:rsidP="00000000" w:rsidRDefault="00000000" w:rsidRPr="00000000" w14:paraId="000002C4">
      <w:pPr>
        <w:tabs>
          <w:tab w:val="left" w:leader="none" w:pos="1524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  DERS ÖĞRETMENİ</w:t>
      </w:r>
    </w:p>
    <w:sectPr>
      <w:headerReference r:id="rId6" w:type="default"/>
      <w:pgSz w:h="11906" w:w="16838" w:orient="landscape"/>
      <w:pgMar w:bottom="170" w:top="170" w:left="851" w:right="567" w:header="340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Black"/>
  <w:font w:name="Calibri"/>
  <w:font w:name="Times New Roman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tr-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