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7D72D7" w:rsidP="00184428">
            <w:pPr>
              <w:tabs>
                <w:tab w:val="left" w:pos="56"/>
              </w:tabs>
              <w:spacing w:line="256" w:lineRule="auto"/>
              <w:ind w:left="84" w:hanging="14"/>
              <w:rPr>
                <w:rFonts w:ascii="Times New Roman" w:eastAsia="Times New Roman" w:hAnsi="Times New Roman" w:cs="Times New Roman"/>
              </w:rPr>
            </w:pPr>
            <w:r w:rsidRPr="007D72D7">
              <w:rPr>
                <w:rFonts w:ascii="Times New Roman" w:hAnsi="Times New Roman" w:cs="Times New Roman"/>
              </w:rPr>
              <w:t>TÜRK CUMHURİYETLERİ VE KOMŞU ÜLKELERLE İLİŞKİLER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2D4671"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D17F8F">
              <w:rPr>
                <w:rFonts w:ascii="Times New Roman" w:hAnsi="Times New Roman" w:cs="Times New Roman"/>
              </w:rPr>
              <w:t xml:space="preserve"> Mayıs</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2D4671" w:rsidP="00C62781">
            <w:pPr>
              <w:pStyle w:val="AralkYok"/>
              <w:rPr>
                <w:rFonts w:ascii="Times New Roman" w:hAnsi="Times New Roman" w:cs="Times New Roman"/>
                <w:b/>
              </w:rPr>
            </w:pPr>
            <w:r w:rsidRPr="002D4671">
              <w:rPr>
                <w:rFonts w:ascii="Times New Roman" w:hAnsi="Times New Roman" w:cs="Times New Roman"/>
                <w:b/>
              </w:rPr>
              <w:t>SB.6.7.1. Türkiye’nin çeşitli özelliklerini bağlı olarak üstlendiği uluslararası rolleri analiz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7D72D7">
            <w:pPr>
              <w:pStyle w:val="AralkYok"/>
              <w:numPr>
                <w:ilvl w:val="0"/>
                <w:numId w:val="1"/>
              </w:numPr>
              <w:rPr>
                <w:rFonts w:ascii="Times New Roman" w:hAnsi="Times New Roman" w:cs="Times New Roman"/>
              </w:rPr>
            </w:pPr>
            <w:bookmarkStart w:id="0" w:name="_GoBack"/>
            <w:bookmarkEnd w:id="0"/>
            <w:r w:rsidRPr="00593578">
              <w:rPr>
                <w:rFonts w:ascii="Times New Roman" w:hAnsi="Times New Roman" w:cs="Times New Roman"/>
              </w:rPr>
              <w:t>Ders kitabındaki</w:t>
            </w:r>
            <w:r>
              <w:rPr>
                <w:rFonts w:ascii="Times New Roman" w:hAnsi="Times New Roman" w:cs="Times New Roman"/>
                <w:b/>
              </w:rPr>
              <w:t xml:space="preserve"> </w:t>
            </w:r>
            <w:r w:rsidR="007D72D7">
              <w:rPr>
                <w:rFonts w:ascii="Times New Roman" w:hAnsi="Times New Roman" w:cs="Times New Roman"/>
                <w:b/>
              </w:rPr>
              <w:t>“</w:t>
            </w:r>
            <w:r w:rsidR="007D72D7" w:rsidRPr="007D72D7">
              <w:rPr>
                <w:rFonts w:ascii="Times New Roman" w:hAnsi="Times New Roman" w:cs="Times New Roman"/>
                <w:b/>
              </w:rPr>
              <w:t>Ülkemize komşu olan devletlerden hangilerini biliyorsunuz?</w:t>
            </w:r>
            <w:r w:rsidR="007D72D7">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7D72D7">
              <w:rPr>
                <w:rFonts w:ascii="Times New Roman" w:hAnsi="Times New Roman" w:cs="Times New Roman"/>
              </w:rPr>
              <w:t>242</w:t>
            </w:r>
            <w:r w:rsidR="009662F2">
              <w:rPr>
                <w:rFonts w:ascii="Times New Roman" w:hAnsi="Times New Roman" w:cs="Times New Roman"/>
              </w:rPr>
              <w:t>’</w:t>
            </w:r>
            <w:r w:rsidR="007D72D7">
              <w:rPr>
                <w:rFonts w:ascii="Times New Roman" w:hAnsi="Times New Roman" w:cs="Times New Roman"/>
              </w:rPr>
              <w:t>de</w:t>
            </w:r>
            <w:r w:rsidR="009662F2">
              <w:rPr>
                <w:rFonts w:ascii="Times New Roman" w:hAnsi="Times New Roman" w:cs="Times New Roman"/>
              </w:rPr>
              <w:t>ki</w:t>
            </w:r>
            <w:r w:rsidR="00992BBF">
              <w:rPr>
                <w:rFonts w:ascii="Times New Roman" w:hAnsi="Times New Roman" w:cs="Times New Roman"/>
              </w:rPr>
              <w:t xml:space="preserve">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Mustafa Kemal Atatürk’ün belirlediği barışa yönelik dış politika günümüzde de devam etmektedir. Mustafa Kemal Atatürk bağımsız bir devletin varlığı için millî bir dış politikayı temel şartlardan biri olarak kabul etmiştir. “Yurtta barış dünyada barış “ilkesi ile bir taraftan yurt içinde huzuru sağlayarak güven içinde yaşamayı amaçlarken diğer taraftan da uluslararası barış ve güvenliği savunmuştur. Atatürk Dönemi millî dış politika ilkeleri;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Tam Bağımsızlık, Barışçılık, Eşitlik, Gerçeklik, Akılcılık</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Türkiye, Mustafa Kemal Atatürk döneminde komşularıyla olan ilişkilerinde barışçı çözüm yolları önermiş ve bunun için büyük gayret sarf etmiştir. Mustafa Kemal Atatürk Almanya ve İtalya’nın saldırgan politikalarına karşı barışı ve güvenliğimizi batı sınırımızdaki ülkelerle Balkan </w:t>
            </w:r>
            <w:proofErr w:type="spellStart"/>
            <w:r w:rsidRPr="009662F2">
              <w:rPr>
                <w:rFonts w:ascii="Times New Roman" w:hAnsi="Times New Roman" w:cs="Times New Roman"/>
              </w:rPr>
              <w:t>Antantı’yla</w:t>
            </w:r>
            <w:proofErr w:type="spellEnd"/>
            <w:r w:rsidRPr="009662F2">
              <w:rPr>
                <w:rFonts w:ascii="Times New Roman" w:hAnsi="Times New Roman" w:cs="Times New Roman"/>
              </w:rPr>
              <w:t xml:space="preserve"> (1934), doğu sınırımızdaki ülkelerle </w:t>
            </w:r>
            <w:proofErr w:type="spellStart"/>
            <w:r w:rsidRPr="009662F2">
              <w:rPr>
                <w:rFonts w:ascii="Times New Roman" w:hAnsi="Times New Roman" w:cs="Times New Roman"/>
              </w:rPr>
              <w:t>Sadabat</w:t>
            </w:r>
            <w:proofErr w:type="spellEnd"/>
            <w:r w:rsidRPr="009662F2">
              <w:rPr>
                <w:rFonts w:ascii="Times New Roman" w:hAnsi="Times New Roman" w:cs="Times New Roman"/>
              </w:rPr>
              <w:t xml:space="preserve"> Paktı’yla(1937) sağlamıştır.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Orta Asya Türk Cumhuriyetlerinin bağımsızlıklarını kazanmaları Türk dış politikasına yeni bir boyut eklemiştir. Türkiye’nin ortak dil, tarih ve kültürel bağlarının bulunduğu bu ülkelerle ilişkileri birçok alanda ortak yarar temelinde hızla gelişmiştir. Günümüzde Türk Cumhuriyetleriyle ekonomik, kültürel, siyasi ve sosyal ilişkiler devam etmektedir. Bu ilişkileri sağlayan bazı kuruluşlar şunlardır: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TÜRKSOY (Uluslararası Türk Kültürü Teşkilatı)</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 Konseyi- TDİK ( Türk Dili Konuşan Ülkeler İşbirliği Konseyi)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TİKA (Türk İş Birliği ve Koordinasyon Ajansı Başkanlığı)</w:t>
            </w:r>
          </w:p>
          <w:p w:rsidR="00550FCD" w:rsidRPr="00AF4801" w:rsidRDefault="009662F2" w:rsidP="009662F2">
            <w:pPr>
              <w:pStyle w:val="AralkYok"/>
              <w:rPr>
                <w:rFonts w:ascii="Times New Roman" w:hAnsi="Times New Roman" w:cs="Times New Roman"/>
              </w:rPr>
            </w:pPr>
            <w:r w:rsidRPr="009662F2">
              <w:rPr>
                <w:rFonts w:ascii="Times New Roman" w:hAnsi="Times New Roman" w:cs="Times New Roman"/>
              </w:rPr>
              <w:t>TRT AVAZ</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1- Atatürk’ün dış politika ilkeleri nelerdir? </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2- Atatürk’ün sınırlarımızı güvenlik altına almak için yaptığı çalışmalar nelerdir?</w:t>
            </w:r>
          </w:p>
          <w:p w:rsidR="00550FCD" w:rsidRPr="00153554" w:rsidRDefault="009662F2" w:rsidP="009662F2">
            <w:pPr>
              <w:pStyle w:val="AralkYok"/>
              <w:rPr>
                <w:rFonts w:ascii="Times New Roman" w:hAnsi="Times New Roman" w:cs="Times New Roman"/>
              </w:rPr>
            </w:pPr>
            <w:r w:rsidRPr="009662F2">
              <w:rPr>
                <w:rFonts w:ascii="Times New Roman" w:hAnsi="Times New Roman" w:cs="Times New Roman"/>
              </w:rPr>
              <w:t>3- Türk Cumhuriyetleri ile ilişkilerimizi geliştirmek için kurulan kuruluşlar hangileridir?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B64AA"/>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D4671"/>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D72D7"/>
    <w:rsid w:val="007E3D0D"/>
    <w:rsid w:val="007E4016"/>
    <w:rsid w:val="00814B0E"/>
    <w:rsid w:val="008468F9"/>
    <w:rsid w:val="00850764"/>
    <w:rsid w:val="00855347"/>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468A5"/>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2023-05-19T19:45:00Z</dcterms:created>
  <dcterms:modified xsi:type="dcterms:W3CDTF">2023-05-19T19:45:00Z</dcterms:modified>
</cp:coreProperties>
</file>