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1561C1" w:rsidP="00184428">
            <w:pPr>
              <w:tabs>
                <w:tab w:val="left" w:pos="56"/>
              </w:tabs>
              <w:spacing w:line="256" w:lineRule="auto"/>
              <w:ind w:left="84" w:hanging="14"/>
              <w:rPr>
                <w:rFonts w:ascii="Times New Roman" w:eastAsia="Times New Roman" w:hAnsi="Times New Roman" w:cs="Times New Roman"/>
              </w:rPr>
            </w:pPr>
            <w:r w:rsidRPr="001561C1">
              <w:rPr>
                <w:rFonts w:ascii="Times New Roman" w:hAnsi="Times New Roman" w:cs="Times New Roman"/>
              </w:rPr>
              <w:t>YASAMA, YÜRÜTME VE YARGI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736E9E"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3E21D0">
              <w:rPr>
                <w:rFonts w:ascii="Times New Roman" w:hAnsi="Times New Roman" w:cs="Times New Roman"/>
              </w:rPr>
              <w:t xml:space="preserve"> Nisan</w:t>
            </w:r>
            <w:r w:rsidR="00255C3A">
              <w:rPr>
                <w:rFonts w:ascii="Times New Roman" w:hAnsi="Times New Roman" w:cs="Times New Roman"/>
              </w:rPr>
              <w:t xml:space="preserve"> </w:t>
            </w:r>
            <w:r w:rsidR="00FB5150">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736E9E" w:rsidP="00C62781">
            <w:pPr>
              <w:pStyle w:val="AralkYok"/>
              <w:rPr>
                <w:rFonts w:ascii="Times New Roman" w:hAnsi="Times New Roman" w:cs="Times New Roman"/>
                <w:b/>
              </w:rPr>
            </w:pPr>
            <w:r w:rsidRPr="00736E9E">
              <w:rPr>
                <w:rFonts w:ascii="Times New Roman" w:hAnsi="Times New Roman" w:cs="Times New Roman"/>
                <w:b/>
              </w:rPr>
              <w:t>SB.6.6.2. Türkiye Cumhuriyeti Devleti’nde yasama, yürütme ve yargı güçleri arasındaki ilişkiyi açıklar.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BBF" w:rsidRDefault="00736E9E" w:rsidP="001561C1">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593578">
              <w:rPr>
                <w:rFonts w:ascii="Times New Roman" w:hAnsi="Times New Roman" w:cs="Times New Roman"/>
                <w:b/>
              </w:rPr>
              <w:t>“</w:t>
            </w:r>
            <w:r w:rsidR="001561C1" w:rsidRPr="001561C1">
              <w:rPr>
                <w:rFonts w:ascii="Times New Roman" w:hAnsi="Times New Roman" w:cs="Times New Roman"/>
                <w:b/>
              </w:rPr>
              <w:t xml:space="preserve">Yasama, yürütme ve yargı kavramlarından ne anlıyorsunuz? </w:t>
            </w:r>
            <w:r w:rsidR="001561C1">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1561C1">
              <w:rPr>
                <w:rFonts w:ascii="Times New Roman" w:hAnsi="Times New Roman" w:cs="Times New Roman"/>
              </w:rPr>
              <w:t>210’da</w:t>
            </w:r>
            <w:r w:rsidR="00992BBF">
              <w:rPr>
                <w:rFonts w:ascii="Times New Roman" w:hAnsi="Times New Roman" w:cs="Times New Roman"/>
              </w:rPr>
              <w:t xml:space="preserve">ki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1561C1" w:rsidRPr="00EF4E3E" w:rsidRDefault="001561C1" w:rsidP="001561C1">
            <w:pPr>
              <w:pStyle w:val="AralkYok"/>
              <w:ind w:left="720"/>
              <w:rPr>
                <w:rFonts w:ascii="Times New Roman" w:hAnsi="Times New Roman" w:cs="Times New Roman"/>
              </w:rPr>
            </w:pPr>
            <w:bookmarkStart w:id="0" w:name="_GoBack"/>
            <w:bookmarkEnd w:id="0"/>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Demokratik ülkelerde ülkeyi yönetenler devlet içinde işlerin düzenli bir şekilde yürütülebilmesi için çeşitli görev ve sorumlulukları üç ana güce dağıtmıştır. Bunlar yasama, yürütme ve yargıdır.</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Yasama devletin yasa(kanun) yapma, değiştirme ve yürürlükten kaldırma yetkisidir. Yasama görevini tarih boyunca farklı güçler üstlenmiştir. Kralın ya da bir yöneticinin tek başına yasa koyduğu dönemden meclislerin halk adına yasa yaptığı bir döneme doğru gelinmiştir.</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Yasama yetkisi MADDE 7 - Yasama yetkisi Türk Milleti adına Türkiye Büyük Millet Meclisinindir. Bu yetki devredilemez.</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 xml:space="preserve">Yürütme meclisin yaptığı yasaları uygulamadır. Başka bir ifadeyle kanunlar çerçevesinde ülkenin yönetilmesidir. Devletin, toplumun ihtiyaçlarının karşılanması için hizmet vermesidir.  </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MADDE 8 - Yürütme yetkisi ve görevi, Cumhurbaşkanı tarafından, Anayasaya ve kanunlara uygun olarak kullanılır ve yerine getirilir.</w:t>
            </w:r>
          </w:p>
          <w:p w:rsidR="007A1C05" w:rsidRPr="00AF4801" w:rsidRDefault="00490FB0" w:rsidP="00490FB0">
            <w:pPr>
              <w:pStyle w:val="AralkYok"/>
              <w:rPr>
                <w:rFonts w:ascii="Times New Roman" w:hAnsi="Times New Roman" w:cs="Times New Roman"/>
              </w:rPr>
            </w:pPr>
            <w:r w:rsidRPr="00490FB0">
              <w:rPr>
                <w:rFonts w:ascii="Times New Roman" w:hAnsi="Times New Roman" w:cs="Times New Roman"/>
              </w:rPr>
              <w:t>Yargı toplum hayatında ortaya çıkan hukuka aykırılıkları belirleme, uyuşmazlıkları çözme ve yasalara uymayanları cezalandırmaktır. Yargı hukuk devletinin en önemli güvencesidir. Yargının amacı hukuk düzeninin gerçekleştirilmesi ve korunmasıdır. Anayasa’ya göre Türkiye Cumhuriyeti bir hukuk devletidir. Yargı yetkisi bağımsız ve tarafsız mahkemelerce yürütülür.</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 xml:space="preserve">1- Devlet işlerini yürüten organlar nelerdir? </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2- Yasama nedir, yasama yetkisi hangi kuruma aittir?</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3- Yürütme denir, yürütme yetkisi hangi kuruma aittir?</w:t>
            </w:r>
          </w:p>
          <w:p w:rsidR="008E59AB" w:rsidRPr="00153554" w:rsidRDefault="00490FB0" w:rsidP="00490FB0">
            <w:pPr>
              <w:pStyle w:val="AralkYok"/>
              <w:rPr>
                <w:rFonts w:ascii="Times New Roman" w:hAnsi="Times New Roman" w:cs="Times New Roman"/>
              </w:rPr>
            </w:pPr>
            <w:r w:rsidRPr="00490FB0">
              <w:rPr>
                <w:rFonts w:ascii="Times New Roman" w:hAnsi="Times New Roman" w:cs="Times New Roman"/>
              </w:rPr>
              <w:t>4- Yargı yetkisi nedir?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561C1"/>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FB0"/>
    <w:rsid w:val="0049529D"/>
    <w:rsid w:val="004B11F9"/>
    <w:rsid w:val="004C5E78"/>
    <w:rsid w:val="00510705"/>
    <w:rsid w:val="005159BF"/>
    <w:rsid w:val="005628AE"/>
    <w:rsid w:val="00593578"/>
    <w:rsid w:val="005B502D"/>
    <w:rsid w:val="005D101F"/>
    <w:rsid w:val="00602CF8"/>
    <w:rsid w:val="006935F7"/>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E59AB"/>
    <w:rsid w:val="00935121"/>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EF4E3E"/>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2023-04-06T08:14:00Z</dcterms:created>
  <dcterms:modified xsi:type="dcterms:W3CDTF">2023-04-06T08:14:00Z</dcterms:modified>
</cp:coreProperties>
</file>