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FC57EE">
            <w:pPr>
              <w:tabs>
                <w:tab w:val="left" w:pos="56"/>
              </w:tabs>
              <w:spacing w:line="256" w:lineRule="auto"/>
              <w:ind w:left="84" w:hanging="14"/>
              <w:rPr>
                <w:rFonts w:ascii="Times New Roman" w:eastAsia="Times New Roman" w:hAnsi="Times New Roman" w:cs="Times New Roman"/>
              </w:rPr>
            </w:pPr>
            <w:r w:rsidRPr="00FC57EE">
              <w:rPr>
                <w:rFonts w:ascii="Times New Roman" w:hAnsi="Times New Roman" w:cs="Times New Roman"/>
              </w:rPr>
              <w:t>ETKİN VATANDAŞLIK</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C0357E" w:rsidP="008B141B">
            <w:pPr>
              <w:tabs>
                <w:tab w:val="left" w:pos="56"/>
              </w:tabs>
              <w:spacing w:line="256" w:lineRule="auto"/>
              <w:ind w:left="84" w:hanging="14"/>
              <w:rPr>
                <w:rFonts w:ascii="Times New Roman" w:hAnsi="Times New Roman" w:cs="Times New Roman"/>
              </w:rPr>
            </w:pPr>
            <w:r>
              <w:rPr>
                <w:rFonts w:ascii="Times New Roman" w:hAnsi="Times New Roman" w:cs="Times New Roman"/>
              </w:rPr>
              <w:t>TOPLUM İÇİN ÇALIŞANLAR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FC57EE"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24-28</w:t>
            </w:r>
            <w:r w:rsidR="00350F02">
              <w:rPr>
                <w:rFonts w:ascii="Times New Roman" w:hAnsi="Times New Roman" w:cs="Times New Roman"/>
              </w:rPr>
              <w:t xml:space="preserve"> Nisan</w:t>
            </w:r>
            <w:r w:rsidR="003E5450">
              <w:rPr>
                <w:rFonts w:ascii="Times New Roman" w:hAnsi="Times New Roman" w:cs="Times New Roman"/>
              </w:rPr>
              <w:t xml:space="preserve"> </w:t>
            </w:r>
            <w:r w:rsidR="00215CB2">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335A1" w:rsidP="00E92F86">
            <w:pPr>
              <w:rPr>
                <w:rFonts w:ascii="Times New Roman" w:eastAsia="Arial" w:hAnsi="Times New Roman" w:cs="Times New Roman"/>
                <w:b/>
              </w:rPr>
            </w:pPr>
            <w:r w:rsidRPr="009335A1">
              <w:rPr>
                <w:rFonts w:ascii="Times New Roman" w:eastAsia="Arial" w:hAnsi="Times New Roman" w:cs="Times New Roman"/>
                <w:b/>
              </w:rPr>
              <w:t>SB.5.6.1. Çevresindeki toplumsal ihtiyaçlar ile bu ihtiyaçların karşılanması için hizmet veren kurumları ilişkilendirir.</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 xml:space="preserve">Değerler: Özgürlük ve bağımsızlık </w:t>
            </w:r>
          </w:p>
          <w:p w:rsidR="00AB1558" w:rsidRPr="000912BF"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Beceri:  Araştırma ve sosyal katılım</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357E" w:rsidRPr="00C0357E" w:rsidRDefault="00C0357E" w:rsidP="00C0357E">
            <w:pPr>
              <w:pStyle w:val="ListeParagraf"/>
              <w:numPr>
                <w:ilvl w:val="0"/>
                <w:numId w:val="8"/>
              </w:numPr>
              <w:rPr>
                <w:rFonts w:ascii="Times New Roman" w:hAnsi="Times New Roman" w:cs="Times New Roman"/>
              </w:rPr>
            </w:pPr>
            <w:r w:rsidRPr="00C0357E">
              <w:rPr>
                <w:rFonts w:ascii="Times New Roman" w:hAnsi="Times New Roman" w:cs="Times New Roman"/>
                <w:b/>
              </w:rPr>
              <w:t>Kurum, sivil toplum kuruluşu, sorumluluk, adalet, çevre</w:t>
            </w:r>
            <w:r>
              <w:rPr>
                <w:rFonts w:ascii="Times New Roman" w:hAnsi="Times New Roman" w:cs="Times New Roman"/>
                <w:b/>
              </w:rPr>
              <w:t xml:space="preserve"> </w:t>
            </w:r>
            <w:r w:rsidRPr="00C0357E">
              <w:rPr>
                <w:rFonts w:ascii="Times New Roman" w:hAnsi="Times New Roman" w:cs="Times New Roman"/>
              </w:rPr>
              <w:t>kavramlarının açıklaması yapılır.</w:t>
            </w:r>
          </w:p>
          <w:p w:rsidR="008F53C8" w:rsidRPr="00CC5D8C" w:rsidRDefault="008F53C8" w:rsidP="00E86FE6">
            <w:pPr>
              <w:pStyle w:val="ListeParagraf"/>
              <w:numPr>
                <w:ilvl w:val="0"/>
                <w:numId w:val="8"/>
              </w:numPr>
              <w:rPr>
                <w:rFonts w:ascii="Times New Roman" w:hAnsi="Times New Roman" w:cs="Times New Roman"/>
                <w:b/>
              </w:rPr>
            </w:pPr>
            <w:r w:rsidRPr="008F53C8">
              <w:rPr>
                <w:rFonts w:ascii="Times New Roman" w:hAnsi="Times New Roman" w:cs="Times New Roman"/>
                <w:color w:val="000000"/>
              </w:rPr>
              <w:t>Ders kitabındaki</w:t>
            </w:r>
            <w:r w:rsidR="005071C7">
              <w:t xml:space="preserve"> </w:t>
            </w:r>
            <w:r w:rsidR="00E86FE6" w:rsidRPr="00E86FE6">
              <w:rPr>
                <w:rFonts w:ascii="Times New Roman" w:hAnsi="Times New Roman" w:cs="Times New Roman"/>
              </w:rPr>
              <w:t xml:space="preserve">“ </w:t>
            </w:r>
            <w:r w:rsidR="00E86FE6">
              <w:rPr>
                <w:rFonts w:ascii="Times New Roman" w:hAnsi="Times New Roman" w:cs="Times New Roman"/>
                <w:b/>
              </w:rPr>
              <w:t>K</w:t>
            </w:r>
            <w:r w:rsidR="00E86FE6" w:rsidRPr="00E86FE6">
              <w:rPr>
                <w:rFonts w:ascii="Times New Roman" w:hAnsi="Times New Roman" w:cs="Times New Roman"/>
                <w:b/>
              </w:rPr>
              <w:t>urumların</w:t>
            </w:r>
            <w:r w:rsidR="00E86FE6">
              <w:rPr>
                <w:rFonts w:ascii="Times New Roman" w:hAnsi="Times New Roman" w:cs="Times New Roman"/>
                <w:b/>
              </w:rPr>
              <w:t xml:space="preserve"> toplum için önemi nedir</w:t>
            </w:r>
            <w:r w:rsidR="00B866F8" w:rsidRPr="00B866F8">
              <w:rPr>
                <w:rFonts w:ascii="Times New Roman" w:hAnsi="Times New Roman" w:cs="Times New Roman"/>
                <w:b/>
              </w:rPr>
              <w:t>?</w:t>
            </w:r>
            <w:r w:rsidR="005071C7" w:rsidRPr="00B866F8">
              <w:rPr>
                <w:rFonts w:ascii="Times New Roman" w:hAnsi="Times New Roman" w:cs="Times New Roman"/>
                <w:b/>
                <w:color w:val="000000"/>
              </w:rPr>
              <w:t xml:space="preserve"> </w:t>
            </w:r>
            <w:r w:rsidR="00B12D54" w:rsidRPr="00B866F8">
              <w:rPr>
                <w:rFonts w:ascii="Times New Roman" w:hAnsi="Times New Roman" w:cs="Times New Roman"/>
                <w:b/>
              </w:rPr>
              <w:t>”</w:t>
            </w:r>
            <w:r w:rsidR="00B12D54" w:rsidRPr="00B866F8">
              <w:rPr>
                <w:rFonts w:ascii="Times New Roman" w:hAnsi="Times New Roman" w:cs="Times New Roman"/>
              </w:rPr>
              <w:t xml:space="preserve">  </w:t>
            </w:r>
            <w:r w:rsidRPr="00B866F8">
              <w:rPr>
                <w:rFonts w:ascii="Times New Roman" w:hAnsi="Times New Roman" w:cs="Times New Roman"/>
                <w:color w:val="000000"/>
              </w:rPr>
              <w:t>sorusu</w:t>
            </w:r>
            <w:r w:rsidRPr="00CC5D8C">
              <w:rPr>
                <w:rFonts w:ascii="Times New Roman" w:hAnsi="Times New Roman" w:cs="Times New Roman"/>
                <w:color w:val="000000"/>
              </w:rPr>
              <w:t xml:space="preserve"> sorularak derse başlanır. </w:t>
            </w:r>
          </w:p>
          <w:p w:rsidR="000C5FE2" w:rsidRPr="000C5FE2" w:rsidRDefault="00422ED8" w:rsidP="000C5FE2">
            <w:pPr>
              <w:pStyle w:val="ListeParagraf"/>
              <w:numPr>
                <w:ilvl w:val="0"/>
                <w:numId w:val="8"/>
              </w:numPr>
              <w:rPr>
                <w:rFonts w:ascii="Times New Roman" w:hAnsi="Times New Roman" w:cs="Times New Roman"/>
                <w:b/>
                <w:color w:val="000000"/>
              </w:rPr>
            </w:pPr>
            <w:r>
              <w:rPr>
                <w:rFonts w:ascii="Times New Roman" w:hAnsi="Times New Roman" w:cs="Times New Roman"/>
              </w:rPr>
              <w:t>Ders kitabın</w:t>
            </w:r>
            <w:r w:rsidR="005071C7">
              <w:rPr>
                <w:rFonts w:ascii="Times New Roman" w:hAnsi="Times New Roman" w:cs="Times New Roman"/>
              </w:rPr>
              <w:t>da</w:t>
            </w:r>
            <w:r w:rsidR="00DD0807" w:rsidRPr="008F53C8">
              <w:rPr>
                <w:rFonts w:ascii="Times New Roman" w:hAnsi="Times New Roman" w:cs="Times New Roman"/>
              </w:rPr>
              <w:t>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4F0D00" w:rsidRPr="005071C7" w:rsidRDefault="00350F02" w:rsidP="005071C7">
            <w:pPr>
              <w:pStyle w:val="ListeParagraf"/>
              <w:numPr>
                <w:ilvl w:val="0"/>
                <w:numId w:val="8"/>
              </w:numPr>
              <w:rPr>
                <w:rFonts w:ascii="Times New Roman" w:hAnsi="Times New Roman" w:cs="Times New Roman"/>
                <w:b/>
                <w:color w:val="000000"/>
              </w:rPr>
            </w:pPr>
            <w:r>
              <w:rPr>
                <w:rFonts w:ascii="Times New Roman" w:hAnsi="Times New Roman" w:cs="Times New Roman"/>
              </w:rPr>
              <w:t xml:space="preserve">Sayfa </w:t>
            </w:r>
            <w:r w:rsidR="00B866F8">
              <w:rPr>
                <w:rFonts w:ascii="Times New Roman" w:hAnsi="Times New Roman" w:cs="Times New Roman"/>
              </w:rPr>
              <w:t>15</w:t>
            </w:r>
            <w:r w:rsidR="00E86FE6">
              <w:rPr>
                <w:rFonts w:ascii="Times New Roman" w:hAnsi="Times New Roman" w:cs="Times New Roman"/>
              </w:rPr>
              <w:t>7 ’d</w:t>
            </w:r>
            <w:r w:rsidR="005071C7">
              <w:rPr>
                <w:rFonts w:ascii="Times New Roman" w:hAnsi="Times New Roman" w:cs="Times New Roman"/>
              </w:rPr>
              <w:t>e</w:t>
            </w:r>
            <w:r w:rsidR="00990D13" w:rsidRPr="005071C7">
              <w:rPr>
                <w:rFonts w:ascii="Times New Roman" w:hAnsi="Times New Roman" w:cs="Times New Roman"/>
              </w:rPr>
              <w:t>ki Sıra Sizde etkinliği yapılır.</w:t>
            </w:r>
          </w:p>
          <w:p w:rsidR="00525B43" w:rsidRPr="00525B43" w:rsidRDefault="00525B43" w:rsidP="00525B43">
            <w:pPr>
              <w:spacing w:after="0" w:line="256" w:lineRule="auto"/>
              <w:rPr>
                <w:rFonts w:ascii="Times New Roman" w:eastAsia="Times New Roman" w:hAnsi="Times New Roman" w:cs="Times New Roman"/>
              </w:rPr>
            </w:pPr>
            <w:bookmarkStart w:id="0" w:name="_GoBack"/>
            <w:bookmarkEnd w:id="0"/>
            <w:r w:rsidRPr="00525B43">
              <w:rPr>
                <w:rFonts w:ascii="Times New Roman" w:eastAsia="Times New Roman" w:hAnsi="Times New Roman" w:cs="Times New Roman"/>
              </w:rPr>
              <w:t>Toplumu oluşturan bireylerin mutlu ve huzurlu bir şekilde yaşayabilmesi eğitim, sağlık ve güvenlik gibi temel ihtiyaçlarının karşılanmasına bağlıdır. İnsanlar temel ihtiyaçlarının birçoğunu kendi başına karşılayamaz. Bu nedenle temel ihtiyaçların karşılanması için pek çok kurum görev yapmaktadır. Örneğin; eğitim ihtiyacımızın karşılanması için okul, sağlık ihtiyacımızın karşılanması için hastane, güvenlik ihtiyacımızın karşılanması iç</w:t>
            </w:r>
            <w:r w:rsidR="00F27D76">
              <w:rPr>
                <w:rFonts w:ascii="Times New Roman" w:eastAsia="Times New Roman" w:hAnsi="Times New Roman" w:cs="Times New Roman"/>
              </w:rPr>
              <w:t xml:space="preserve">in polis karakolu hizmet verir. </w:t>
            </w:r>
            <w:r w:rsidRPr="00525B43">
              <w:rPr>
                <w:rFonts w:ascii="Times New Roman" w:eastAsia="Times New Roman" w:hAnsi="Times New Roman" w:cs="Times New Roman"/>
              </w:rPr>
              <w:t>Bu kurumlar sayesinde insanların yaşam kalitesi artar. Devlet tarafından bu amaçla kurulan birçok resmî kurum vardır.</w:t>
            </w:r>
          </w:p>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b/>
              </w:rPr>
              <w:t>Eğitim Kurumları:</w:t>
            </w:r>
            <w:r w:rsidRPr="00525B43">
              <w:rPr>
                <w:rFonts w:ascii="Times New Roman" w:eastAsia="Times New Roman" w:hAnsi="Times New Roman" w:cs="Times New Roman"/>
              </w:rPr>
              <w:t xml:space="preserve">  Kreşler, anaokulları, ilkokullar, ortaokullar, liseler, yabancı dil kursları, sürücü kursları, üniversiteler, halk eğitim merkezleri eğitim ihtiyacımızı karşılayan kurumlara örnektir.</w:t>
            </w:r>
          </w:p>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S</w:t>
            </w:r>
            <w:r w:rsidRPr="00525B43">
              <w:rPr>
                <w:rFonts w:ascii="Times New Roman" w:eastAsia="Times New Roman" w:hAnsi="Times New Roman" w:cs="Times New Roman"/>
                <w:b/>
              </w:rPr>
              <w:t xml:space="preserve">ağlık Kurumları:  </w:t>
            </w:r>
            <w:r w:rsidRPr="00525B43">
              <w:rPr>
                <w:rFonts w:ascii="Times New Roman" w:eastAsia="Times New Roman" w:hAnsi="Times New Roman" w:cs="Times New Roman"/>
              </w:rPr>
              <w:t>Aile sağlığı merkezleri, tıp merkezleri ve hastaneler sağlık ihtiyacımızı karşılayan kurumlara örnektir.</w:t>
            </w:r>
          </w:p>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b/>
              </w:rPr>
              <w:t>Ulaşım Kurumları:</w:t>
            </w:r>
            <w:r w:rsidRPr="00525B43">
              <w:rPr>
                <w:rFonts w:ascii="Times New Roman" w:eastAsia="Times New Roman" w:hAnsi="Times New Roman" w:cs="Times New Roman"/>
              </w:rPr>
              <w:t xml:space="preserve">  T.C. Devlet Demiryolları, Karayolları Genel Müdürlüğü, Devlet Denizyolları ve Limanları İşletme Genel Müdürlüğü ve Devlet Hava Meydanları İşletmesi Genel Müdürlüğü ulaşım ihtiyacımızı karşılayan kurumlara örnektir.</w:t>
            </w:r>
          </w:p>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b/>
              </w:rPr>
              <w:t>Güvenlik Kurumları:</w:t>
            </w:r>
            <w:r w:rsidRPr="00525B43">
              <w:rPr>
                <w:rFonts w:ascii="Times New Roman" w:eastAsia="Times New Roman" w:hAnsi="Times New Roman" w:cs="Times New Roman"/>
              </w:rPr>
              <w:t xml:space="preserve"> Türk Silahlı Kuvvetleri, Jandarma Genel Komutanlığı, Emniyet Genel Müdürlüğü, il ve ilçe emniyet müdürlükleri, polis merkezleri, güvenlik ihtiyacımızı karşılayan kurumlara örnektir.</w:t>
            </w:r>
          </w:p>
          <w:p w:rsidR="00350F02" w:rsidRPr="00FB285B"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b/>
              </w:rPr>
              <w:t>Adalet Kurumları:</w:t>
            </w:r>
            <w:r w:rsidRPr="00525B43">
              <w:rPr>
                <w:rFonts w:ascii="Times New Roman" w:eastAsia="Times New Roman" w:hAnsi="Times New Roman" w:cs="Times New Roman"/>
              </w:rPr>
              <w:t xml:space="preserve"> Yargıtay, Danıştay, Adliyeler, cezaevleri, Adli Tıp Kurumu ve barolar adalet ihtiyacımızı karşılayan kurumlara örnektir.</w:t>
            </w: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25B43" w:rsidRPr="00525B43" w:rsidRDefault="00525B43" w:rsidP="00525B43">
            <w:pPr>
              <w:pStyle w:val="AralkYok"/>
              <w:rPr>
                <w:rFonts w:ascii="Times New Roman" w:hAnsi="Times New Roman" w:cs="Times New Roman"/>
              </w:rPr>
            </w:pPr>
            <w:r w:rsidRPr="00525B43">
              <w:rPr>
                <w:rFonts w:ascii="Times New Roman" w:hAnsi="Times New Roman" w:cs="Times New Roman"/>
              </w:rPr>
              <w:t>1-Kurum neye denir?</w:t>
            </w:r>
          </w:p>
          <w:p w:rsidR="00525B43" w:rsidRPr="00525B43" w:rsidRDefault="00525B43" w:rsidP="00525B43">
            <w:pPr>
              <w:pStyle w:val="AralkYok"/>
              <w:rPr>
                <w:rFonts w:ascii="Times New Roman" w:hAnsi="Times New Roman" w:cs="Times New Roman"/>
              </w:rPr>
            </w:pPr>
            <w:r w:rsidRPr="00525B43">
              <w:rPr>
                <w:rFonts w:ascii="Times New Roman" w:hAnsi="Times New Roman" w:cs="Times New Roman"/>
              </w:rPr>
              <w:t>2-Toplumsal ihtiyaçlarımız nasıl karşılanır?</w:t>
            </w:r>
          </w:p>
          <w:p w:rsidR="00525B43" w:rsidRPr="00525B43" w:rsidRDefault="00525B43" w:rsidP="00525B43">
            <w:pPr>
              <w:pStyle w:val="AralkYok"/>
              <w:rPr>
                <w:rFonts w:ascii="Times New Roman" w:hAnsi="Times New Roman" w:cs="Times New Roman"/>
              </w:rPr>
            </w:pPr>
            <w:r w:rsidRPr="00525B43">
              <w:rPr>
                <w:rFonts w:ascii="Times New Roman" w:hAnsi="Times New Roman" w:cs="Times New Roman"/>
              </w:rPr>
              <w:t>3-Eğitim ihtiyaçlarımızı hangi kurumlar karşılar?</w:t>
            </w:r>
          </w:p>
          <w:p w:rsidR="00350F02" w:rsidRPr="000912BF" w:rsidRDefault="00525B43" w:rsidP="00525B43">
            <w:pPr>
              <w:pStyle w:val="AralkYok"/>
              <w:rPr>
                <w:rFonts w:ascii="Times New Roman" w:hAnsi="Times New Roman" w:cs="Times New Roman"/>
              </w:rPr>
            </w:pPr>
            <w:r w:rsidRPr="00525B43">
              <w:rPr>
                <w:rFonts w:ascii="Times New Roman" w:hAnsi="Times New Roman" w:cs="Times New Roman"/>
              </w:rPr>
              <w:t>4-Sağlık ihtiyaçlarımızı hangi kurumlar karşılar?</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lastRenderedPageBreak/>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C5FE2"/>
    <w:rsid w:val="000E4E53"/>
    <w:rsid w:val="001410EF"/>
    <w:rsid w:val="00142D39"/>
    <w:rsid w:val="0015661C"/>
    <w:rsid w:val="0017251B"/>
    <w:rsid w:val="00172980"/>
    <w:rsid w:val="001B27AE"/>
    <w:rsid w:val="002027AD"/>
    <w:rsid w:val="00212AD7"/>
    <w:rsid w:val="00215CB2"/>
    <w:rsid w:val="00221F6D"/>
    <w:rsid w:val="00224EFF"/>
    <w:rsid w:val="00250F5B"/>
    <w:rsid w:val="002755A3"/>
    <w:rsid w:val="00285E15"/>
    <w:rsid w:val="00287D75"/>
    <w:rsid w:val="002B01EB"/>
    <w:rsid w:val="002C2056"/>
    <w:rsid w:val="002C63E2"/>
    <w:rsid w:val="00303714"/>
    <w:rsid w:val="003207C7"/>
    <w:rsid w:val="00325BC9"/>
    <w:rsid w:val="00344037"/>
    <w:rsid w:val="00350F02"/>
    <w:rsid w:val="003561A6"/>
    <w:rsid w:val="00361B20"/>
    <w:rsid w:val="003C7422"/>
    <w:rsid w:val="003E5450"/>
    <w:rsid w:val="00403D4E"/>
    <w:rsid w:val="00422ED8"/>
    <w:rsid w:val="00477509"/>
    <w:rsid w:val="0047759E"/>
    <w:rsid w:val="0049529D"/>
    <w:rsid w:val="00495C0D"/>
    <w:rsid w:val="004B11F9"/>
    <w:rsid w:val="004B41D5"/>
    <w:rsid w:val="004D7EA9"/>
    <w:rsid w:val="004E56CC"/>
    <w:rsid w:val="004F0D00"/>
    <w:rsid w:val="005071C7"/>
    <w:rsid w:val="00510705"/>
    <w:rsid w:val="00512594"/>
    <w:rsid w:val="005252A1"/>
    <w:rsid w:val="00525B43"/>
    <w:rsid w:val="00537C80"/>
    <w:rsid w:val="005504A4"/>
    <w:rsid w:val="005665EE"/>
    <w:rsid w:val="00585E8E"/>
    <w:rsid w:val="005F72C5"/>
    <w:rsid w:val="006343B9"/>
    <w:rsid w:val="00652089"/>
    <w:rsid w:val="00677EAC"/>
    <w:rsid w:val="00693B3E"/>
    <w:rsid w:val="006C2123"/>
    <w:rsid w:val="006C564B"/>
    <w:rsid w:val="006D4031"/>
    <w:rsid w:val="006E0EDF"/>
    <w:rsid w:val="006F6694"/>
    <w:rsid w:val="0072398D"/>
    <w:rsid w:val="00725A28"/>
    <w:rsid w:val="00730943"/>
    <w:rsid w:val="00733E2C"/>
    <w:rsid w:val="00756159"/>
    <w:rsid w:val="00783742"/>
    <w:rsid w:val="00796C95"/>
    <w:rsid w:val="007C2001"/>
    <w:rsid w:val="007F5284"/>
    <w:rsid w:val="008347A4"/>
    <w:rsid w:val="00850764"/>
    <w:rsid w:val="008B141B"/>
    <w:rsid w:val="008D6800"/>
    <w:rsid w:val="008F53C8"/>
    <w:rsid w:val="009113D7"/>
    <w:rsid w:val="00930DEC"/>
    <w:rsid w:val="009335A1"/>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B1558"/>
    <w:rsid w:val="00AB5D93"/>
    <w:rsid w:val="00AC13C4"/>
    <w:rsid w:val="00AC3B3F"/>
    <w:rsid w:val="00AF3A2C"/>
    <w:rsid w:val="00B05662"/>
    <w:rsid w:val="00B12D54"/>
    <w:rsid w:val="00B36350"/>
    <w:rsid w:val="00B43D00"/>
    <w:rsid w:val="00B566EB"/>
    <w:rsid w:val="00B70F98"/>
    <w:rsid w:val="00B866F8"/>
    <w:rsid w:val="00B90261"/>
    <w:rsid w:val="00BC0CF8"/>
    <w:rsid w:val="00BD7B99"/>
    <w:rsid w:val="00BF0075"/>
    <w:rsid w:val="00C0357E"/>
    <w:rsid w:val="00C17249"/>
    <w:rsid w:val="00C22D7E"/>
    <w:rsid w:val="00C27800"/>
    <w:rsid w:val="00C5468C"/>
    <w:rsid w:val="00C752D3"/>
    <w:rsid w:val="00C80934"/>
    <w:rsid w:val="00C86319"/>
    <w:rsid w:val="00C95E9D"/>
    <w:rsid w:val="00CC5D8C"/>
    <w:rsid w:val="00CD6111"/>
    <w:rsid w:val="00CE0FE2"/>
    <w:rsid w:val="00D11DCB"/>
    <w:rsid w:val="00D2205F"/>
    <w:rsid w:val="00D859AD"/>
    <w:rsid w:val="00D87A07"/>
    <w:rsid w:val="00DA7A3B"/>
    <w:rsid w:val="00DC3AC6"/>
    <w:rsid w:val="00DD0807"/>
    <w:rsid w:val="00DD36EE"/>
    <w:rsid w:val="00DD4FCE"/>
    <w:rsid w:val="00DF1F25"/>
    <w:rsid w:val="00DF2EDD"/>
    <w:rsid w:val="00E02537"/>
    <w:rsid w:val="00E118D2"/>
    <w:rsid w:val="00E27B6C"/>
    <w:rsid w:val="00E60B73"/>
    <w:rsid w:val="00E74720"/>
    <w:rsid w:val="00E84173"/>
    <w:rsid w:val="00E86FE6"/>
    <w:rsid w:val="00E92F86"/>
    <w:rsid w:val="00E93767"/>
    <w:rsid w:val="00E9451B"/>
    <w:rsid w:val="00E95036"/>
    <w:rsid w:val="00E9599D"/>
    <w:rsid w:val="00F12E85"/>
    <w:rsid w:val="00F160A9"/>
    <w:rsid w:val="00F27D76"/>
    <w:rsid w:val="00F6311F"/>
    <w:rsid w:val="00F73751"/>
    <w:rsid w:val="00F85831"/>
    <w:rsid w:val="00F90ECA"/>
    <w:rsid w:val="00FB285B"/>
    <w:rsid w:val="00FC57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2023-04-13T11:53:00Z</dcterms:created>
  <dcterms:modified xsi:type="dcterms:W3CDTF">2023-04-13T11:53:00Z</dcterms:modified>
</cp:coreProperties>
</file>