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3E545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TÜKETİM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287D75"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HAKLARIMI KULLANIYORUM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287D75"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10-14</w:t>
            </w:r>
            <w:r w:rsidR="00350F02">
              <w:rPr>
                <w:rFonts w:ascii="Times New Roman" w:hAnsi="Times New Roman" w:cs="Times New Roman"/>
              </w:rPr>
              <w:t xml:space="preserve"> Nisan</w:t>
            </w:r>
            <w:r w:rsidR="003E5450">
              <w:rPr>
                <w:rFonts w:ascii="Times New Roman" w:hAnsi="Times New Roman" w:cs="Times New Roman"/>
              </w:rPr>
              <w:t xml:space="preserve">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287D75" w:rsidP="00E92F86">
            <w:pPr>
              <w:rPr>
                <w:rFonts w:ascii="Times New Roman" w:eastAsia="Arial" w:hAnsi="Times New Roman" w:cs="Times New Roman"/>
                <w:b/>
              </w:rPr>
            </w:pPr>
            <w:r w:rsidRPr="00287D75">
              <w:rPr>
                <w:rFonts w:ascii="Times New Roman" w:eastAsia="Arial" w:hAnsi="Times New Roman" w:cs="Times New Roman"/>
                <w:b/>
              </w:rPr>
              <w:t>SB.5.5.6. Bilinçli bir tüketici olarak haklarını kullanır</w:t>
            </w:r>
            <w:r>
              <w:rPr>
                <w:rFonts w:ascii="Times New Roman" w:eastAsia="Arial" w:hAnsi="Times New Roman" w:cs="Times New Roman"/>
                <w:b/>
              </w:rPr>
              <w:t>.</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77EAC" w:rsidRPr="00677EAC"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Doğrudan verilecek değerler: Sorumluluk</w:t>
            </w:r>
          </w:p>
          <w:p w:rsidR="00AB1558" w:rsidRPr="000912BF" w:rsidRDefault="00677EAC" w:rsidP="00677EA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İş Birliği, Yenilikçilik, Girişimcilik, </w:t>
            </w:r>
            <w:r w:rsidRPr="00677EAC">
              <w:rPr>
                <w:rFonts w:ascii="Times New Roman" w:eastAsia="Times New Roman" w:hAnsi="Times New Roman" w:cs="Times New Roman"/>
              </w:rPr>
              <w:t>Araştırma</w:t>
            </w:r>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proofErr w:type="spellStart"/>
            <w:r>
              <w:rPr>
                <w:rFonts w:ascii="Times New Roman" w:eastAsia="Times New Roman" w:hAnsi="Times New Roman" w:cs="Times New Roman"/>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CC5D8C" w:rsidRDefault="008F53C8" w:rsidP="005071C7">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5071C7" w:rsidRPr="005071C7">
              <w:rPr>
                <w:b/>
              </w:rPr>
              <w:t>“</w:t>
            </w:r>
            <w:proofErr w:type="spellStart"/>
            <w:r w:rsidR="005071C7" w:rsidRPr="005071C7">
              <w:rPr>
                <w:rFonts w:ascii="Times New Roman" w:hAnsi="Times New Roman" w:cs="Times New Roman"/>
                <w:b/>
                <w:color w:val="000000"/>
              </w:rPr>
              <w:t>Tüketciler</w:t>
            </w:r>
            <w:proofErr w:type="spellEnd"/>
            <w:r w:rsidR="005071C7" w:rsidRPr="005071C7">
              <w:rPr>
                <w:rFonts w:ascii="Times New Roman" w:hAnsi="Times New Roman" w:cs="Times New Roman"/>
                <w:b/>
                <w:color w:val="000000"/>
              </w:rPr>
              <w:t xml:space="preserve"> satın alınan ürünle ilgili bir sorun yaşadığında neler yapabilir? </w:t>
            </w:r>
            <w:r w:rsidR="00B12D54" w:rsidRPr="005071C7">
              <w:rPr>
                <w:rFonts w:ascii="Times New Roman" w:hAnsi="Times New Roman" w:cs="Times New Roman"/>
                <w:b/>
              </w:rPr>
              <w:t>”</w:t>
            </w:r>
            <w:r w:rsidR="00B12D54">
              <w:t xml:space="preserve">  </w:t>
            </w:r>
            <w:r w:rsidRPr="00CC5D8C">
              <w:rPr>
                <w:rFonts w:ascii="Times New Roman" w:hAnsi="Times New Roman" w:cs="Times New Roman"/>
                <w:color w:val="000000"/>
              </w:rPr>
              <w:t xml:space="preserve">sorusu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350F02"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 1</w:t>
            </w:r>
            <w:r w:rsidR="00422ED8">
              <w:rPr>
                <w:rFonts w:ascii="Times New Roman" w:hAnsi="Times New Roman" w:cs="Times New Roman"/>
              </w:rPr>
              <w:t>4</w:t>
            </w:r>
            <w:r w:rsidR="005071C7">
              <w:rPr>
                <w:rFonts w:ascii="Times New Roman" w:hAnsi="Times New Roman" w:cs="Times New Roman"/>
              </w:rPr>
              <w:t>3 ve 144 ’te</w:t>
            </w:r>
            <w:r w:rsidR="00990D13" w:rsidRPr="005071C7">
              <w:rPr>
                <w:rFonts w:ascii="Times New Roman" w:hAnsi="Times New Roman" w:cs="Times New Roman"/>
              </w:rPr>
              <w:t>ki Sıra Sizde etkinliği yapılır.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Herhangi bir malı satın alarak kullanan, para karşılığı hizmetlerden yararlanan kişilere tüketici adı verilir. Kırtasiyeden kalem alan öğrenci, otelde konaklayan turist, otobüsle seyahat eden yolcu, marketten elma alan kişi birer tüketicidir.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Herhangi bir mal veya hizmeti satın alan kişinin yasal olarak sahip olduğu haklara tüketici hakları denir. Tüketiciler satın aldıkları ürünlerle ilgili olumsuz bir durumla karşılaşabilirler. Tüketici haklarını bilmek yaşanabilecek olumsuzluklar karşısında nasıl bir yol izlememiz gerektiği konusunda bize yardımcı olacaktır.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Ülkemizde tüketici haklarını korumak için Tüketiciyi Koruma Kanunu çıkarılmıştır. Tüketicilerin karşılaştığı sorunlar bu kanuna göre çözüme kavuşturulur.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BİLİNÇLİ TÜKETİCİ NE YAPAR?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 Alacağı ürünlerin üzerinde TSE damgası olmasına özen gösterir. TSE damgası, ürünlerin devlet tarafından koyulan kurallara uygun olarak üretildiğini gösterir.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 Dayanıklı tüketim mallarını satın aldıktan sonra garanti belgelerini satıcıya onaylatır.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 Herhangi bir ürün satın alırken veya aldıktan sonra, bir hizmetten yararlanma sürecinde haklarına göre hareket eder.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 Alacağı bir ürünün ihtiyaç mı yoksa istek mi olduğuna karar verir. Alışverişe çıkmadan önce evde alışveriş listesi hazırlar. Bu listeye önce ihtiyaçlarını daha sonra isteklerini yazar.</w:t>
            </w:r>
          </w:p>
          <w:p w:rsidR="00B566EB" w:rsidRPr="00B566E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 Satın alacağı ürünün fiyatının bütçesine uygun olup olmadığına dikkat eder. Aile bütçesini aşmayacak şekilde hareket eder. Alacağı mal veya hizmetlerin kaliteli ve uygun fiyatlı olmasına dikkat eder.</w:t>
            </w:r>
          </w:p>
          <w:p w:rsidR="00350F02" w:rsidRPr="00FB285B" w:rsidRDefault="00B566EB" w:rsidP="00B566EB">
            <w:pPr>
              <w:spacing w:after="0" w:line="256" w:lineRule="auto"/>
              <w:rPr>
                <w:rFonts w:ascii="Times New Roman" w:eastAsia="Times New Roman" w:hAnsi="Times New Roman" w:cs="Times New Roman"/>
              </w:rPr>
            </w:pPr>
            <w:r w:rsidRPr="00B566EB">
              <w:rPr>
                <w:rFonts w:ascii="Times New Roman" w:eastAsia="Times New Roman" w:hAnsi="Times New Roman" w:cs="Times New Roman"/>
              </w:rPr>
              <w:t>•</w:t>
            </w:r>
            <w:r w:rsidRPr="00B566EB">
              <w:rPr>
                <w:rFonts w:ascii="Times New Roman" w:eastAsia="Times New Roman" w:hAnsi="Times New Roman" w:cs="Times New Roman"/>
              </w:rPr>
              <w:tab/>
              <w:t>Ünite sorundaki değerlendirme etkinlikleri yaptırılır.</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B566EB" w:rsidRPr="00B566EB" w:rsidRDefault="00B566EB" w:rsidP="00B566EB">
            <w:pPr>
              <w:pStyle w:val="AralkYok"/>
              <w:rPr>
                <w:rFonts w:ascii="Times New Roman" w:hAnsi="Times New Roman" w:cs="Times New Roman"/>
              </w:rPr>
            </w:pPr>
            <w:r w:rsidRPr="00B566EB">
              <w:rPr>
                <w:rFonts w:ascii="Times New Roman" w:hAnsi="Times New Roman" w:cs="Times New Roman"/>
              </w:rPr>
              <w:t>1-Tüketici kime denir?</w:t>
            </w:r>
          </w:p>
          <w:p w:rsidR="00B566EB" w:rsidRPr="00B566EB" w:rsidRDefault="00B566EB" w:rsidP="00B566EB">
            <w:pPr>
              <w:pStyle w:val="AralkYok"/>
              <w:rPr>
                <w:rFonts w:ascii="Times New Roman" w:hAnsi="Times New Roman" w:cs="Times New Roman"/>
              </w:rPr>
            </w:pPr>
            <w:r w:rsidRPr="00B566EB">
              <w:rPr>
                <w:rFonts w:ascii="Times New Roman" w:hAnsi="Times New Roman" w:cs="Times New Roman"/>
              </w:rPr>
              <w:t>2-Bilinçli tüketici kime denir?</w:t>
            </w:r>
          </w:p>
          <w:p w:rsidR="00B566EB" w:rsidRPr="00B566EB" w:rsidRDefault="00B566EB" w:rsidP="00B566EB">
            <w:pPr>
              <w:pStyle w:val="AralkYok"/>
              <w:rPr>
                <w:rFonts w:ascii="Times New Roman" w:hAnsi="Times New Roman" w:cs="Times New Roman"/>
              </w:rPr>
            </w:pPr>
            <w:r w:rsidRPr="00B566EB">
              <w:rPr>
                <w:rFonts w:ascii="Times New Roman" w:hAnsi="Times New Roman" w:cs="Times New Roman"/>
              </w:rPr>
              <w:t>3-Bilinçli tüketicinin özellikleri nelerdir?</w:t>
            </w:r>
          </w:p>
          <w:p w:rsidR="00350F02" w:rsidRPr="000912BF" w:rsidRDefault="00B566EB" w:rsidP="00B566EB">
            <w:pPr>
              <w:pStyle w:val="AralkYok"/>
              <w:rPr>
                <w:rFonts w:ascii="Times New Roman" w:hAnsi="Times New Roman" w:cs="Times New Roman"/>
              </w:rPr>
            </w:pPr>
            <w:r w:rsidRPr="00B566EB">
              <w:rPr>
                <w:rFonts w:ascii="Times New Roman" w:hAnsi="Times New Roman" w:cs="Times New Roman"/>
              </w:rPr>
              <w:t>4-Ayıplı mal aldığımızda nasıl davranmalıyız?</w:t>
            </w:r>
            <w:bookmarkStart w:id="0" w:name="_GoBack"/>
            <w:bookmarkEnd w:id="0"/>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77509"/>
    <w:rsid w:val="0047759E"/>
    <w:rsid w:val="0049529D"/>
    <w:rsid w:val="00495C0D"/>
    <w:rsid w:val="004B11F9"/>
    <w:rsid w:val="004B41D5"/>
    <w:rsid w:val="004D7EA9"/>
    <w:rsid w:val="004E56CC"/>
    <w:rsid w:val="004F0D00"/>
    <w:rsid w:val="005071C7"/>
    <w:rsid w:val="00510705"/>
    <w:rsid w:val="00512594"/>
    <w:rsid w:val="005252A1"/>
    <w:rsid w:val="00537C80"/>
    <w:rsid w:val="005504A4"/>
    <w:rsid w:val="005665EE"/>
    <w:rsid w:val="00585E8E"/>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56159"/>
    <w:rsid w:val="00783742"/>
    <w:rsid w:val="00796C95"/>
    <w:rsid w:val="007C2001"/>
    <w:rsid w:val="007F5284"/>
    <w:rsid w:val="008347A4"/>
    <w:rsid w:val="00850764"/>
    <w:rsid w:val="008B141B"/>
    <w:rsid w:val="008D6800"/>
    <w:rsid w:val="008F53C8"/>
    <w:rsid w:val="009113D7"/>
    <w:rsid w:val="00930DEC"/>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B1558"/>
    <w:rsid w:val="00AB5D93"/>
    <w:rsid w:val="00AC13C4"/>
    <w:rsid w:val="00AC3B3F"/>
    <w:rsid w:val="00AF3A2C"/>
    <w:rsid w:val="00B05662"/>
    <w:rsid w:val="00B12D54"/>
    <w:rsid w:val="00B36350"/>
    <w:rsid w:val="00B43D00"/>
    <w:rsid w:val="00B566EB"/>
    <w:rsid w:val="00B70F98"/>
    <w:rsid w:val="00B90261"/>
    <w:rsid w:val="00BC0CF8"/>
    <w:rsid w:val="00BD7B99"/>
    <w:rsid w:val="00BF0075"/>
    <w:rsid w:val="00C17249"/>
    <w:rsid w:val="00C22D7E"/>
    <w:rsid w:val="00C27800"/>
    <w:rsid w:val="00C5468C"/>
    <w:rsid w:val="00C752D3"/>
    <w:rsid w:val="00C80934"/>
    <w:rsid w:val="00C86319"/>
    <w:rsid w:val="00C95E9D"/>
    <w:rsid w:val="00CC5D8C"/>
    <w:rsid w:val="00CD6111"/>
    <w:rsid w:val="00D11DCB"/>
    <w:rsid w:val="00D2205F"/>
    <w:rsid w:val="00D859AD"/>
    <w:rsid w:val="00D87A07"/>
    <w:rsid w:val="00DA7A3B"/>
    <w:rsid w:val="00DC3AC6"/>
    <w:rsid w:val="00DD0807"/>
    <w:rsid w:val="00DD36EE"/>
    <w:rsid w:val="00DD4FCE"/>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6311F"/>
    <w:rsid w:val="00F73751"/>
    <w:rsid w:val="00F85831"/>
    <w:rsid w:val="00F90ECA"/>
    <w:rsid w:val="00FB28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2779</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2023-04-06T08:03:00Z</dcterms:created>
  <dcterms:modified xsi:type="dcterms:W3CDTF">2023-04-06T08:03:00Z</dcterms:modified>
</cp:coreProperties>
</file>