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r w:rsidR="003A308A">
              <w:rPr>
                <w:rFonts w:ascii="Times New Roman" w:hAnsi="Times New Roman" w:cs="Times New Roman"/>
              </w:rPr>
              <w:t xml:space="preserve"> - </w:t>
            </w:r>
            <w:r w:rsidR="003A308A" w:rsidRPr="003A308A">
              <w:rPr>
                <w:rFonts w:ascii="Times New Roman" w:hAnsi="Times New Roman" w:cs="Times New Roman"/>
              </w:rPr>
              <w:t>DÜŞÜNMENİN DİNAMİZMİ, GELECEĞİN İNŞASI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3A308A"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FARKLI DÜŞÜNCELERDEN YARARLANMA</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A308A" w:rsidP="00FE410F">
            <w:pPr>
              <w:tabs>
                <w:tab w:val="left" w:pos="56"/>
              </w:tabs>
              <w:spacing w:line="256" w:lineRule="auto"/>
              <w:ind w:left="84" w:hanging="14"/>
              <w:rPr>
                <w:rFonts w:ascii="Times New Roman" w:hAnsi="Times New Roman" w:cs="Times New Roman"/>
              </w:rPr>
            </w:pPr>
            <w:r>
              <w:rPr>
                <w:rFonts w:ascii="Times New Roman" w:hAnsi="Times New Roman" w:cs="Times New Roman"/>
              </w:rPr>
              <w:t>1-5 Mayıs</w:t>
            </w:r>
            <w:r w:rsidR="00FD0CA6">
              <w:rPr>
                <w:rFonts w:ascii="Times New Roman" w:hAnsi="Times New Roman" w:cs="Times New Roman"/>
              </w:rPr>
              <w:t xml:space="preserve"> </w:t>
            </w:r>
            <w:r w:rsidR="00A2075C">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Default="003A308A" w:rsidP="000F15CD">
            <w:pPr>
              <w:tabs>
                <w:tab w:val="left" w:pos="82"/>
              </w:tabs>
              <w:spacing w:after="0" w:line="256" w:lineRule="auto"/>
              <w:ind w:left="54" w:firstLine="2"/>
              <w:rPr>
                <w:rFonts w:ascii="Times New Roman" w:eastAsia="Arial" w:hAnsi="Times New Roman" w:cs="Times New Roman"/>
                <w:b/>
              </w:rPr>
            </w:pPr>
            <w:r w:rsidRPr="003A308A">
              <w:rPr>
                <w:rFonts w:ascii="Times New Roman" w:eastAsia="Arial" w:hAnsi="Times New Roman" w:cs="Times New Roman"/>
                <w:b/>
              </w:rPr>
              <w:t>7.5.2.6. Başkalarının düşüncelerinden faydalanmayı öğrenir.</w:t>
            </w:r>
          </w:p>
          <w:p w:rsidR="003A308A" w:rsidRPr="005A4B04" w:rsidRDefault="003A308A" w:rsidP="000F15CD">
            <w:pPr>
              <w:tabs>
                <w:tab w:val="left" w:pos="82"/>
              </w:tabs>
              <w:spacing w:after="0" w:line="256" w:lineRule="auto"/>
              <w:ind w:left="54" w:firstLine="2"/>
              <w:rPr>
                <w:rFonts w:ascii="Times New Roman" w:eastAsia="Arial" w:hAnsi="Times New Roman" w:cs="Times New Roman"/>
                <w:b/>
              </w:rPr>
            </w:pPr>
            <w:r w:rsidRPr="003A308A">
              <w:rPr>
                <w:rFonts w:ascii="Times New Roman" w:eastAsia="Arial" w:hAnsi="Times New Roman" w:cs="Times New Roman"/>
                <w:b/>
              </w:rPr>
              <w:t>7.6.1. Tarih ve geleneğin zaman içerisinde oluştuğunu kavrar.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401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“Hayat bir aynadır. Siz ona gülümserseniz, o da size gülümser.”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 xml:space="preserve">Yaşamını iyileştirmek isteyen herkes ilk önce olumlu düşünmeyi öğrenmelidir. </w:t>
            </w:r>
            <w:proofErr w:type="gramStart"/>
            <w:r w:rsidRPr="00D66055">
              <w:rPr>
                <w:rFonts w:ascii="Times New Roman" w:eastAsia="Times New Roman" w:hAnsi="Times New Roman" w:cs="Times New Roman"/>
              </w:rPr>
              <w:t>Çünkü,</w:t>
            </w:r>
            <w:proofErr w:type="gramEnd"/>
            <w:r w:rsidRPr="00D66055">
              <w:rPr>
                <w:rFonts w:ascii="Times New Roman" w:eastAsia="Times New Roman" w:hAnsi="Times New Roman" w:cs="Times New Roman"/>
              </w:rPr>
              <w:t xml:space="preserve"> düşünceler inançları, inançlar davranışları, davranışlar da çevre ile etkileşimi belirler. Zihni sağlıklı olanların, bedenleri de daha sağlıklı olur. Dolayısıyla, olumlu düşünce hayatın kalitesini ve süresini de artırır.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Olumlu düşünce yeteneği öğrenilebilecek bir yetenektir. Bu yeteneği geliştirmek için başkalarının deneyimlerinden faydalanmak etkili bir ilk adım olur. Dolayısıyla, çevredeki iyimser insanları belirleyip, onları örnek almak olumlu düşünce yeteneğini geliştirmeye yardımcı olur.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Olumlu düşünme yeteneğini kazanmak için insan öncelikle kendisiyle barışık olmalıdır. Bunun için düşüncenin, söylemlerin ve eylemlerin tutarlı olması gereğini hiç unutmamalıyız. Bu tutarlılık gösterilmediğinde hem toplumun güveni yitirilir, hem de insanın iç huzuru zedelenir.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En acımasız kritiği insanlar çoğu zaman kendileri yaparlar. Hatasız kul olmaz. Yapılan hataları eleştirmek yerine, kendini geliştirme fırsatı olarak görmek daha yapıcı sonuçlar verir. Olumlu düşünmek, hataları reddetmek değil, onları birer iyileştirme fırsatı olarak görmek demektir. Olumlu düşünmek, hataların bir daha ki sefer nasıl önlenebileceğini düşünmek ve bunun için plan yapmaktır.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Bu yaklaşımı çevrenizdekiler için de uygulamak, insanların sizinle daha olumlu bir etkileşim kurabilmesine yardımcı olur. Bir adada tek başına yaşamanın güçlüğünü göz önüne getirdiğimizde çevremizle etkileşimin hayatımızın ne kadar önemli bir parçası olduğunu daha iyi anlarız. Bu etkileşimin kalitesini artırmak, hayat kalitemizin de artırılmasına yardımcı olur.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Olumlu düşünebilmek için cümlelerinizden olumsuz kelimeleri silmeye çalışın. Bu yaklaşım, her olayın olumlu yönlerini görebilme yeteneğini geliştirmeye de yardımcı olur. Çünkü kelimeler, düşünceyi ve inançları tetikler.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 xml:space="preserve">Hayata yaklaşımda sorumluluk almak, ancak esnek bir yaklaşımı benimsemek olumlu yaşam için önemli bir girdidir. Hayatta ulaşmak istediklerimizin kendiliğinden gelmeyeceğini, geleceği şekillendirmek için bugünden çaba gösterilmesi gerektiğini kavramalıyız. Ancak, </w:t>
            </w:r>
            <w:r w:rsidRPr="00D66055">
              <w:rPr>
                <w:rFonts w:ascii="Times New Roman" w:eastAsia="Times New Roman" w:hAnsi="Times New Roman" w:cs="Times New Roman"/>
              </w:rPr>
              <w:lastRenderedPageBreak/>
              <w:t>geleceği şekillendirmenin, geleceği belirlemek manasına gelmediğini de anlamalıyız.</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Dolayısıyla, zihinsel açıdan sağlıklı olabilmek için gerçekleri kabullenmeyi de öğrenmek gerekir. Ancak, gerçekleri kabullenmek, onlara boyun eğmek demek değildir. Önemli olan gerçekleri görmek ve onlardan değiştirebilecek olduklarımız için yapıcı eylemlerde bulunmaktır.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Olumlu düşünmek ve olumlu yaşamak için insan kendine ve çevresine güvenmelidir. Hayatı sadece onu değiştirebileceğine inananlar iyileştirir. Kendine ve çevresine güvenen, inançlı ve azimli insanlar hayatın kalitesini geliştirir, kendileri ve çevreleri için mutluluk kaynağı olur.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 xml:space="preserve">Dünyada iki büyük güç vardır: biri korku, diğer ise inançtır. Olumlu düşünebilmek için insanın korkularını da yenmesi </w:t>
            </w:r>
            <w:proofErr w:type="spellStart"/>
            <w:r w:rsidRPr="00D66055">
              <w:rPr>
                <w:rFonts w:ascii="Times New Roman" w:eastAsia="Times New Roman" w:hAnsi="Times New Roman" w:cs="Times New Roman"/>
              </w:rPr>
              <w:t>gerekr</w:t>
            </w:r>
            <w:proofErr w:type="spellEnd"/>
            <w:r w:rsidRPr="00D66055">
              <w:rPr>
                <w:rFonts w:ascii="Times New Roman" w:eastAsia="Times New Roman" w:hAnsi="Times New Roman" w:cs="Times New Roman"/>
              </w:rPr>
              <w:t>. Korkuları yenmenin en etkili aracı ise inançtır.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Tanrıya inanmak hayatta değiştiremediklerimiz karşısında iç huzuru bulabilmeyi sağlar. Değiştirmek istedikleriniz için elinizden gelen çabayı gösterdikten sonra hayırlı bir sonuç beklentisiyle tanrıya havale etmek stresi azaltır ve daha sağlıklı bir hayat yaşamaya fırsat tanır.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 xml:space="preserve">Düzenli </w:t>
            </w:r>
            <w:proofErr w:type="spellStart"/>
            <w:r w:rsidRPr="00D66055">
              <w:rPr>
                <w:rFonts w:ascii="Times New Roman" w:eastAsia="Times New Roman" w:hAnsi="Times New Roman" w:cs="Times New Roman"/>
              </w:rPr>
              <w:t>oarak</w:t>
            </w:r>
            <w:proofErr w:type="spellEnd"/>
            <w:r w:rsidRPr="00D66055">
              <w:rPr>
                <w:rFonts w:ascii="Times New Roman" w:eastAsia="Times New Roman" w:hAnsi="Times New Roman" w:cs="Times New Roman"/>
              </w:rPr>
              <w:t xml:space="preserve"> fiziksel ve ruhsal </w:t>
            </w:r>
            <w:proofErr w:type="spellStart"/>
            <w:r w:rsidRPr="00D66055">
              <w:rPr>
                <w:rFonts w:ascii="Times New Roman" w:eastAsia="Times New Roman" w:hAnsi="Times New Roman" w:cs="Times New Roman"/>
              </w:rPr>
              <w:t>egsersiz</w:t>
            </w:r>
            <w:proofErr w:type="spellEnd"/>
            <w:r w:rsidRPr="00D66055">
              <w:rPr>
                <w:rFonts w:ascii="Times New Roman" w:eastAsia="Times New Roman" w:hAnsi="Times New Roman" w:cs="Times New Roman"/>
              </w:rPr>
              <w:t xml:space="preserve"> yapmak insanda olumlu düşünceyi, sağlıklı ve dengeli yaşamı geliştirir.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Yaşam ulaşılan sonuçlar değil, istenilene ulaşmak için yürüttüğümüz süreçtir. Bu süreçte bilinçli çaba göstermek, tutarlı olmak, çevremize güven vermek ulaşılan sonuçlardan çok daha büyük mutluluk kaynağıdır.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 xml:space="preserve">Bu süreçte en önemli ve kalıcı kazanımlardan biri de elde edilen sonuçlar değil, öğrenimlerdir. Öğrenmek için sürekli bir çaba göstermek gelişmenin temelidir. Bu çaba gerçekleri kabullenme ve aynı zamanda onları değiştirme gücünü kazanmak için faydalıdır. Yaptığı işe inançla sarılan kişiler büyük bir </w:t>
            </w:r>
            <w:proofErr w:type="spellStart"/>
            <w:r w:rsidRPr="00D66055">
              <w:rPr>
                <w:rFonts w:ascii="Times New Roman" w:eastAsia="Times New Roman" w:hAnsi="Times New Roman" w:cs="Times New Roman"/>
              </w:rPr>
              <w:t>çoşku</w:t>
            </w:r>
            <w:proofErr w:type="spellEnd"/>
            <w:r w:rsidRPr="00D66055">
              <w:rPr>
                <w:rFonts w:ascii="Times New Roman" w:eastAsia="Times New Roman" w:hAnsi="Times New Roman" w:cs="Times New Roman"/>
              </w:rPr>
              <w:t xml:space="preserve"> ile çalışırlar. Bu coşku onları başarıya ve olumlu etki yapmaya taşır. Bu nedenle insanın sevdiği konulara eğilmesi büyük önem taşır.</w:t>
            </w: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Hayatta en demokratik olarak dağıtılmış kaynak zamandır. Herkes için gün 24 saattir. Zamanı iyi kullanmak ve ileride değişmesini istedikleriniz için önceden adımlar atacak cesaret ve uzak görüşlülüğü göstermek insanın olumlu düşünce yeteneğini de geliştirir.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 xml:space="preserve">Olumlu düşüncenin temelinde sevgi yatar. Olumlu düşünebilmek için insanları sevmek, onlara </w:t>
            </w:r>
            <w:proofErr w:type="spellStart"/>
            <w:r w:rsidRPr="00D66055">
              <w:rPr>
                <w:rFonts w:ascii="Times New Roman" w:eastAsia="Times New Roman" w:hAnsi="Times New Roman" w:cs="Times New Roman"/>
              </w:rPr>
              <w:t>birşeyler</w:t>
            </w:r>
            <w:proofErr w:type="spellEnd"/>
            <w:r w:rsidRPr="00D66055">
              <w:rPr>
                <w:rFonts w:ascii="Times New Roman" w:eastAsia="Times New Roman" w:hAnsi="Times New Roman" w:cs="Times New Roman"/>
              </w:rPr>
              <w:t xml:space="preserve"> kazandırabilmenin heyecanını yaşamak gerekir. Kendini iyi hissetmenin yolu, içten bir duyguyla başkalarına yardım edebilmektir.</w:t>
            </w:r>
          </w:p>
          <w:p w:rsidR="00D66055" w:rsidRPr="00D66055" w:rsidRDefault="00D66055" w:rsidP="00D66055">
            <w:pPr>
              <w:spacing w:after="0" w:line="256" w:lineRule="auto"/>
              <w:rPr>
                <w:rFonts w:ascii="Times New Roman" w:eastAsia="Times New Roman" w:hAnsi="Times New Roman" w:cs="Times New Roman"/>
              </w:rPr>
            </w:pPr>
          </w:p>
          <w:p w:rsidR="00D66055" w:rsidRPr="00D66055"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Hayatta iki değer var ki, paylaştıkça artıyor: sevgi ve bilgi. Sevgisini ve bilgisini paylaşan insanlar en büyük zenginliğe kavuşan insanlardır.</w:t>
            </w:r>
          </w:p>
          <w:p w:rsidR="00D66055" w:rsidRPr="00D66055" w:rsidRDefault="00D66055" w:rsidP="00D66055">
            <w:pPr>
              <w:spacing w:after="0" w:line="256" w:lineRule="auto"/>
              <w:rPr>
                <w:rFonts w:ascii="Times New Roman" w:eastAsia="Times New Roman" w:hAnsi="Times New Roman" w:cs="Times New Roman"/>
              </w:rPr>
            </w:pPr>
          </w:p>
          <w:p w:rsidR="00995CBC" w:rsidRPr="00E7782C" w:rsidRDefault="00D66055" w:rsidP="00D66055">
            <w:pPr>
              <w:spacing w:after="0" w:line="256" w:lineRule="auto"/>
              <w:rPr>
                <w:rFonts w:ascii="Times New Roman" w:eastAsia="Times New Roman" w:hAnsi="Times New Roman" w:cs="Times New Roman"/>
              </w:rPr>
            </w:pPr>
            <w:r w:rsidRPr="00D66055">
              <w:rPr>
                <w:rFonts w:ascii="Times New Roman" w:eastAsia="Times New Roman" w:hAnsi="Times New Roman" w:cs="Times New Roman"/>
              </w:rPr>
              <w:t>Hayatta mutluluk olumlu düşünce ile başlar, olumlu söylem ve eylemlerle gelişir, paylaşılan sevgi ve bilgiyle doruğa erişir.</w:t>
            </w:r>
          </w:p>
          <w:p w:rsidR="000E6D05" w:rsidRPr="000E6D05" w:rsidRDefault="00EE0D4F" w:rsidP="00E7782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C27914">
              <w:rPr>
                <w:rFonts w:ascii="Times New Roman" w:hAnsi="Times New Roman" w:cs="Times New Roman"/>
              </w:rPr>
              <w:t>Farklı görüşler</w:t>
            </w:r>
            <w:r w:rsidR="00D66055">
              <w:rPr>
                <w:rFonts w:ascii="Times New Roman" w:hAnsi="Times New Roman" w:cs="Times New Roman"/>
              </w:rPr>
              <w:t>d</w:t>
            </w:r>
            <w:r w:rsidR="00C27914">
              <w:rPr>
                <w:rFonts w:ascii="Times New Roman" w:hAnsi="Times New Roman" w:cs="Times New Roman"/>
              </w:rPr>
              <w:t>e</w:t>
            </w:r>
            <w:r w:rsidR="00D66055">
              <w:rPr>
                <w:rFonts w:ascii="Times New Roman" w:hAnsi="Times New Roman" w:cs="Times New Roman"/>
              </w:rPr>
              <w:t>n</w:t>
            </w:r>
            <w:r w:rsidR="00C27914">
              <w:rPr>
                <w:rFonts w:ascii="Times New Roman" w:hAnsi="Times New Roman" w:cs="Times New Roman"/>
              </w:rPr>
              <w:t xml:space="preserve"> </w:t>
            </w:r>
            <w:r w:rsidR="00D66055">
              <w:rPr>
                <w:rFonts w:ascii="Times New Roman" w:hAnsi="Times New Roman" w:cs="Times New Roman"/>
              </w:rPr>
              <w:t>nasıl faydalanabiliriz</w:t>
            </w:r>
            <w:bookmarkStart w:id="0" w:name="_GoBack"/>
            <w:bookmarkEnd w:id="0"/>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0E6D05"/>
    <w:rsid w:val="000F15CD"/>
    <w:rsid w:val="001306C2"/>
    <w:rsid w:val="00186F37"/>
    <w:rsid w:val="00191DE2"/>
    <w:rsid w:val="001A42D8"/>
    <w:rsid w:val="001B27AE"/>
    <w:rsid w:val="001C15F2"/>
    <w:rsid w:val="001D41D0"/>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A308A"/>
    <w:rsid w:val="003C1DDD"/>
    <w:rsid w:val="003E1A37"/>
    <w:rsid w:val="0040038E"/>
    <w:rsid w:val="00433C0B"/>
    <w:rsid w:val="004653D3"/>
    <w:rsid w:val="004775E5"/>
    <w:rsid w:val="00487160"/>
    <w:rsid w:val="00493028"/>
    <w:rsid w:val="0049529D"/>
    <w:rsid w:val="004B11F9"/>
    <w:rsid w:val="004B1D65"/>
    <w:rsid w:val="004D5AD3"/>
    <w:rsid w:val="00504378"/>
    <w:rsid w:val="00510705"/>
    <w:rsid w:val="00551352"/>
    <w:rsid w:val="00552A24"/>
    <w:rsid w:val="00556E28"/>
    <w:rsid w:val="00571407"/>
    <w:rsid w:val="005854DF"/>
    <w:rsid w:val="0059799E"/>
    <w:rsid w:val="005A4B04"/>
    <w:rsid w:val="005B502D"/>
    <w:rsid w:val="005D101F"/>
    <w:rsid w:val="0061737C"/>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2D7C"/>
    <w:rsid w:val="007E3D0D"/>
    <w:rsid w:val="008247E2"/>
    <w:rsid w:val="00850764"/>
    <w:rsid w:val="00856D90"/>
    <w:rsid w:val="00874AAF"/>
    <w:rsid w:val="00896AFF"/>
    <w:rsid w:val="008A20BE"/>
    <w:rsid w:val="008B7B1C"/>
    <w:rsid w:val="00935121"/>
    <w:rsid w:val="009353F9"/>
    <w:rsid w:val="00947B0E"/>
    <w:rsid w:val="0096223E"/>
    <w:rsid w:val="0096547F"/>
    <w:rsid w:val="009734BE"/>
    <w:rsid w:val="00975D4C"/>
    <w:rsid w:val="009947A1"/>
    <w:rsid w:val="00995CBC"/>
    <w:rsid w:val="009A4001"/>
    <w:rsid w:val="009A61C8"/>
    <w:rsid w:val="009B3C04"/>
    <w:rsid w:val="009D6698"/>
    <w:rsid w:val="009E41FC"/>
    <w:rsid w:val="00A2075C"/>
    <w:rsid w:val="00A23BC1"/>
    <w:rsid w:val="00A27BBA"/>
    <w:rsid w:val="00A35CFD"/>
    <w:rsid w:val="00A72FC2"/>
    <w:rsid w:val="00AB1558"/>
    <w:rsid w:val="00AC6A1A"/>
    <w:rsid w:val="00AF5B33"/>
    <w:rsid w:val="00B01814"/>
    <w:rsid w:val="00B14011"/>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E5E4C"/>
    <w:rsid w:val="00D21BC4"/>
    <w:rsid w:val="00D2205F"/>
    <w:rsid w:val="00D3755C"/>
    <w:rsid w:val="00D66055"/>
    <w:rsid w:val="00D77667"/>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C1730"/>
    <w:rsid w:val="00EC3A1B"/>
    <w:rsid w:val="00EE0D4F"/>
    <w:rsid w:val="00F00ACD"/>
    <w:rsid w:val="00F06B3C"/>
    <w:rsid w:val="00F10F08"/>
    <w:rsid w:val="00F64154"/>
    <w:rsid w:val="00F87C0C"/>
    <w:rsid w:val="00F87F76"/>
    <w:rsid w:val="00F95279"/>
    <w:rsid w:val="00FB19AD"/>
    <w:rsid w:val="00FD0CA6"/>
    <w:rsid w:val="00FD3E79"/>
    <w:rsid w:val="00FE2693"/>
    <w:rsid w:val="00FE410F"/>
    <w:rsid w:val="00FE5E8F"/>
    <w:rsid w:val="00FF0C1B"/>
    <w:rsid w:val="00FF7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928</Words>
  <Characters>5291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2023-04-27T11:13:00Z</dcterms:created>
  <dcterms:modified xsi:type="dcterms:W3CDTF">2023-04-27T11:13:00Z</dcterms:modified>
</cp:coreProperties>
</file>