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2E264A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E264A">
              <w:rPr>
                <w:rFonts w:ascii="Times New Roman" w:hAnsi="Times New Roman" w:cs="Times New Roman"/>
                <w:sz w:val="24"/>
                <w:szCs w:val="24"/>
              </w:rPr>
              <w:t>TOPLUMSAL ALANDA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646331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646331" w:rsidP="00350DF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4633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İTA.8.4.5. Toplumsal alanda yapılan inkılapları ve meydana gelen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0A5731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Tekke ve Zaviyelerin kapatılma gerekçeleri anlatılacak</w:t>
            </w:r>
            <w:r w:rsid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C72F99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Şapka ve Kılık Kıyafet Kanununun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gerekliliği anlatılacak </w:t>
            </w:r>
          </w:p>
          <w:p w:rsidR="00C82BF0" w:rsidRDefault="00C72F99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Takvim, Saat ve Ölçü birimlerinde yapılan inkılapların ekonomik ve sosyal hayata etkisi</w:t>
            </w:r>
            <w:r w:rsidR="006D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5658" w:rsidRDefault="00C72F99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Soyadı</w:t>
            </w:r>
            <w:r w:rsidR="006D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Kanununun önemi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değinilece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6D2554" w:rsidRPr="00CE36E5" w:rsidRDefault="008077D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Yapılan inkılaplar Laiklik ve Halkçılık ilkeleri ile ilişkilendirilecek </w:t>
            </w:r>
            <w:bookmarkStart w:id="0" w:name="_GoBack"/>
            <w:bookmarkEnd w:id="0"/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4A" w:rsidRPr="002E264A" w:rsidRDefault="00275658" w:rsidP="002E26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64A" w:rsidRPr="002E264A">
              <w:rPr>
                <w:rFonts w:ascii="Times New Roman" w:hAnsi="Times New Roman" w:cs="Times New Roman"/>
                <w:sz w:val="24"/>
                <w:szCs w:val="24"/>
              </w:rPr>
              <w:t>Toplumsal alanda yapılan inkılaplar hangileridir?</w:t>
            </w:r>
          </w:p>
          <w:p w:rsidR="002E264A" w:rsidRPr="002E264A" w:rsidRDefault="002E264A" w:rsidP="002E26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E264A">
              <w:rPr>
                <w:rFonts w:ascii="Times New Roman" w:hAnsi="Times New Roman" w:cs="Times New Roman"/>
                <w:sz w:val="24"/>
                <w:szCs w:val="24"/>
              </w:rPr>
              <w:t xml:space="preserve">2-Kılık kıyafet ve Şapka kanunu daha çok hangi ilke ile ilişkilendirilebilir? </w:t>
            </w:r>
          </w:p>
          <w:p w:rsidR="002E264A" w:rsidRPr="002E264A" w:rsidRDefault="002E264A" w:rsidP="002E26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E264A">
              <w:rPr>
                <w:rFonts w:ascii="Times New Roman" w:hAnsi="Times New Roman" w:cs="Times New Roman"/>
                <w:sz w:val="24"/>
                <w:szCs w:val="24"/>
              </w:rPr>
              <w:t xml:space="preserve">3-Tekke ve zaviyelerin kapatılma gerekçesi nedir? </w:t>
            </w:r>
          </w:p>
          <w:p w:rsidR="00275658" w:rsidRPr="00223AC3" w:rsidRDefault="002E264A" w:rsidP="002E264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E264A">
              <w:rPr>
                <w:rFonts w:ascii="Times New Roman" w:hAnsi="Times New Roman" w:cs="Times New Roman"/>
                <w:sz w:val="24"/>
                <w:szCs w:val="24"/>
              </w:rPr>
              <w:t>4-Soyadı Kanununun çıkarılma nedeni nedir?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2398D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Zeki</cp:lastModifiedBy>
  <cp:revision>4</cp:revision>
  <dcterms:created xsi:type="dcterms:W3CDTF">2023-03-19T07:04:00Z</dcterms:created>
  <dcterms:modified xsi:type="dcterms:W3CDTF">2023-03-19T07:07:00Z</dcterms:modified>
</cp:coreProperties>
</file>