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E347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BİLGİSİ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E347E" w:rsidP="005E347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MUTFAK KÜLTÜRÜMÜZ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347E" w:rsidRDefault="005E347E" w:rsidP="005E347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20-24 Şubat</w:t>
            </w:r>
            <w:r w:rsidR="00D42F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(27 Şubat 3 Mart</w:t>
            </w:r>
            <w:r w:rsidR="00D42FA8" w:rsidRPr="00D42FA8">
              <w:rPr>
                <w:rFonts w:ascii="Times New Roman" w:hAnsi="Times New Roman" w:cs="Times New Roman"/>
                <w:color w:val="FF0000"/>
              </w:rPr>
              <w:t>)</w:t>
            </w:r>
            <w:r w:rsidR="00A15669" w:rsidRPr="00D42FA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1566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7E" w:rsidRDefault="005E347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347E">
              <w:rPr>
                <w:rFonts w:ascii="Times New Roman" w:eastAsia="Arial" w:hAnsi="Times New Roman" w:cs="Times New Roman"/>
                <w:b/>
              </w:rPr>
              <w:t xml:space="preserve">H.K.5.4.1. Yaşadığı çevrenin mutfak kültürünü sosyal çevresinden araştırır. </w:t>
            </w:r>
          </w:p>
          <w:p w:rsidR="00F07183" w:rsidRPr="005A4B04" w:rsidRDefault="005E347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347E">
              <w:rPr>
                <w:rFonts w:ascii="Times New Roman" w:eastAsia="Arial" w:hAnsi="Times New Roman" w:cs="Times New Roman"/>
                <w:b/>
              </w:rPr>
              <w:t>HK.5.4.2. Türk mutfağının zenginliğini ve yaygın örneklerini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3F" w:rsidRDefault="00EA3D3F" w:rsidP="00EA3D3F">
            <w:pPr>
              <w:pStyle w:val="ListeParagraf"/>
              <w:numPr>
                <w:ilvl w:val="0"/>
                <w:numId w:val="1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3D3F">
              <w:rPr>
                <w:rFonts w:ascii="Times New Roman" w:eastAsia="Times New Roman" w:hAnsi="Times New Roman" w:cs="Times New Roman"/>
                <w:b/>
              </w:rPr>
              <w:t>Mutfak kültürü</w:t>
            </w:r>
            <w:r>
              <w:rPr>
                <w:rFonts w:ascii="Times New Roman" w:eastAsia="Times New Roman" w:hAnsi="Times New Roman" w:cs="Times New Roman"/>
              </w:rPr>
              <w:t xml:space="preserve"> kavramından ne anlıyorsunuz?</w:t>
            </w:r>
          </w:p>
          <w:p w:rsidR="00EA3D3F" w:rsidRPr="00EA3D3F" w:rsidRDefault="00EA3D3F" w:rsidP="00EA3D3F">
            <w:pPr>
              <w:pStyle w:val="ListeParagraf"/>
              <w:numPr>
                <w:ilvl w:val="0"/>
                <w:numId w:val="1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Türk mutfağı denilince aklınıza neler geliyor?</w:t>
            </w:r>
          </w:p>
          <w:p w:rsidR="00EA3D3F" w:rsidRDefault="00EA3D3F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Mutfak Kült</w:t>
            </w:r>
            <w:r>
              <w:rPr>
                <w:rFonts w:ascii="Times New Roman" w:eastAsia="Times New Roman" w:hAnsi="Times New Roman" w:cs="Times New Roman"/>
              </w:rPr>
              <w:t xml:space="preserve">ürü kavramı beslenmeyi sağlayan </w:t>
            </w:r>
            <w:r w:rsidRPr="00D41EA2">
              <w:rPr>
                <w:rFonts w:ascii="Times New Roman" w:eastAsia="Times New Roman" w:hAnsi="Times New Roman" w:cs="Times New Roman"/>
              </w:rPr>
              <w:t>yemek, yiye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cek, içecek türleri ve bunların </w:t>
            </w:r>
            <w:r w:rsidRPr="00D41EA2">
              <w:rPr>
                <w:rFonts w:ascii="Times New Roman" w:eastAsia="Times New Roman" w:hAnsi="Times New Roman" w:cs="Times New Roman"/>
              </w:rPr>
              <w:t>hazırlanma, p</w:t>
            </w:r>
            <w:r>
              <w:rPr>
                <w:rFonts w:ascii="Times New Roman" w:eastAsia="Times New Roman" w:hAnsi="Times New Roman" w:cs="Times New Roman"/>
              </w:rPr>
              <w:t xml:space="preserve">işirilme, saklanma ve tüketilme </w:t>
            </w:r>
            <w:r w:rsidRPr="00D41EA2">
              <w:rPr>
                <w:rFonts w:ascii="Times New Roman" w:eastAsia="Times New Roman" w:hAnsi="Times New Roman" w:cs="Times New Roman"/>
              </w:rPr>
              <w:t>sürecini; buna bağ</w:t>
            </w:r>
            <w:r>
              <w:rPr>
                <w:rFonts w:ascii="Times New Roman" w:eastAsia="Times New Roman" w:hAnsi="Times New Roman" w:cs="Times New Roman"/>
              </w:rPr>
              <w:t xml:space="preserve">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ekipmanı, yeme-içme </w:t>
            </w:r>
            <w:r w:rsidRPr="00D41EA2">
              <w:rPr>
                <w:rFonts w:ascii="Times New Roman" w:eastAsia="Times New Roman" w:hAnsi="Times New Roman" w:cs="Times New Roman"/>
              </w:rPr>
              <w:t>geleneği ile bu çerçevede gelişen i</w:t>
            </w:r>
            <w:r>
              <w:rPr>
                <w:rFonts w:ascii="Times New Roman" w:eastAsia="Times New Roman" w:hAnsi="Times New Roman" w:cs="Times New Roman"/>
              </w:rPr>
              <w:t xml:space="preserve">nanış ve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uygulamalardan </w:t>
            </w:r>
            <w:r>
              <w:rPr>
                <w:rFonts w:ascii="Times New Roman" w:eastAsia="Times New Roman" w:hAnsi="Times New Roman" w:cs="Times New Roman"/>
              </w:rPr>
              <w:t xml:space="preserve">oluşan bütünsel ve kendine özgü </w:t>
            </w:r>
            <w:r w:rsidRPr="00D41EA2">
              <w:rPr>
                <w:rFonts w:ascii="Times New Roman" w:eastAsia="Times New Roman" w:hAnsi="Times New Roman" w:cs="Times New Roman"/>
              </w:rPr>
              <w:t>bir kültürel yapıyı anlatır.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Türkiye’nin</w:t>
            </w:r>
            <w:r>
              <w:rPr>
                <w:rFonts w:ascii="Times New Roman" w:eastAsia="Times New Roman" w:hAnsi="Times New Roman" w:cs="Times New Roman"/>
              </w:rPr>
              <w:t xml:space="preserve"> coğrafi konumu, tarihsel süreç </w:t>
            </w:r>
            <w:r w:rsidRPr="00D41EA2">
              <w:rPr>
                <w:rFonts w:ascii="Times New Roman" w:eastAsia="Times New Roman" w:hAnsi="Times New Roman" w:cs="Times New Roman"/>
              </w:rPr>
              <w:t>içinde ilişki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 kurulan uygarlıklar, iki büyük </w:t>
            </w:r>
            <w:r w:rsidRPr="00D41EA2">
              <w:rPr>
                <w:rFonts w:ascii="Times New Roman" w:eastAsia="Times New Roman" w:hAnsi="Times New Roman" w:cs="Times New Roman"/>
              </w:rPr>
              <w:t>imparatorluğun yeme-içme geleneğine getirdiği yeni açı</w:t>
            </w:r>
            <w:r>
              <w:rPr>
                <w:rFonts w:ascii="Times New Roman" w:eastAsia="Times New Roman" w:hAnsi="Times New Roman" w:cs="Times New Roman"/>
              </w:rPr>
              <w:t xml:space="preserve">lımlar Türk mutfak kültüründeki </w:t>
            </w:r>
            <w:r w:rsidRPr="00D41EA2">
              <w:rPr>
                <w:rFonts w:ascii="Times New Roman" w:eastAsia="Times New Roman" w:hAnsi="Times New Roman" w:cs="Times New Roman"/>
              </w:rPr>
              <w:t>çeşitliliğin belirleyici etkileridir. Türkiye’de yerel mutf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akların özgün etkilerini içinde </w:t>
            </w:r>
            <w:r w:rsidRPr="00D41EA2">
              <w:rPr>
                <w:rFonts w:ascii="Times New Roman" w:eastAsia="Times New Roman" w:hAnsi="Times New Roman" w:cs="Times New Roman"/>
              </w:rPr>
              <w:t>barındıran köklü ve çok yönlü bir mutfak kültürü yaşamaktadır.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Orta Asya’da et ve mayalanmış süt ürünleri ile biçimlenen beslenme sistemi,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Anadolu’ya bu etkileri taşırken; Mezopotamya’da gelişen</w:t>
            </w:r>
            <w:r>
              <w:rPr>
                <w:rFonts w:ascii="Times New Roman" w:eastAsia="Times New Roman" w:hAnsi="Times New Roman" w:cs="Times New Roman"/>
              </w:rPr>
              <w:t xml:space="preserve"> tarıma bağlı olarak tahıl, Ege </w:t>
            </w:r>
            <w:r w:rsidRPr="00D41EA2">
              <w:rPr>
                <w:rFonts w:ascii="Times New Roman" w:eastAsia="Times New Roman" w:hAnsi="Times New Roman" w:cs="Times New Roman"/>
              </w:rPr>
              <w:t>ve Akdeniz etkisiyle sebze ve meyve türleri ile çeşitlenen ve günümüze yansıyan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Anadolu Mutfağını belirledi. Bizans, Ortadoğu, Avrupa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 ve Güney Akdeniz Mutfaklarının </w:t>
            </w:r>
            <w:r w:rsidRPr="00D41EA2">
              <w:rPr>
                <w:rFonts w:ascii="Times New Roman" w:eastAsia="Times New Roman" w:hAnsi="Times New Roman" w:cs="Times New Roman"/>
              </w:rPr>
              <w:t>etkileşimi İmparatorluğun ulaştığı geniş alanda süre</w:t>
            </w:r>
            <w:r>
              <w:rPr>
                <w:rFonts w:ascii="Times New Roman" w:eastAsia="Times New Roman" w:hAnsi="Times New Roman" w:cs="Times New Roman"/>
              </w:rPr>
              <w:t xml:space="preserve">kli bir alış veriş çerçevesinde </w:t>
            </w:r>
            <w:r w:rsidRPr="00D41EA2">
              <w:rPr>
                <w:rFonts w:ascii="Times New Roman" w:eastAsia="Times New Roman" w:hAnsi="Times New Roman" w:cs="Times New Roman"/>
              </w:rPr>
              <w:t>şekillendi.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Beslenme ve sağlık arasındaki yakın ilişkinin somut kanıtlara dönüştüğü son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 xml:space="preserve">yüzyılda sağlıklı mutfak, doğal mutfak, </w:t>
            </w:r>
            <w:proofErr w:type="gramStart"/>
            <w:r w:rsidRPr="00D41EA2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D41EA2">
              <w:rPr>
                <w:rFonts w:ascii="Times New Roman" w:eastAsia="Times New Roman" w:hAnsi="Times New Roman" w:cs="Times New Roman"/>
              </w:rPr>
              <w:t xml:space="preserve"> besin </w:t>
            </w:r>
            <w:r>
              <w:rPr>
                <w:rFonts w:ascii="Times New Roman" w:eastAsia="Times New Roman" w:hAnsi="Times New Roman" w:cs="Times New Roman"/>
              </w:rPr>
              <w:t xml:space="preserve">kavramları beslenme biçimlerini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dönüştürmeye başlamıştır. Bu yönelimin </w:t>
            </w:r>
            <w:proofErr w:type="spellStart"/>
            <w:r w:rsidRPr="00D41EA2">
              <w:rPr>
                <w:rFonts w:ascii="Times New Roman" w:eastAsia="Times New Roman" w:hAnsi="Times New Roman" w:cs="Times New Roman"/>
              </w:rPr>
              <w:t>olumladığı</w:t>
            </w:r>
            <w:proofErr w:type="spellEnd"/>
            <w:r w:rsidR="00EA3D3F">
              <w:rPr>
                <w:rFonts w:ascii="Times New Roman" w:eastAsia="Times New Roman" w:hAnsi="Times New Roman" w:cs="Times New Roman"/>
              </w:rPr>
              <w:t xml:space="preserve"> beslenme sistemi “Akdeniz tipi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beslenme biçimi' </w:t>
            </w:r>
            <w:proofErr w:type="spellStart"/>
            <w:r w:rsidRPr="00D41EA2">
              <w:rPr>
                <w:rFonts w:ascii="Times New Roman" w:eastAsia="Times New Roman" w:hAnsi="Times New Roman" w:cs="Times New Roman"/>
              </w:rPr>
              <w:t>dir</w:t>
            </w:r>
            <w:proofErr w:type="spellEnd"/>
            <w:r w:rsidRPr="00D41EA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E64F5" w:rsidRPr="004E64F5" w:rsidRDefault="004E64F5" w:rsidP="004E64F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406B3" w:rsidRPr="006406B3" w:rsidRDefault="006406B3" w:rsidP="004E64F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A777DF">
              <w:rPr>
                <w:rFonts w:ascii="Times New Roman" w:hAnsi="Times New Roman" w:cs="Times New Roman"/>
              </w:rPr>
              <w:t xml:space="preserve"> </w:t>
            </w:r>
            <w:r w:rsidR="00EA3D3F">
              <w:rPr>
                <w:rFonts w:ascii="Times New Roman" w:hAnsi="Times New Roman" w:cs="Times New Roman"/>
              </w:rPr>
              <w:t>Yöre</w:t>
            </w:r>
            <w:bookmarkStart w:id="0" w:name="_GoBack"/>
            <w:bookmarkEnd w:id="0"/>
            <w:r w:rsidR="00EA3D3F">
              <w:rPr>
                <w:rFonts w:ascii="Times New Roman" w:hAnsi="Times New Roman" w:cs="Times New Roman"/>
              </w:rPr>
              <w:t>nizdeki mutfak kültürüne örnekler veriniz</w:t>
            </w:r>
            <w:r w:rsidR="009E1816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91C6A"/>
    <w:multiLevelType w:val="hybridMultilevel"/>
    <w:tmpl w:val="8D6AA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063BBC"/>
    <w:multiLevelType w:val="hybridMultilevel"/>
    <w:tmpl w:val="A1189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E386E"/>
    <w:multiLevelType w:val="hybridMultilevel"/>
    <w:tmpl w:val="1D20A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0457"/>
    <w:rsid w:val="00033B90"/>
    <w:rsid w:val="000443BC"/>
    <w:rsid w:val="00062B22"/>
    <w:rsid w:val="000767EE"/>
    <w:rsid w:val="00095D2A"/>
    <w:rsid w:val="000A2123"/>
    <w:rsid w:val="000A2B0B"/>
    <w:rsid w:val="001018CC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231730"/>
    <w:rsid w:val="00276BA3"/>
    <w:rsid w:val="002A0F83"/>
    <w:rsid w:val="002A6D68"/>
    <w:rsid w:val="002B7D13"/>
    <w:rsid w:val="002C2C38"/>
    <w:rsid w:val="002D1E14"/>
    <w:rsid w:val="002E075D"/>
    <w:rsid w:val="003051CF"/>
    <w:rsid w:val="003143C6"/>
    <w:rsid w:val="003207C7"/>
    <w:rsid w:val="00323465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92E3B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4E64F5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5E347E"/>
    <w:rsid w:val="006406B3"/>
    <w:rsid w:val="00646806"/>
    <w:rsid w:val="006653AD"/>
    <w:rsid w:val="006667B9"/>
    <w:rsid w:val="00692B49"/>
    <w:rsid w:val="006B36A9"/>
    <w:rsid w:val="006B5DA7"/>
    <w:rsid w:val="006C3579"/>
    <w:rsid w:val="006C4666"/>
    <w:rsid w:val="006D2FA4"/>
    <w:rsid w:val="006F299F"/>
    <w:rsid w:val="00721C0F"/>
    <w:rsid w:val="0072398D"/>
    <w:rsid w:val="007267AC"/>
    <w:rsid w:val="00747AC9"/>
    <w:rsid w:val="00756159"/>
    <w:rsid w:val="00765DBE"/>
    <w:rsid w:val="007B0DA6"/>
    <w:rsid w:val="007B4C96"/>
    <w:rsid w:val="007B5EB2"/>
    <w:rsid w:val="007B683C"/>
    <w:rsid w:val="007E3D0D"/>
    <w:rsid w:val="007F71DD"/>
    <w:rsid w:val="007F7CF0"/>
    <w:rsid w:val="00814E3F"/>
    <w:rsid w:val="00827E1F"/>
    <w:rsid w:val="00834F42"/>
    <w:rsid w:val="00850764"/>
    <w:rsid w:val="0085095D"/>
    <w:rsid w:val="00874AAF"/>
    <w:rsid w:val="008A7B87"/>
    <w:rsid w:val="008E1779"/>
    <w:rsid w:val="00916895"/>
    <w:rsid w:val="009224EE"/>
    <w:rsid w:val="00935121"/>
    <w:rsid w:val="009353F9"/>
    <w:rsid w:val="00953260"/>
    <w:rsid w:val="00961C68"/>
    <w:rsid w:val="009947A1"/>
    <w:rsid w:val="009A4001"/>
    <w:rsid w:val="009B3C04"/>
    <w:rsid w:val="009D6698"/>
    <w:rsid w:val="009D7F16"/>
    <w:rsid w:val="009E1816"/>
    <w:rsid w:val="009F228F"/>
    <w:rsid w:val="00A06546"/>
    <w:rsid w:val="00A115FD"/>
    <w:rsid w:val="00A14D67"/>
    <w:rsid w:val="00A15669"/>
    <w:rsid w:val="00A27BBA"/>
    <w:rsid w:val="00A35CFD"/>
    <w:rsid w:val="00A44884"/>
    <w:rsid w:val="00A72FC2"/>
    <w:rsid w:val="00A777DF"/>
    <w:rsid w:val="00A9032A"/>
    <w:rsid w:val="00AB1558"/>
    <w:rsid w:val="00AC6A1A"/>
    <w:rsid w:val="00AF08DE"/>
    <w:rsid w:val="00AF2F97"/>
    <w:rsid w:val="00B040F9"/>
    <w:rsid w:val="00B20867"/>
    <w:rsid w:val="00B43D00"/>
    <w:rsid w:val="00B45F59"/>
    <w:rsid w:val="00B65182"/>
    <w:rsid w:val="00B87B21"/>
    <w:rsid w:val="00BC0CF8"/>
    <w:rsid w:val="00BC6F24"/>
    <w:rsid w:val="00BD7B99"/>
    <w:rsid w:val="00BE7F28"/>
    <w:rsid w:val="00C345E3"/>
    <w:rsid w:val="00C52D9E"/>
    <w:rsid w:val="00C80DC4"/>
    <w:rsid w:val="00CA5A10"/>
    <w:rsid w:val="00CC65FE"/>
    <w:rsid w:val="00CC78DF"/>
    <w:rsid w:val="00D2205F"/>
    <w:rsid w:val="00D3755C"/>
    <w:rsid w:val="00D41EA2"/>
    <w:rsid w:val="00D42FA8"/>
    <w:rsid w:val="00D87A07"/>
    <w:rsid w:val="00D96DBC"/>
    <w:rsid w:val="00DA7A3B"/>
    <w:rsid w:val="00DD36EE"/>
    <w:rsid w:val="00DD46EB"/>
    <w:rsid w:val="00DF62AC"/>
    <w:rsid w:val="00E118D2"/>
    <w:rsid w:val="00E2370C"/>
    <w:rsid w:val="00E26EB4"/>
    <w:rsid w:val="00E3217D"/>
    <w:rsid w:val="00E34C01"/>
    <w:rsid w:val="00E67ED6"/>
    <w:rsid w:val="00E77563"/>
    <w:rsid w:val="00E93767"/>
    <w:rsid w:val="00E9599D"/>
    <w:rsid w:val="00E97426"/>
    <w:rsid w:val="00EA3D3F"/>
    <w:rsid w:val="00EB03BE"/>
    <w:rsid w:val="00EB1AB0"/>
    <w:rsid w:val="00EC1730"/>
    <w:rsid w:val="00F07183"/>
    <w:rsid w:val="00F475C3"/>
    <w:rsid w:val="00FB790F"/>
    <w:rsid w:val="00FC6DDC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2023-02-22T12:22:00Z</dcterms:created>
  <dcterms:modified xsi:type="dcterms:W3CDTF">2023-02-22T12:22:00Z</dcterms:modified>
</cp:coreProperties>
</file>