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bookmarkStart w:id="0" w:name="_GoBack"/>
      <w:bookmarkEnd w:id="0"/>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855347">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İNSANLAR, YERLER VE ÇEVRELER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32AC3">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ÜLKEMİZİN BEŞERÎ COĞRAFYASI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22D65"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40*3</w:t>
            </w:r>
            <w:r w:rsidR="00A33192" w:rsidRPr="00A32AC3">
              <w:rPr>
                <w:rFonts w:ascii="Times New Roman" w:hAnsi="Times New Roman" w:cs="Times New Roman"/>
              </w:rPr>
              <w:t>=</w:t>
            </w:r>
            <w:r>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602CF8"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A93AE4">
              <w:rPr>
                <w:rFonts w:ascii="Times New Roman" w:hAnsi="Times New Roman" w:cs="Times New Roman"/>
              </w:rPr>
              <w:t xml:space="preserve"> Aralık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163A39" w:rsidP="00855347">
            <w:pPr>
              <w:tabs>
                <w:tab w:val="left" w:pos="82"/>
              </w:tabs>
              <w:spacing w:after="0" w:line="256" w:lineRule="auto"/>
              <w:ind w:left="54" w:firstLine="2"/>
              <w:rPr>
                <w:rFonts w:ascii="Times New Roman" w:eastAsia="Arial" w:hAnsi="Times New Roman" w:cs="Times New Roman"/>
                <w:b/>
              </w:rPr>
            </w:pPr>
            <w:r w:rsidRPr="00153554">
              <w:rPr>
                <w:rFonts w:ascii="Times New Roman" w:eastAsia="Arial" w:hAnsi="Times New Roman" w:cs="Times New Roman"/>
                <w:b/>
              </w:rPr>
              <w:t>SB.6.3.3. Türkiye’nin temel beşerî coğrafya özelliklerini ilgili haritalar üzerinde gösterir.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E942FA" w:rsidRPr="00153554">
              <w:rPr>
                <w:rFonts w:ascii="Times New Roman" w:eastAsia="Times New Roman" w:hAnsi="Times New Roman" w:cs="Times New Roman"/>
              </w:rPr>
              <w:t xml:space="preserve">Vatanseverlik ve doğal çevreye duyarlılık </w:t>
            </w:r>
          </w:p>
          <w:p w:rsidR="00AB1558"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E942FA" w:rsidRPr="00153554">
              <w:rPr>
                <w:rFonts w:ascii="Times New Roman" w:eastAsia="Times New Roman" w:hAnsi="Times New Roman" w:cs="Times New Roman"/>
              </w:rPr>
              <w:t>Mekânı algılama ve harita okuryazarlığı</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105" w:rsidRDefault="00602CF8" w:rsidP="000164A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b/>
              </w:rPr>
              <w:t>Kazanıma devam edilir.</w:t>
            </w:r>
          </w:p>
          <w:p w:rsidR="000938B9" w:rsidRPr="000938B9" w:rsidRDefault="002B199A" w:rsidP="000938B9">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Madencilik, Nüfus, Tarım, Turizm</w:t>
            </w:r>
            <w:r>
              <w:rPr>
                <w:rFonts w:ascii="Times New Roman" w:eastAsia="Times New Roman" w:hAnsi="Times New Roman" w:cs="Times New Roman"/>
              </w:rPr>
              <w:t xml:space="preserve"> gibi kavramların açıklamaları yapılır.</w:t>
            </w:r>
          </w:p>
          <w:p w:rsidR="00B37105" w:rsidRDefault="00E942FA" w:rsidP="002B199A">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 xml:space="preserve">Konu metinleri okutulur, </w:t>
            </w:r>
            <w:r w:rsidR="000938B9">
              <w:rPr>
                <w:rFonts w:ascii="Times New Roman" w:eastAsia="Times New Roman" w:hAnsi="Times New Roman" w:cs="Times New Roman"/>
              </w:rPr>
              <w:t xml:space="preserve">ilgili sorular cevaplandırılır. </w:t>
            </w:r>
          </w:p>
          <w:p w:rsidR="000938B9" w:rsidRPr="002B199A" w:rsidRDefault="006935F7" w:rsidP="002B19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w:t>
            </w:r>
            <w:r w:rsidR="000938B9">
              <w:rPr>
                <w:rFonts w:ascii="Times New Roman" w:eastAsia="Times New Roman" w:hAnsi="Times New Roman" w:cs="Times New Roman"/>
              </w:rPr>
              <w:t>0</w:t>
            </w:r>
            <w:r>
              <w:rPr>
                <w:rFonts w:ascii="Times New Roman" w:eastAsia="Times New Roman" w:hAnsi="Times New Roman" w:cs="Times New Roman"/>
              </w:rPr>
              <w:t>9’da</w:t>
            </w:r>
            <w:r w:rsidR="000938B9">
              <w:rPr>
                <w:rFonts w:ascii="Times New Roman" w:eastAsia="Times New Roman" w:hAnsi="Times New Roman" w:cs="Times New Roman"/>
              </w:rPr>
              <w:t>ki Sıra Sizde etkinlikleri yaptırılır.</w:t>
            </w:r>
          </w:p>
          <w:p w:rsidR="00E942FA" w:rsidRPr="00153554" w:rsidRDefault="00A33192" w:rsidP="00A33192">
            <w:pPr>
              <w:pStyle w:val="AralkYok"/>
              <w:rPr>
                <w:rFonts w:ascii="Times New Roman" w:hAnsi="Times New Roman" w:cs="Times New Roman"/>
              </w:rPr>
            </w:pPr>
            <w:r w:rsidRPr="00153554">
              <w:rPr>
                <w:rFonts w:ascii="Times New Roman" w:hAnsi="Times New Roman" w:cs="Times New Roman"/>
              </w:rPr>
              <w:t>İnsanların yeryüzünde yaptıkları değişimleri inceleyen bilime, beşerî coğrafya denir. Beşerî coğrafya; tarım, sanayi, ulaşım, turizm, nüfus, yerleşme ve kentleşme gibi insan faaliyetlerini inceler. Ülkemizin yeryüzü şekilleri, iklimi, jeopolitik konumu beşerî ve ekonomik coğrafya özelliklerini zenginleştirmiştir. Bu zenginlik, farklı yerlerde farklı özelliklerle karşımıza çıkmaktadır</w:t>
            </w:r>
            <w:r w:rsidR="00855347" w:rsidRPr="00153554">
              <w:rPr>
                <w:rFonts w:ascii="Times New Roman" w:hAnsi="Times New Roman" w:cs="Times New Roman"/>
              </w:rPr>
              <w:t>.</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Türkiye’nin nüfus haritasını incelediğimizde nüfusun eşit bir şekilde dağılmadığını görürüz. Anadolu’nun iç kesimlerindeki çoğu ilde nüfus az iken kıyı kesimlerinde fazladır. Türkiye’nin doğal ve beşerî özellikleri yer yer değişim gösterdiği için nüfusun dağılışı da bu durumdan etkilenmiştir. Örneğin Samsun’da verimli arazilerin geniş olması nüfusun artmasında etkili iken Hakkâri’nin dağlık olması nüfusun az olmasında etkilidir.</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 fiziki ve beşerî coğrafya çeşitliliğinin fazla olduğu ender ülkelerden biridir. Türkiye’nin her yerinde ayrı bir doğal güzelliğin olması ekonomik faaliyetlerimizi de olumlu etkilemiştir. Ayrıca farklı iklim tiplerinin görülmesi tarım ürünlerindeki çeşitliliği artırmıştır. Buna bağlı olarak da tarıma dayalı sanayinin gelişmesine katkı sağlamıştır. Doğu illerimizde yükseltinin fazla olması da kış turizmini ve hayvancılık faaliyetlerini olumlu etkilemiştir. Hayvancılığın gelişmesi et ve süt ürünlerine bağlı tesislerin açılmasını sağlamıştır. Marmara’da ulaşımın gelişmesi ticaret ve sanayi tesislerini de artırmıştır. Akdeniz ve Ege kıyılarımızda iklimin elverişli olması seracılık ve yaz turizminin gelişmesini sağlamıştır.</w:t>
            </w:r>
          </w:p>
          <w:p w:rsidR="00855347" w:rsidRPr="00153554" w:rsidRDefault="00855347" w:rsidP="00855347">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153554" w:rsidRDefault="00B41228" w:rsidP="00B01B47">
            <w:pPr>
              <w:pStyle w:val="AralkYok"/>
              <w:rPr>
                <w:rFonts w:ascii="Times New Roman" w:hAnsi="Times New Roman" w:cs="Times New Roman"/>
              </w:rPr>
            </w:pPr>
            <w:r w:rsidRPr="00153554">
              <w:rPr>
                <w:rFonts w:ascii="Times New Roman" w:hAnsi="Times New Roman" w:cs="Times New Roman"/>
              </w:rPr>
              <w:t>1</w:t>
            </w:r>
            <w:r w:rsidR="00DD36EE" w:rsidRPr="00153554">
              <w:rPr>
                <w:rFonts w:ascii="Times New Roman" w:hAnsi="Times New Roman" w:cs="Times New Roman"/>
              </w:rPr>
              <w:t>-</w:t>
            </w:r>
            <w:r w:rsidR="00A33192" w:rsidRPr="00153554">
              <w:rPr>
                <w:rFonts w:ascii="Times New Roman" w:hAnsi="Times New Roman" w:cs="Times New Roman"/>
              </w:rPr>
              <w:t>Beşerî coğrafya hangi faaliyetleri inceler</w:t>
            </w:r>
            <w:r w:rsidR="00B37105" w:rsidRPr="00153554">
              <w:rPr>
                <w:rFonts w:ascii="Times New Roman" w:hAnsi="Times New Roman" w:cs="Times New Roman"/>
              </w:rPr>
              <w:t>?</w:t>
            </w:r>
            <w:r w:rsidR="00AB1558" w:rsidRPr="00153554">
              <w:rPr>
                <w:rFonts w:ascii="Times New Roman" w:hAnsi="Times New Roman" w:cs="Times New Roman"/>
              </w:rPr>
              <w:br/>
            </w:r>
            <w:r w:rsidRPr="00153554">
              <w:rPr>
                <w:rFonts w:ascii="Times New Roman" w:hAnsi="Times New Roman" w:cs="Times New Roman"/>
              </w:rPr>
              <w:t>2</w:t>
            </w:r>
            <w:r w:rsidR="000A2123" w:rsidRPr="00153554">
              <w:rPr>
                <w:rFonts w:ascii="Times New Roman" w:hAnsi="Times New Roman" w:cs="Times New Roman"/>
              </w:rPr>
              <w:t>-</w:t>
            </w:r>
            <w:r w:rsidR="00A33192" w:rsidRPr="00153554">
              <w:rPr>
                <w:rFonts w:ascii="Times New Roman" w:hAnsi="Times New Roman" w:cs="Times New Roman"/>
              </w:rPr>
              <w:t>Ülkemizde nüfus neden her yere eşit dağılmamıştır</w:t>
            </w:r>
            <w:r w:rsidR="00C13CAA" w:rsidRPr="00153554">
              <w:rPr>
                <w:rFonts w:ascii="Times New Roman" w:hAnsi="Times New Roman" w:cs="Times New Roman"/>
              </w:rPr>
              <w:t>?</w:t>
            </w:r>
            <w:r w:rsidRPr="00153554">
              <w:rPr>
                <w:rFonts w:ascii="Times New Roman" w:hAnsi="Times New Roman" w:cs="Times New Roman"/>
              </w:rPr>
              <w:br/>
              <w:t>3</w:t>
            </w:r>
            <w:r w:rsidR="002C6310" w:rsidRPr="00153554">
              <w:rPr>
                <w:rFonts w:ascii="Times New Roman" w:hAnsi="Times New Roman" w:cs="Times New Roman"/>
              </w:rPr>
              <w:t>-</w:t>
            </w:r>
            <w:r w:rsidR="00A33192" w:rsidRPr="00153554">
              <w:rPr>
                <w:rFonts w:ascii="Times New Roman" w:hAnsi="Times New Roman" w:cs="Times New Roman"/>
              </w:rPr>
              <w:t>Nüfusun dağılışını etkileyen doğal ve beşeri etkenler</w:t>
            </w:r>
            <w:r w:rsidR="00B01B47" w:rsidRPr="00153554">
              <w:rPr>
                <w:rFonts w:ascii="Times New Roman" w:hAnsi="Times New Roman" w:cs="Times New Roman"/>
              </w:rPr>
              <w:t xml:space="preserve"> nelerdir</w:t>
            </w:r>
            <w:r w:rsidR="002C6310" w:rsidRPr="00153554">
              <w:rPr>
                <w:rFonts w:ascii="Times New Roman" w:hAnsi="Times New Roman" w:cs="Times New Roman"/>
              </w:rPr>
              <w:t>?</w:t>
            </w:r>
            <w:r w:rsidR="00E4263E" w:rsidRPr="00153554">
              <w:rPr>
                <w:rFonts w:ascii="Times New Roman" w:hAnsi="Times New Roman" w:cs="Times New Roman"/>
              </w:rPr>
              <w:br/>
              <w:t>4-</w:t>
            </w:r>
            <w:r w:rsidR="00A33192" w:rsidRPr="00153554">
              <w:rPr>
                <w:rFonts w:ascii="Times New Roman" w:hAnsi="Times New Roman" w:cs="Times New Roman"/>
              </w:rPr>
              <w:t>Ege ve Akdeniz’de gelişen ekonomik faaliyetler hangileridir</w:t>
            </w:r>
            <w:r w:rsidR="00B37105" w:rsidRPr="00153554">
              <w:rPr>
                <w:rFonts w:ascii="Times New Roman" w:hAnsi="Times New Roman" w:cs="Times New Roman"/>
              </w:rPr>
              <w:t>?</w:t>
            </w:r>
          </w:p>
          <w:p w:rsidR="00B01B47" w:rsidRPr="00153554" w:rsidRDefault="00B01B47" w:rsidP="00B01B47">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C24A35A4"/>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4A8"/>
    <w:rsid w:val="00021AD6"/>
    <w:rsid w:val="000938B9"/>
    <w:rsid w:val="000A2123"/>
    <w:rsid w:val="000A4170"/>
    <w:rsid w:val="000B34D2"/>
    <w:rsid w:val="000D0628"/>
    <w:rsid w:val="000E1E8A"/>
    <w:rsid w:val="000E54F9"/>
    <w:rsid w:val="00153554"/>
    <w:rsid w:val="00163A39"/>
    <w:rsid w:val="00196B0C"/>
    <w:rsid w:val="001B27AE"/>
    <w:rsid w:val="001B3176"/>
    <w:rsid w:val="002B199A"/>
    <w:rsid w:val="002C6310"/>
    <w:rsid w:val="00302962"/>
    <w:rsid w:val="003207C7"/>
    <w:rsid w:val="00372A98"/>
    <w:rsid w:val="00383B7F"/>
    <w:rsid w:val="003A1F07"/>
    <w:rsid w:val="004315EE"/>
    <w:rsid w:val="0049529D"/>
    <w:rsid w:val="004B11F9"/>
    <w:rsid w:val="00510705"/>
    <w:rsid w:val="005159BF"/>
    <w:rsid w:val="005B502D"/>
    <w:rsid w:val="005D101F"/>
    <w:rsid w:val="00602CF8"/>
    <w:rsid w:val="006935F7"/>
    <w:rsid w:val="006C3579"/>
    <w:rsid w:val="0072398D"/>
    <w:rsid w:val="00756159"/>
    <w:rsid w:val="007B5EB2"/>
    <w:rsid w:val="007E3D0D"/>
    <w:rsid w:val="00814B0E"/>
    <w:rsid w:val="00850764"/>
    <w:rsid w:val="00855347"/>
    <w:rsid w:val="00935121"/>
    <w:rsid w:val="00960FB1"/>
    <w:rsid w:val="009947A1"/>
    <w:rsid w:val="009A4001"/>
    <w:rsid w:val="009B3731"/>
    <w:rsid w:val="009D6698"/>
    <w:rsid w:val="00A27BBA"/>
    <w:rsid w:val="00A32AC3"/>
    <w:rsid w:val="00A33192"/>
    <w:rsid w:val="00A35CFD"/>
    <w:rsid w:val="00A72FC2"/>
    <w:rsid w:val="00A93AE4"/>
    <w:rsid w:val="00AB1558"/>
    <w:rsid w:val="00B01B47"/>
    <w:rsid w:val="00B37105"/>
    <w:rsid w:val="00B41228"/>
    <w:rsid w:val="00B43D00"/>
    <w:rsid w:val="00BC0CF8"/>
    <w:rsid w:val="00BD7B99"/>
    <w:rsid w:val="00C1002B"/>
    <w:rsid w:val="00C13CAA"/>
    <w:rsid w:val="00C52D9E"/>
    <w:rsid w:val="00C87BFE"/>
    <w:rsid w:val="00CD54AC"/>
    <w:rsid w:val="00D2205F"/>
    <w:rsid w:val="00D87A07"/>
    <w:rsid w:val="00DA7A3B"/>
    <w:rsid w:val="00DD36EE"/>
    <w:rsid w:val="00DD55E9"/>
    <w:rsid w:val="00E118D2"/>
    <w:rsid w:val="00E4263E"/>
    <w:rsid w:val="00E93767"/>
    <w:rsid w:val="00E942FA"/>
    <w:rsid w:val="00E9599D"/>
    <w:rsid w:val="00F22D65"/>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2022-12-22T03:57:00Z</dcterms:created>
  <dcterms:modified xsi:type="dcterms:W3CDTF">2022-12-22T03:57:00Z</dcterms:modified>
</cp:coreProperties>
</file>