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2698"/>
        <w:gridCol w:w="5808"/>
        <w:gridCol w:w="1418"/>
      </w:tblGrid>
      <w:tr w:rsidR="00A66514" w:rsidTr="00A66514">
        <w:tc>
          <w:tcPr>
            <w:tcW w:w="2698" w:type="dxa"/>
          </w:tcPr>
          <w:p w:rsidR="00A66514" w:rsidRDefault="00A66514" w:rsidP="00930A30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ADI SOYADI:</w:t>
            </w:r>
          </w:p>
          <w:p w:rsidR="00A66514" w:rsidRPr="00B02CC6" w:rsidRDefault="00A66514" w:rsidP="00930A30">
            <w:pPr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5808" w:type="dxa"/>
          </w:tcPr>
          <w:p w:rsidR="00A66514" w:rsidRPr="00B02CC6" w:rsidRDefault="00A66514" w:rsidP="00930A3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02CC6">
              <w:rPr>
                <w:rFonts w:ascii="Segoe UI" w:hAnsi="Segoe UI" w:cs="Segoe UI"/>
                <w:sz w:val="20"/>
                <w:szCs w:val="20"/>
              </w:rPr>
              <w:t>2022-2023 EĞİTİM ÖĞRETİM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YILI ATATÜRK ORTAOKULU</w:t>
            </w:r>
            <w:r>
              <w:rPr>
                <w:rFonts w:ascii="Segoe UI" w:hAnsi="Segoe UI" w:cs="Segoe UI"/>
                <w:sz w:val="20"/>
                <w:szCs w:val="20"/>
              </w:rPr>
              <w:br/>
            </w:r>
            <w:r w:rsidRPr="00A66514">
              <w:rPr>
                <w:rFonts w:ascii="Segoe UI" w:hAnsi="Segoe UI" w:cs="Segoe UI"/>
                <w:b/>
                <w:sz w:val="20"/>
                <w:szCs w:val="20"/>
              </w:rPr>
              <w:t>7. SINIF SOSYAL BİLGİLER 1. DÖNEM 2. BEP YAZILI SINAVI</w:t>
            </w:r>
          </w:p>
        </w:tc>
        <w:tc>
          <w:tcPr>
            <w:tcW w:w="1418" w:type="dxa"/>
          </w:tcPr>
          <w:p w:rsidR="00A66514" w:rsidRPr="001A2B05" w:rsidRDefault="00A66514" w:rsidP="00930A30">
            <w:pPr>
              <w:rPr>
                <w:rFonts w:ascii="Segoe UI" w:hAnsi="Segoe UI" w:cs="Segoe UI"/>
                <w:sz w:val="20"/>
                <w:szCs w:val="20"/>
              </w:rPr>
            </w:pPr>
            <w:r w:rsidRPr="001A2B05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611673" w:rsidRDefault="008D007F" w:rsidP="00A66514">
      <w:pPr>
        <w:pStyle w:val="AralkYok"/>
      </w:pPr>
    </w:p>
    <w:tbl>
      <w:tblPr>
        <w:tblStyle w:val="TabloKlavuzu"/>
        <w:tblpPr w:leftFromText="141" w:rightFromText="141" w:vertAnchor="text" w:tblpX="-378" w:tblpY="1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451"/>
        <w:gridCol w:w="2835"/>
      </w:tblGrid>
      <w:tr w:rsidR="000E1964" w:rsidTr="001807C8">
        <w:trPr>
          <w:gridBefore w:val="1"/>
          <w:wBefore w:w="637" w:type="dxa"/>
          <w:trHeight w:val="585"/>
        </w:trPr>
        <w:tc>
          <w:tcPr>
            <w:tcW w:w="9286" w:type="dxa"/>
            <w:gridSpan w:val="2"/>
            <w:shd w:val="clear" w:color="auto" w:fill="FFFFE1"/>
          </w:tcPr>
          <w:p w:rsidR="00300322" w:rsidRDefault="000E1964" w:rsidP="001807C8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494D01">
              <w:rPr>
                <w:rFonts w:ascii="Segoe UI" w:hAnsi="Segoe UI" w:cs="Segoe UI"/>
                <w:b/>
              </w:rPr>
              <w:t xml:space="preserve">Aşağıda verilen ıslahatların hangi alanla ilgili olduğunu karşılarına yazınız. </w:t>
            </w: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05"/>
              <w:gridCol w:w="2105"/>
              <w:gridCol w:w="2105"/>
              <w:gridCol w:w="2106"/>
            </w:tblGrid>
            <w:tr w:rsidR="00300322" w:rsidTr="001807C8">
              <w:trPr>
                <w:jc w:val="center"/>
              </w:trPr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Siyasi</w:t>
                  </w:r>
                </w:p>
              </w:tc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Ekonomik</w:t>
                  </w:r>
                </w:p>
              </w:tc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Askeri</w:t>
                  </w:r>
                </w:p>
              </w:tc>
              <w:tc>
                <w:tcPr>
                  <w:tcW w:w="2106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Sosyal</w:t>
                  </w:r>
                </w:p>
              </w:tc>
            </w:tr>
            <w:tr w:rsidR="00300322" w:rsidTr="001807C8">
              <w:trPr>
                <w:jc w:val="center"/>
              </w:trPr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Sağlık</w:t>
                  </w:r>
                </w:p>
              </w:tc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Kültürel</w:t>
                  </w:r>
                </w:p>
              </w:tc>
              <w:tc>
                <w:tcPr>
                  <w:tcW w:w="2105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Haberleşme</w:t>
                  </w:r>
                </w:p>
              </w:tc>
              <w:tc>
                <w:tcPr>
                  <w:tcW w:w="2106" w:type="dxa"/>
                  <w:shd w:val="clear" w:color="auto" w:fill="FFFFFF" w:themeFill="background1"/>
                </w:tcPr>
                <w:p w:rsidR="00300322" w:rsidRDefault="00300322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Ulaşım</w:t>
                  </w:r>
                </w:p>
              </w:tc>
            </w:tr>
            <w:tr w:rsidR="00472C46" w:rsidTr="00191500">
              <w:trPr>
                <w:jc w:val="center"/>
              </w:trPr>
              <w:tc>
                <w:tcPr>
                  <w:tcW w:w="2105" w:type="dxa"/>
                  <w:shd w:val="clear" w:color="auto" w:fill="FFFFFF" w:themeFill="background1"/>
                </w:tcPr>
                <w:p w:rsidR="00472C46" w:rsidRDefault="00472C46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Eğitim</w:t>
                  </w:r>
                </w:p>
              </w:tc>
              <w:tc>
                <w:tcPr>
                  <w:tcW w:w="2105" w:type="dxa"/>
                  <w:shd w:val="clear" w:color="auto" w:fill="FFFFFF" w:themeFill="background1"/>
                </w:tcPr>
                <w:p w:rsidR="00472C46" w:rsidRDefault="00472C46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Mimari</w:t>
                  </w:r>
                </w:p>
              </w:tc>
              <w:tc>
                <w:tcPr>
                  <w:tcW w:w="4211" w:type="dxa"/>
                  <w:gridSpan w:val="2"/>
                  <w:shd w:val="clear" w:color="auto" w:fill="FFFFFF" w:themeFill="background1"/>
                </w:tcPr>
                <w:p w:rsidR="00472C46" w:rsidRDefault="00472C46" w:rsidP="002B3B4E">
                  <w:pPr>
                    <w:pStyle w:val="AralkYok"/>
                    <w:framePr w:hSpace="141" w:wrap="around" w:vAnchor="text" w:hAnchor="text" w:x="-378" w:y="1"/>
                    <w:spacing w:line="360" w:lineRule="auto"/>
                    <w:suppressOverlap/>
                    <w:jc w:val="center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Yönetim-İdari</w:t>
                  </w:r>
                </w:p>
              </w:tc>
            </w:tr>
          </w:tbl>
          <w:p w:rsidR="00300322" w:rsidRPr="00494D01" w:rsidRDefault="00300322" w:rsidP="001807C8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E1964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637" w:type="dxa"/>
        </w:trPr>
        <w:tc>
          <w:tcPr>
            <w:tcW w:w="6451" w:type="dxa"/>
            <w:shd w:val="clear" w:color="auto" w:fill="FBFFFF"/>
          </w:tcPr>
          <w:p w:rsidR="000E1964" w:rsidRPr="008A7759" w:rsidRDefault="000E1964" w:rsidP="001807C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A7759">
              <w:rPr>
                <w:rFonts w:ascii="Segoe UI" w:hAnsi="Segoe UI" w:cs="Segoe UI"/>
                <w:b/>
              </w:rPr>
              <w:t>Islahat</w:t>
            </w:r>
          </w:p>
        </w:tc>
        <w:tc>
          <w:tcPr>
            <w:tcW w:w="2835" w:type="dxa"/>
            <w:shd w:val="clear" w:color="auto" w:fill="FBFFFF"/>
          </w:tcPr>
          <w:p w:rsidR="000E1964" w:rsidRPr="008A7759" w:rsidRDefault="000E1964" w:rsidP="001807C8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İlgili olduğu alan</w:t>
            </w: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6451" w:type="dxa"/>
          </w:tcPr>
          <w:p w:rsidR="002A07AB" w:rsidRPr="008D007F" w:rsidRDefault="00C60CB0" w:rsidP="001807C8">
            <w:pPr>
              <w:spacing w:line="360" w:lineRule="auto"/>
              <w:rPr>
                <w:rFonts w:ascii="Segoe UI" w:hAnsi="Segoe UI" w:cs="Segoe UI"/>
              </w:rPr>
            </w:pPr>
            <w:r w:rsidRPr="008D007F">
              <w:rPr>
                <w:rFonts w:ascii="Segoe UI" w:hAnsi="Segoe UI" w:cs="Segoe UI"/>
              </w:rPr>
              <w:t>Avrupa</w:t>
            </w:r>
            <w:r w:rsidR="002A07AB" w:rsidRPr="008D007F">
              <w:rPr>
                <w:rFonts w:ascii="Segoe UI" w:hAnsi="Segoe UI" w:cs="Segoe UI"/>
              </w:rPr>
              <w:t xml:space="preserve"> </w:t>
            </w:r>
            <w:r w:rsidR="00A601D4" w:rsidRPr="008D007F">
              <w:rPr>
                <w:rFonts w:ascii="Segoe UI" w:hAnsi="Segoe UI" w:cs="Segoe UI"/>
              </w:rPr>
              <w:t xml:space="preserve">başkentlerinde </w:t>
            </w:r>
            <w:r w:rsidR="002A07AB" w:rsidRPr="008D007F">
              <w:rPr>
                <w:rFonts w:ascii="Segoe UI" w:hAnsi="Segoe UI" w:cs="Segoe UI"/>
              </w:rPr>
              <w:t>elçiliklerin açılması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6451" w:type="dxa"/>
          </w:tcPr>
          <w:p w:rsidR="002A07AB" w:rsidRPr="008D007F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D007F">
              <w:rPr>
                <w:rFonts w:ascii="Segoe UI" w:hAnsi="Segoe UI" w:cs="Segoe UI"/>
              </w:rPr>
              <w:t>Çiçek aşısının uygulanması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6451" w:type="dxa"/>
          </w:tcPr>
          <w:p w:rsidR="002A07AB" w:rsidRPr="008D007F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D007F">
              <w:rPr>
                <w:rFonts w:ascii="Segoe UI" w:hAnsi="Segoe UI" w:cs="Segoe UI"/>
              </w:rPr>
              <w:t>İlk kağıt paranın basılması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Yeniçeri Ocağının kaldırılması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İtfaiye teşkilatı</w:t>
            </w:r>
            <w:r>
              <w:rPr>
                <w:rFonts w:ascii="Segoe UI" w:hAnsi="Segoe UI" w:cs="Segoe UI"/>
              </w:rPr>
              <w:t>nın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Divanın kaldırılması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Ziraat Bankası</w:t>
            </w:r>
            <w:r>
              <w:rPr>
                <w:rFonts w:ascii="Segoe UI" w:hAnsi="Segoe UI" w:cs="Segoe UI"/>
              </w:rPr>
              <w:t>nın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Kağıt ve kumaş fabrikaları</w:t>
            </w:r>
            <w:r>
              <w:rPr>
                <w:rFonts w:ascii="Segoe UI" w:hAnsi="Segoe UI" w:cs="Segoe UI"/>
              </w:rPr>
              <w:t>nın açılması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Takvimi </w:t>
            </w:r>
            <w:proofErr w:type="spellStart"/>
            <w:r>
              <w:rPr>
                <w:rFonts w:ascii="Segoe UI" w:hAnsi="Segoe UI" w:cs="Segoe UI"/>
              </w:rPr>
              <w:t>Va</w:t>
            </w:r>
            <w:r w:rsidRPr="008A7759">
              <w:rPr>
                <w:rFonts w:ascii="Segoe UI" w:hAnsi="Segoe UI" w:cs="Segoe UI"/>
              </w:rPr>
              <w:t>kayi</w:t>
            </w:r>
            <w:proofErr w:type="spellEnd"/>
            <w:r>
              <w:rPr>
                <w:rFonts w:ascii="Segoe UI" w:hAnsi="Segoe UI" w:cs="Segoe UI"/>
              </w:rPr>
              <w:t xml:space="preserve"> gazetesinin çıkarılması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Telgraf Müdürlüğü</w:t>
            </w:r>
            <w:r>
              <w:rPr>
                <w:rFonts w:ascii="Segoe UI" w:hAnsi="Segoe UI" w:cs="Segoe UI"/>
              </w:rPr>
              <w:t>nün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Matbaanın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Avrupaî tarzda okullar</w:t>
            </w:r>
            <w:r>
              <w:rPr>
                <w:rFonts w:ascii="Segoe UI" w:hAnsi="Segoe UI" w:cs="Segoe UI"/>
              </w:rPr>
              <w:t>ın açılması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Şirket-i Hayriye</w:t>
            </w:r>
            <w:r>
              <w:rPr>
                <w:rFonts w:ascii="Segoe UI" w:hAnsi="Segoe UI" w:cs="Segoe UI"/>
              </w:rPr>
              <w:t xml:space="preserve"> vapur işletmesinin açılması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İlk nüfus sayımı</w:t>
            </w:r>
            <w:r>
              <w:rPr>
                <w:rFonts w:ascii="Segoe UI" w:hAnsi="Segoe UI" w:cs="Segoe UI"/>
              </w:rPr>
              <w:t>nın yapılması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İzmir-Aydın arasında i</w:t>
            </w:r>
            <w:r w:rsidRPr="008A7759">
              <w:rPr>
                <w:rFonts w:ascii="Segoe UI" w:hAnsi="Segoe UI" w:cs="Segoe UI"/>
              </w:rPr>
              <w:t>lk demiryolu</w:t>
            </w:r>
            <w:r>
              <w:rPr>
                <w:rFonts w:ascii="Segoe UI" w:hAnsi="Segoe UI" w:cs="Segoe UI"/>
              </w:rPr>
              <w:t>nun yapılması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III. Ahmet Çeşmesi</w:t>
            </w:r>
            <w:r>
              <w:rPr>
                <w:rFonts w:ascii="Segoe UI" w:hAnsi="Segoe UI" w:cs="Segoe UI"/>
              </w:rPr>
              <w:t>nin yapılması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Karantina uygulaması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Osmanlı Bankası</w:t>
            </w:r>
            <w:r>
              <w:rPr>
                <w:rFonts w:ascii="Segoe UI" w:hAnsi="Segoe UI" w:cs="Segoe UI"/>
              </w:rPr>
              <w:t>nın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İlköğretimin zorunlu olması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20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8A7759">
              <w:rPr>
                <w:rFonts w:ascii="Segoe UI" w:hAnsi="Segoe UI" w:cs="Segoe UI"/>
              </w:rPr>
              <w:t>Memurlara pantolon ve fes</w:t>
            </w:r>
            <w:r>
              <w:rPr>
                <w:rFonts w:ascii="Segoe UI" w:hAnsi="Segoe UI" w:cs="Segoe UI"/>
              </w:rPr>
              <w:t xml:space="preserve"> giyme zorunluğunun getirilmesi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21</w:t>
            </w:r>
          </w:p>
        </w:tc>
        <w:tc>
          <w:tcPr>
            <w:tcW w:w="6451" w:type="dxa"/>
          </w:tcPr>
          <w:p w:rsidR="002A07AB" w:rsidRPr="008A7759" w:rsidRDefault="00A601D4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Nizam-ı Cedit ordusunun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22</w:t>
            </w:r>
          </w:p>
        </w:tc>
        <w:tc>
          <w:tcPr>
            <w:tcW w:w="6451" w:type="dxa"/>
          </w:tcPr>
          <w:p w:rsidR="002A07AB" w:rsidRPr="008A7759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05582F">
              <w:rPr>
                <w:rFonts w:ascii="Segoe UI" w:hAnsi="Segoe UI" w:cs="Segoe UI"/>
              </w:rPr>
              <w:t>Bakanlıkların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23</w:t>
            </w:r>
          </w:p>
        </w:tc>
        <w:tc>
          <w:tcPr>
            <w:tcW w:w="6451" w:type="dxa"/>
          </w:tcPr>
          <w:p w:rsidR="002A07AB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 w:rsidRPr="006659F8">
              <w:rPr>
                <w:rFonts w:ascii="Segoe UI" w:hAnsi="Segoe UI" w:cs="Segoe UI"/>
              </w:rPr>
              <w:t>Posta ve Telgraf Nezaretinin kurulması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24</w:t>
            </w:r>
          </w:p>
        </w:tc>
        <w:tc>
          <w:tcPr>
            <w:tcW w:w="6451" w:type="dxa"/>
          </w:tcPr>
          <w:p w:rsidR="002A07AB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Kütüphanelerin açılması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  <w:tr w:rsidR="002A07AB" w:rsidRPr="008A7759" w:rsidTr="001807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37" w:type="dxa"/>
            <w:shd w:val="clear" w:color="auto" w:fill="auto"/>
          </w:tcPr>
          <w:p w:rsidR="002A07AB" w:rsidRPr="00A601D4" w:rsidRDefault="00A601D4" w:rsidP="001807C8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A601D4">
              <w:rPr>
                <w:rFonts w:ascii="Segoe UI" w:hAnsi="Segoe UI" w:cs="Segoe UI"/>
                <w:b/>
              </w:rPr>
              <w:t>25</w:t>
            </w:r>
          </w:p>
        </w:tc>
        <w:tc>
          <w:tcPr>
            <w:tcW w:w="6451" w:type="dxa"/>
          </w:tcPr>
          <w:p w:rsidR="002A07AB" w:rsidRDefault="002A07AB" w:rsidP="001807C8">
            <w:pPr>
              <w:spacing w:line="36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Doğu klasiklerinin ve Batılı eserlerin Türkçeye çevrilmesi</w:t>
            </w:r>
          </w:p>
        </w:tc>
        <w:tc>
          <w:tcPr>
            <w:tcW w:w="2835" w:type="dxa"/>
          </w:tcPr>
          <w:p w:rsidR="002A07AB" w:rsidRPr="00AD3857" w:rsidRDefault="002A07AB" w:rsidP="001807C8">
            <w:pPr>
              <w:spacing w:line="360" w:lineRule="auto"/>
              <w:jc w:val="center"/>
              <w:rPr>
                <w:rFonts w:ascii="Segoe UI" w:hAnsi="Segoe UI" w:cs="Segoe UI"/>
                <w:color w:val="FF0000"/>
              </w:rPr>
            </w:pPr>
          </w:p>
        </w:tc>
      </w:tr>
    </w:tbl>
    <w:p w:rsidR="000E1964" w:rsidRPr="002B3B4E" w:rsidRDefault="002B3B4E" w:rsidP="002B3B4E">
      <w:pPr>
        <w:pStyle w:val="AralkYok"/>
        <w:jc w:val="center"/>
        <w:rPr>
          <w:rFonts w:ascii="Segoe UI" w:hAnsi="Segoe UI" w:cs="Segoe UI"/>
        </w:rPr>
      </w:pPr>
      <w:r w:rsidRPr="002B3B4E">
        <w:rPr>
          <w:rFonts w:ascii="Segoe UI" w:hAnsi="Segoe UI" w:cs="Segoe UI"/>
          <w:b/>
        </w:rPr>
        <w:t>Her doğru cevap 4 puandır. Başarılar...</w:t>
      </w:r>
      <w:r w:rsidRPr="002B3B4E">
        <w:rPr>
          <w:rFonts w:ascii="Segoe UI" w:hAnsi="Segoe UI" w:cs="Segoe UI"/>
        </w:rPr>
        <w:t xml:space="preserve"> </w:t>
      </w:r>
      <w:r w:rsidRPr="002B3B4E">
        <w:rPr>
          <w:rFonts w:ascii="Segoe UI" w:hAnsi="Segoe UI" w:cs="Segoe UI"/>
        </w:rPr>
        <w:t>Zeki DOĞAN – Sosyal Bilgiler Öğretmeni</w:t>
      </w:r>
      <w:r w:rsidRPr="002B3B4E">
        <w:rPr>
          <w:rFonts w:ascii="Segoe UI" w:hAnsi="Segoe UI" w:cs="Segoe UI"/>
        </w:rPr>
        <w:t xml:space="preserve"> - </w:t>
      </w:r>
      <w:hyperlink r:id="rId5" w:history="1">
        <w:r w:rsidRPr="002B3B4E">
          <w:rPr>
            <w:rStyle w:val="Kpr"/>
            <w:rFonts w:ascii="Segoe UI" w:hAnsi="Segoe UI" w:cs="Segoe UI"/>
          </w:rPr>
          <w:t>www.sosyalciniz.net</w:t>
        </w:r>
      </w:hyperlink>
    </w:p>
    <w:sectPr w:rsidR="000E1964" w:rsidRPr="002B3B4E" w:rsidSect="002B3B4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4"/>
    <w:rsid w:val="0003244A"/>
    <w:rsid w:val="000E1964"/>
    <w:rsid w:val="0014224A"/>
    <w:rsid w:val="001807C8"/>
    <w:rsid w:val="002A07AB"/>
    <w:rsid w:val="002B3B4E"/>
    <w:rsid w:val="00300322"/>
    <w:rsid w:val="00461D3A"/>
    <w:rsid w:val="00472C46"/>
    <w:rsid w:val="00551F2F"/>
    <w:rsid w:val="006831C2"/>
    <w:rsid w:val="008D007F"/>
    <w:rsid w:val="00A601D4"/>
    <w:rsid w:val="00A66514"/>
    <w:rsid w:val="00B05AEC"/>
    <w:rsid w:val="00C6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196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3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E196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B3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2022-12-22T19:39:00Z</dcterms:created>
  <dcterms:modified xsi:type="dcterms:W3CDTF">2022-12-22T19:39:00Z</dcterms:modified>
</cp:coreProperties>
</file>