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556ED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D40544">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GÖSTERİ SANATLARI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D40544" w:rsidP="00556ED1">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Geleneksel Tiyatro Türkleri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E97143" w:rsidP="00E97143">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21-25 </w:t>
            </w:r>
            <w:r w:rsidR="00D40544">
              <w:rPr>
                <w:rFonts w:ascii="Times New Roman" w:hAnsi="Times New Roman" w:cs="Times New Roman"/>
              </w:rPr>
              <w:t xml:space="preserve">Kasım </w:t>
            </w:r>
            <w:r w:rsidR="009B3C04">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E97143" w:rsidP="000A2123">
            <w:pPr>
              <w:tabs>
                <w:tab w:val="left" w:pos="82"/>
              </w:tabs>
              <w:spacing w:after="0" w:line="256" w:lineRule="auto"/>
              <w:ind w:left="54" w:firstLine="2"/>
              <w:rPr>
                <w:rFonts w:ascii="Times New Roman" w:eastAsia="Arial" w:hAnsi="Times New Roman" w:cs="Times New Roman"/>
                <w:b/>
              </w:rPr>
            </w:pPr>
            <w:r w:rsidRPr="00E97143">
              <w:rPr>
                <w:rFonts w:ascii="Times New Roman" w:eastAsia="Arial" w:hAnsi="Times New Roman" w:cs="Times New Roman"/>
                <w:b/>
              </w:rPr>
              <w:t>H.K.8.2.2 Öğrendiği geleneksel tiyatro oyunlarını sergiler</w:t>
            </w:r>
            <w:r>
              <w:rPr>
                <w:rFonts w:ascii="Times New Roman" w:eastAsia="Arial" w:hAnsi="Times New Roman" w:cs="Times New Roman"/>
                <w:b/>
              </w:rPr>
              <w:t>.</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6D7F1F" w:rsidRDefault="00656872" w:rsidP="00656872">
            <w:pPr>
              <w:pStyle w:val="ListeParagraf"/>
              <w:numPr>
                <w:ilvl w:val="0"/>
                <w:numId w:val="10"/>
              </w:num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Öğrencilere </w:t>
            </w:r>
            <w:r w:rsidRPr="00656872">
              <w:rPr>
                <w:rFonts w:ascii="Times New Roman" w:eastAsia="Times New Roman" w:hAnsi="Times New Roman" w:cs="Times New Roman"/>
                <w:b/>
              </w:rPr>
              <w:t>“</w:t>
            </w:r>
            <w:r w:rsidR="00B1000D">
              <w:rPr>
                <w:rFonts w:ascii="Times New Roman" w:eastAsia="Times New Roman" w:hAnsi="Times New Roman" w:cs="Times New Roman"/>
                <w:b/>
              </w:rPr>
              <w:t>geleneksel tiyatro hakkında neler biliyorsunuz</w:t>
            </w:r>
            <w:r w:rsidRPr="00656872">
              <w:rPr>
                <w:rFonts w:ascii="Times New Roman" w:eastAsia="Times New Roman" w:hAnsi="Times New Roman" w:cs="Times New Roman"/>
                <w:b/>
              </w:rPr>
              <w:t>”</w:t>
            </w:r>
            <w:r>
              <w:rPr>
                <w:rFonts w:ascii="Times New Roman" w:eastAsia="Times New Roman" w:hAnsi="Times New Roman" w:cs="Times New Roman"/>
              </w:rPr>
              <w:t xml:space="preserve"> diye sorulur</w:t>
            </w:r>
            <w:r w:rsidR="006D7F1F">
              <w:rPr>
                <w:rFonts w:ascii="Times New Roman" w:eastAsia="Times New Roman" w:hAnsi="Times New Roman" w:cs="Times New Roman"/>
              </w:rPr>
              <w:t>.</w:t>
            </w:r>
          </w:p>
          <w:p w:rsidR="00FA66DB" w:rsidRDefault="00FA66DB" w:rsidP="00656872">
            <w:pPr>
              <w:pStyle w:val="ListeParagraf"/>
              <w:numPr>
                <w:ilvl w:val="0"/>
                <w:numId w:val="10"/>
              </w:numPr>
              <w:spacing w:after="0" w:line="256" w:lineRule="auto"/>
              <w:rPr>
                <w:rFonts w:ascii="Times New Roman" w:eastAsia="Times New Roman" w:hAnsi="Times New Roman" w:cs="Times New Roman"/>
              </w:rPr>
            </w:pPr>
            <w:r>
              <w:rPr>
                <w:rFonts w:ascii="Times New Roman" w:eastAsia="Times New Roman" w:hAnsi="Times New Roman" w:cs="Times New Roman"/>
              </w:rPr>
              <w:t>“Bugüne kadar herhangi bir oyunda oynadınız mı” diye sorulur?</w:t>
            </w:r>
          </w:p>
          <w:p w:rsidR="00FA66DB" w:rsidRDefault="00FA66DB" w:rsidP="00656872">
            <w:pPr>
              <w:pStyle w:val="ListeParagraf"/>
              <w:numPr>
                <w:ilvl w:val="0"/>
                <w:numId w:val="10"/>
              </w:numPr>
              <w:spacing w:after="0" w:line="256" w:lineRule="auto"/>
              <w:rPr>
                <w:rFonts w:ascii="Times New Roman" w:eastAsia="Times New Roman" w:hAnsi="Times New Roman" w:cs="Times New Roman"/>
              </w:rPr>
            </w:pPr>
            <w:r>
              <w:rPr>
                <w:rFonts w:ascii="Times New Roman" w:eastAsia="Times New Roman" w:hAnsi="Times New Roman" w:cs="Times New Roman"/>
              </w:rPr>
              <w:t>Gelen cevaplar genişletilerek konuya geçilir.</w:t>
            </w:r>
          </w:p>
          <w:p w:rsidR="00E428FD" w:rsidRDefault="00E428FD" w:rsidP="00BB3AEE">
            <w:pPr>
              <w:spacing w:after="0" w:line="256" w:lineRule="auto"/>
              <w:rPr>
                <w:rFonts w:ascii="Times New Roman" w:eastAsia="Times New Roman" w:hAnsi="Times New Roman" w:cs="Times New Roman"/>
                <w:b/>
              </w:rPr>
            </w:pPr>
          </w:p>
          <w:p w:rsidR="00FA66DB" w:rsidRPr="00FA66DB" w:rsidRDefault="00FA66DB" w:rsidP="00FA66DB">
            <w:pPr>
              <w:spacing w:after="0" w:line="256" w:lineRule="auto"/>
              <w:rPr>
                <w:rFonts w:ascii="Times New Roman" w:eastAsia="Times New Roman" w:hAnsi="Times New Roman" w:cs="Times New Roman"/>
              </w:rPr>
            </w:pPr>
            <w:r w:rsidRPr="00FA66DB">
              <w:rPr>
                <w:rFonts w:ascii="Times New Roman" w:eastAsia="Times New Roman" w:hAnsi="Times New Roman" w:cs="Times New Roman"/>
              </w:rPr>
              <w:t xml:space="preserve">Tiyatro sözcüğü, Yunanca “seyirlik yeri” anlamında kullanılan </w:t>
            </w:r>
            <w:proofErr w:type="spellStart"/>
            <w:r w:rsidRPr="00FA66DB">
              <w:rPr>
                <w:rFonts w:ascii="Times New Roman" w:eastAsia="Times New Roman" w:hAnsi="Times New Roman" w:cs="Times New Roman"/>
              </w:rPr>
              <w:t>theatron</w:t>
            </w:r>
            <w:proofErr w:type="spellEnd"/>
            <w:r w:rsidRPr="00FA66DB">
              <w:rPr>
                <w:rFonts w:ascii="Times New Roman" w:eastAsia="Times New Roman" w:hAnsi="Times New Roman" w:cs="Times New Roman"/>
              </w:rPr>
              <w:t xml:space="preserve"> sözcüğünden türetilmiş ve dilimize yerleşmiştir. Geleneksel tiyatro denildiğinde kukla, Karagöz, ortaoyunu, meddahlık, hokkabazlık ve köy seyirlik oyunları akla gelmektedir. Karagöz, kukla, ortaoyunu, meddahlık ve hokkabazlık gibi türlerin tamamına Halk Tiyatrosu da denilmektedir.</w:t>
            </w:r>
          </w:p>
          <w:p w:rsidR="00FA66DB" w:rsidRPr="00FA66DB" w:rsidRDefault="00FA66DB" w:rsidP="00FA66DB">
            <w:pPr>
              <w:spacing w:after="0" w:line="256" w:lineRule="auto"/>
              <w:rPr>
                <w:rFonts w:ascii="Times New Roman" w:eastAsia="Times New Roman" w:hAnsi="Times New Roman" w:cs="Times New Roman"/>
              </w:rPr>
            </w:pPr>
            <w:bookmarkStart w:id="0" w:name="_GoBack"/>
            <w:bookmarkEnd w:id="0"/>
          </w:p>
          <w:p w:rsidR="00FA66DB" w:rsidRPr="00FA66DB" w:rsidRDefault="00FA66DB" w:rsidP="00FA66DB">
            <w:pPr>
              <w:spacing w:after="0" w:line="256" w:lineRule="auto"/>
              <w:rPr>
                <w:rFonts w:ascii="Times New Roman" w:eastAsia="Times New Roman" w:hAnsi="Times New Roman" w:cs="Times New Roman"/>
              </w:rPr>
            </w:pPr>
            <w:r w:rsidRPr="00FA66DB">
              <w:rPr>
                <w:rFonts w:ascii="Times New Roman" w:eastAsia="Times New Roman" w:hAnsi="Times New Roman" w:cs="Times New Roman"/>
              </w:rPr>
              <w:t xml:space="preserve"> Karagöz</w:t>
            </w:r>
          </w:p>
          <w:p w:rsidR="00FA66DB" w:rsidRPr="00FA66DB" w:rsidRDefault="00FA66DB" w:rsidP="00FA66DB">
            <w:pPr>
              <w:spacing w:after="0" w:line="256" w:lineRule="auto"/>
              <w:rPr>
                <w:rFonts w:ascii="Times New Roman" w:eastAsia="Times New Roman" w:hAnsi="Times New Roman" w:cs="Times New Roman"/>
              </w:rPr>
            </w:pPr>
            <w:r w:rsidRPr="00FA66DB">
              <w:rPr>
                <w:rFonts w:ascii="Times New Roman" w:eastAsia="Times New Roman" w:hAnsi="Times New Roman" w:cs="Times New Roman"/>
              </w:rPr>
              <w:t xml:space="preserve"> Meddah</w:t>
            </w:r>
          </w:p>
          <w:p w:rsidR="00FA66DB" w:rsidRPr="00FA66DB" w:rsidRDefault="00FA66DB" w:rsidP="00FA66DB">
            <w:pPr>
              <w:spacing w:after="0" w:line="256" w:lineRule="auto"/>
              <w:rPr>
                <w:rFonts w:ascii="Times New Roman" w:eastAsia="Times New Roman" w:hAnsi="Times New Roman" w:cs="Times New Roman"/>
              </w:rPr>
            </w:pPr>
            <w:r w:rsidRPr="00FA66DB">
              <w:rPr>
                <w:rFonts w:ascii="Times New Roman" w:eastAsia="Times New Roman" w:hAnsi="Times New Roman" w:cs="Times New Roman"/>
              </w:rPr>
              <w:t xml:space="preserve"> Kukla</w:t>
            </w:r>
          </w:p>
          <w:p w:rsidR="00FA66DB" w:rsidRPr="00FA66DB" w:rsidRDefault="00FA66DB" w:rsidP="00FA66DB">
            <w:pPr>
              <w:spacing w:after="0" w:line="256" w:lineRule="auto"/>
              <w:rPr>
                <w:rFonts w:ascii="Times New Roman" w:eastAsia="Times New Roman" w:hAnsi="Times New Roman" w:cs="Times New Roman"/>
              </w:rPr>
            </w:pPr>
            <w:r w:rsidRPr="00FA66DB">
              <w:rPr>
                <w:rFonts w:ascii="Times New Roman" w:eastAsia="Times New Roman" w:hAnsi="Times New Roman" w:cs="Times New Roman"/>
              </w:rPr>
              <w:t xml:space="preserve"> Orta Oyunu</w:t>
            </w:r>
          </w:p>
          <w:p w:rsidR="00FA66DB" w:rsidRPr="00FA66DB" w:rsidRDefault="00FA66DB" w:rsidP="00FA66DB">
            <w:pPr>
              <w:spacing w:after="0" w:line="256" w:lineRule="auto"/>
              <w:rPr>
                <w:rFonts w:ascii="Times New Roman" w:eastAsia="Times New Roman" w:hAnsi="Times New Roman" w:cs="Times New Roman"/>
              </w:rPr>
            </w:pPr>
            <w:r w:rsidRPr="00FA66DB">
              <w:rPr>
                <w:rFonts w:ascii="Times New Roman" w:eastAsia="Times New Roman" w:hAnsi="Times New Roman" w:cs="Times New Roman"/>
              </w:rPr>
              <w:t xml:space="preserve"> Hokkabazlık</w:t>
            </w:r>
          </w:p>
          <w:p w:rsidR="00464C7E" w:rsidRDefault="00FA66DB" w:rsidP="00FA66DB">
            <w:pPr>
              <w:spacing w:after="0" w:line="256" w:lineRule="auto"/>
              <w:rPr>
                <w:rFonts w:ascii="Times New Roman" w:eastAsia="Times New Roman" w:hAnsi="Times New Roman" w:cs="Times New Roman"/>
              </w:rPr>
            </w:pPr>
            <w:r w:rsidRPr="00FA66DB">
              <w:rPr>
                <w:rFonts w:ascii="Times New Roman" w:eastAsia="Times New Roman" w:hAnsi="Times New Roman" w:cs="Times New Roman"/>
              </w:rPr>
              <w:t xml:space="preserve"> Köy Seyirlik Oyunları</w:t>
            </w:r>
          </w:p>
          <w:p w:rsidR="00FA66DB" w:rsidRDefault="00FA66DB" w:rsidP="00FA66DB">
            <w:pPr>
              <w:spacing w:after="0" w:line="256" w:lineRule="auto"/>
              <w:rPr>
                <w:rFonts w:ascii="Times New Roman" w:eastAsia="Times New Roman" w:hAnsi="Times New Roman" w:cs="Times New Roman"/>
              </w:rPr>
            </w:pPr>
          </w:p>
          <w:p w:rsidR="002531B9" w:rsidRPr="002531B9" w:rsidRDefault="002531B9" w:rsidP="002531B9">
            <w:pPr>
              <w:spacing w:after="0" w:line="256" w:lineRule="auto"/>
              <w:rPr>
                <w:rFonts w:ascii="Times New Roman" w:eastAsia="Times New Roman" w:hAnsi="Times New Roman" w:cs="Times New Roman"/>
              </w:rPr>
            </w:pPr>
            <w:r w:rsidRPr="002531B9">
              <w:rPr>
                <w:rFonts w:ascii="Times New Roman" w:eastAsia="Times New Roman" w:hAnsi="Times New Roman" w:cs="Times New Roman"/>
              </w:rPr>
              <w:t>Geleneksel Türk Tiyatrosunun Özellikleri</w:t>
            </w:r>
          </w:p>
          <w:p w:rsidR="002531B9" w:rsidRPr="002531B9" w:rsidRDefault="002531B9" w:rsidP="002531B9">
            <w:pPr>
              <w:spacing w:after="0" w:line="256" w:lineRule="auto"/>
              <w:rPr>
                <w:rFonts w:ascii="Times New Roman" w:eastAsia="Times New Roman" w:hAnsi="Times New Roman" w:cs="Times New Roman"/>
              </w:rPr>
            </w:pPr>
            <w:r w:rsidRPr="002531B9">
              <w:rPr>
                <w:rFonts w:ascii="Times New Roman" w:eastAsia="Times New Roman" w:hAnsi="Times New Roman" w:cs="Times New Roman"/>
              </w:rPr>
              <w:t xml:space="preserve"> Bir yazılı </w:t>
            </w:r>
            <w:r w:rsidR="00464C7E">
              <w:rPr>
                <w:rFonts w:ascii="Times New Roman" w:eastAsia="Times New Roman" w:hAnsi="Times New Roman" w:cs="Times New Roman"/>
              </w:rPr>
              <w:t xml:space="preserve">metne dayanmaz, yani bu oyunlar </w:t>
            </w:r>
            <w:r w:rsidRPr="002531B9">
              <w:rPr>
                <w:rFonts w:ascii="Times New Roman" w:eastAsia="Times New Roman" w:hAnsi="Times New Roman" w:cs="Times New Roman"/>
              </w:rPr>
              <w:t>doğaçlama olarak oynanır.</w:t>
            </w:r>
          </w:p>
          <w:p w:rsidR="002531B9" w:rsidRPr="002531B9" w:rsidRDefault="002531B9" w:rsidP="002531B9">
            <w:pPr>
              <w:spacing w:after="0" w:line="256" w:lineRule="auto"/>
              <w:rPr>
                <w:rFonts w:ascii="Times New Roman" w:eastAsia="Times New Roman" w:hAnsi="Times New Roman" w:cs="Times New Roman"/>
              </w:rPr>
            </w:pPr>
            <w:r w:rsidRPr="002531B9">
              <w:rPr>
                <w:rFonts w:ascii="Times New Roman" w:eastAsia="Times New Roman" w:hAnsi="Times New Roman" w:cs="Times New Roman"/>
              </w:rPr>
              <w:t> Sözlü edebiyat ürünleri olarak kabul edilir.</w:t>
            </w:r>
          </w:p>
          <w:p w:rsidR="002531B9" w:rsidRPr="002531B9" w:rsidRDefault="002531B9" w:rsidP="002531B9">
            <w:pPr>
              <w:spacing w:after="0" w:line="256" w:lineRule="auto"/>
              <w:rPr>
                <w:rFonts w:ascii="Times New Roman" w:eastAsia="Times New Roman" w:hAnsi="Times New Roman" w:cs="Times New Roman"/>
              </w:rPr>
            </w:pPr>
            <w:r w:rsidRPr="002531B9">
              <w:rPr>
                <w:rFonts w:ascii="Times New Roman" w:eastAsia="Times New Roman" w:hAnsi="Times New Roman" w:cs="Times New Roman"/>
              </w:rPr>
              <w:t> Bu gösterile</w:t>
            </w:r>
            <w:r>
              <w:rPr>
                <w:rFonts w:ascii="Times New Roman" w:eastAsia="Times New Roman" w:hAnsi="Times New Roman" w:cs="Times New Roman"/>
              </w:rPr>
              <w:t xml:space="preserve">r şarkı, dans ve söz oyunlarına </w:t>
            </w:r>
            <w:r w:rsidRPr="002531B9">
              <w:rPr>
                <w:rFonts w:ascii="Times New Roman" w:eastAsia="Times New Roman" w:hAnsi="Times New Roman" w:cs="Times New Roman"/>
              </w:rPr>
              <w:t>dayanmaktadır.</w:t>
            </w:r>
          </w:p>
          <w:p w:rsidR="002531B9" w:rsidRPr="002531B9" w:rsidRDefault="002531B9" w:rsidP="002531B9">
            <w:pPr>
              <w:spacing w:after="0" w:line="256" w:lineRule="auto"/>
              <w:rPr>
                <w:rFonts w:ascii="Times New Roman" w:eastAsia="Times New Roman" w:hAnsi="Times New Roman" w:cs="Times New Roman"/>
              </w:rPr>
            </w:pPr>
            <w:r w:rsidRPr="002531B9">
              <w:rPr>
                <w:rFonts w:ascii="Times New Roman" w:eastAsia="Times New Roman" w:hAnsi="Times New Roman" w:cs="Times New Roman"/>
              </w:rPr>
              <w:t> Ana unsur o</w:t>
            </w:r>
            <w:r>
              <w:rPr>
                <w:rFonts w:ascii="Times New Roman" w:eastAsia="Times New Roman" w:hAnsi="Times New Roman" w:cs="Times New Roman"/>
              </w:rPr>
              <w:t xml:space="preserve">larak güldürü ön plana çıkmakla </w:t>
            </w:r>
            <w:r w:rsidRPr="002531B9">
              <w:rPr>
                <w:rFonts w:ascii="Times New Roman" w:eastAsia="Times New Roman" w:hAnsi="Times New Roman" w:cs="Times New Roman"/>
              </w:rPr>
              <w:t xml:space="preserve">birlikte </w:t>
            </w:r>
            <w:r>
              <w:rPr>
                <w:rFonts w:ascii="Times New Roman" w:eastAsia="Times New Roman" w:hAnsi="Times New Roman" w:cs="Times New Roman"/>
              </w:rPr>
              <w:t xml:space="preserve">ders ve öğüt verici bir yönü de </w:t>
            </w:r>
            <w:r w:rsidRPr="002531B9">
              <w:rPr>
                <w:rFonts w:ascii="Times New Roman" w:eastAsia="Times New Roman" w:hAnsi="Times New Roman" w:cs="Times New Roman"/>
              </w:rPr>
              <w:t>vardır.</w:t>
            </w:r>
          </w:p>
          <w:p w:rsidR="002531B9" w:rsidRPr="002531B9" w:rsidRDefault="002531B9" w:rsidP="002531B9">
            <w:pPr>
              <w:spacing w:after="0" w:line="256" w:lineRule="auto"/>
              <w:rPr>
                <w:rFonts w:ascii="Times New Roman" w:eastAsia="Times New Roman" w:hAnsi="Times New Roman" w:cs="Times New Roman"/>
              </w:rPr>
            </w:pPr>
            <w:r w:rsidRPr="002531B9">
              <w:rPr>
                <w:rFonts w:ascii="Times New Roman" w:eastAsia="Times New Roman" w:hAnsi="Times New Roman" w:cs="Times New Roman"/>
              </w:rPr>
              <w:t> Köy se</w:t>
            </w:r>
            <w:r>
              <w:rPr>
                <w:rFonts w:ascii="Times New Roman" w:eastAsia="Times New Roman" w:hAnsi="Times New Roman" w:cs="Times New Roman"/>
              </w:rPr>
              <w:t xml:space="preserve">yirlik oyunlarının kökeni ilkel </w:t>
            </w:r>
            <w:r w:rsidRPr="002531B9">
              <w:rPr>
                <w:rFonts w:ascii="Times New Roman" w:eastAsia="Times New Roman" w:hAnsi="Times New Roman" w:cs="Times New Roman"/>
              </w:rPr>
              <w:t>inançlara kadar uzanır.</w:t>
            </w:r>
          </w:p>
          <w:p w:rsidR="002531B9" w:rsidRPr="002531B9" w:rsidRDefault="002531B9" w:rsidP="002531B9">
            <w:pPr>
              <w:spacing w:after="0" w:line="256" w:lineRule="auto"/>
              <w:rPr>
                <w:rFonts w:ascii="Times New Roman" w:eastAsia="Times New Roman" w:hAnsi="Times New Roman" w:cs="Times New Roman"/>
              </w:rPr>
            </w:pPr>
            <w:r w:rsidRPr="002531B9">
              <w:rPr>
                <w:rFonts w:ascii="Times New Roman" w:eastAsia="Times New Roman" w:hAnsi="Times New Roman" w:cs="Times New Roman"/>
              </w:rPr>
              <w:t> Moder</w:t>
            </w:r>
            <w:r>
              <w:rPr>
                <w:rFonts w:ascii="Times New Roman" w:eastAsia="Times New Roman" w:hAnsi="Times New Roman" w:cs="Times New Roman"/>
              </w:rPr>
              <w:t xml:space="preserve">n tiyatroda olan sahne, kostüm, </w:t>
            </w:r>
            <w:r w:rsidRPr="002531B9">
              <w:rPr>
                <w:rFonts w:ascii="Times New Roman" w:eastAsia="Times New Roman" w:hAnsi="Times New Roman" w:cs="Times New Roman"/>
              </w:rPr>
              <w:t xml:space="preserve">dekor ve ışık </w:t>
            </w:r>
            <w:r>
              <w:rPr>
                <w:rFonts w:ascii="Times New Roman" w:eastAsia="Times New Roman" w:hAnsi="Times New Roman" w:cs="Times New Roman"/>
              </w:rPr>
              <w:t xml:space="preserve">gibi teknik unsurlar geleneksel </w:t>
            </w:r>
            <w:r w:rsidRPr="002531B9">
              <w:rPr>
                <w:rFonts w:ascii="Times New Roman" w:eastAsia="Times New Roman" w:hAnsi="Times New Roman" w:cs="Times New Roman"/>
              </w:rPr>
              <w:t>tiyatroda yok denecek kadar azdır.</w:t>
            </w:r>
          </w:p>
          <w:p w:rsidR="00833CD9" w:rsidRPr="006F299F" w:rsidRDefault="002531B9" w:rsidP="002531B9">
            <w:pPr>
              <w:spacing w:after="0" w:line="256" w:lineRule="auto"/>
              <w:rPr>
                <w:rFonts w:ascii="Times New Roman" w:eastAsia="Times New Roman" w:hAnsi="Times New Roman" w:cs="Times New Roman"/>
              </w:rPr>
            </w:pPr>
            <w:r w:rsidRPr="002531B9">
              <w:rPr>
                <w:rFonts w:ascii="Times New Roman" w:eastAsia="Times New Roman" w:hAnsi="Times New Roman" w:cs="Times New Roman"/>
              </w:rPr>
              <w:t> Karagöz, ort</w:t>
            </w:r>
            <w:r>
              <w:rPr>
                <w:rFonts w:ascii="Times New Roman" w:eastAsia="Times New Roman" w:hAnsi="Times New Roman" w:cs="Times New Roman"/>
              </w:rPr>
              <w:t xml:space="preserve">a oyunu, meddah ve köy seyirlik </w:t>
            </w:r>
            <w:r w:rsidRPr="002531B9">
              <w:rPr>
                <w:rFonts w:ascii="Times New Roman" w:eastAsia="Times New Roman" w:hAnsi="Times New Roman" w:cs="Times New Roman"/>
              </w:rPr>
              <w:t>oyu</w:t>
            </w:r>
            <w:r>
              <w:rPr>
                <w:rFonts w:ascii="Times New Roman" w:eastAsia="Times New Roman" w:hAnsi="Times New Roman" w:cs="Times New Roman"/>
              </w:rPr>
              <w:t xml:space="preserve">nları geleneksel Türk tiyatrosu </w:t>
            </w:r>
            <w:r w:rsidRPr="002531B9">
              <w:rPr>
                <w:rFonts w:ascii="Times New Roman" w:eastAsia="Times New Roman" w:hAnsi="Times New Roman" w:cs="Times New Roman"/>
              </w:rPr>
              <w:t>ürünleridir.</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4F3C31"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F65995" w:rsidRPr="005A4B04" w:rsidRDefault="00DD36EE" w:rsidP="00F65995">
            <w:pPr>
              <w:pStyle w:val="AralkYok"/>
              <w:rPr>
                <w:rFonts w:ascii="Times New Roman" w:hAnsi="Times New Roman" w:cs="Times New Roman"/>
              </w:rPr>
            </w:pPr>
            <w:r w:rsidRPr="005A4B04">
              <w:rPr>
                <w:rFonts w:ascii="Times New Roman" w:hAnsi="Times New Roman" w:cs="Times New Roman"/>
              </w:rPr>
              <w:t>1-</w:t>
            </w:r>
            <w:r w:rsidR="001A2053">
              <w:rPr>
                <w:rFonts w:ascii="Times New Roman" w:hAnsi="Times New Roman" w:cs="Times New Roman"/>
              </w:rPr>
              <w:t xml:space="preserve"> </w:t>
            </w:r>
            <w:r w:rsidR="00464C7E">
              <w:rPr>
                <w:rFonts w:ascii="Times New Roman" w:hAnsi="Times New Roman" w:cs="Times New Roman"/>
              </w:rPr>
              <w:t>Geleneksel tiyatro türlerinden hangilerini biliyorsunuz?</w:t>
            </w:r>
            <w:r w:rsidR="00F65995">
              <w:rPr>
                <w:rFonts w:ascii="Times New Roman" w:hAnsi="Times New Roman" w:cs="Times New Roman"/>
              </w:rPr>
              <w:t xml:space="preserve"> </w:t>
            </w:r>
          </w:p>
          <w:p w:rsidR="00021AD6" w:rsidRPr="005A4B04" w:rsidRDefault="00021AD6" w:rsidP="00D741C1">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692B49">
        <w:rPr>
          <w:rFonts w:ascii="Times New Roman" w:hAnsi="Times New Roman" w:cs="Times New Roman"/>
        </w:rPr>
        <w: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3E43"/>
    <w:rsid w:val="00021609"/>
    <w:rsid w:val="00021AD6"/>
    <w:rsid w:val="00033B90"/>
    <w:rsid w:val="000443BC"/>
    <w:rsid w:val="00095D2A"/>
    <w:rsid w:val="000A2123"/>
    <w:rsid w:val="001115D5"/>
    <w:rsid w:val="001178F1"/>
    <w:rsid w:val="001306C2"/>
    <w:rsid w:val="00186F37"/>
    <w:rsid w:val="001A2053"/>
    <w:rsid w:val="001B27AE"/>
    <w:rsid w:val="001C15F2"/>
    <w:rsid w:val="002274F9"/>
    <w:rsid w:val="002531B9"/>
    <w:rsid w:val="00276BA3"/>
    <w:rsid w:val="002A0F83"/>
    <w:rsid w:val="002A6D68"/>
    <w:rsid w:val="002C519B"/>
    <w:rsid w:val="002E075D"/>
    <w:rsid w:val="003051CF"/>
    <w:rsid w:val="003207C7"/>
    <w:rsid w:val="00345D92"/>
    <w:rsid w:val="00366DCF"/>
    <w:rsid w:val="00372A98"/>
    <w:rsid w:val="00377DC4"/>
    <w:rsid w:val="00381994"/>
    <w:rsid w:val="003A1F07"/>
    <w:rsid w:val="003C1DDD"/>
    <w:rsid w:val="003C5868"/>
    <w:rsid w:val="003D3A0B"/>
    <w:rsid w:val="003E1A37"/>
    <w:rsid w:val="003F5A0B"/>
    <w:rsid w:val="0040038E"/>
    <w:rsid w:val="004330E8"/>
    <w:rsid w:val="00464C7E"/>
    <w:rsid w:val="00487160"/>
    <w:rsid w:val="0049529D"/>
    <w:rsid w:val="004B11F9"/>
    <w:rsid w:val="004F130E"/>
    <w:rsid w:val="004F3C31"/>
    <w:rsid w:val="00504378"/>
    <w:rsid w:val="0050684B"/>
    <w:rsid w:val="00510705"/>
    <w:rsid w:val="00550ACF"/>
    <w:rsid w:val="00552A24"/>
    <w:rsid w:val="00556E28"/>
    <w:rsid w:val="00556ED1"/>
    <w:rsid w:val="005854DF"/>
    <w:rsid w:val="0059799E"/>
    <w:rsid w:val="005A4B04"/>
    <w:rsid w:val="005B1E00"/>
    <w:rsid w:val="005B502D"/>
    <w:rsid w:val="005D101F"/>
    <w:rsid w:val="005E4B02"/>
    <w:rsid w:val="0062761F"/>
    <w:rsid w:val="00646806"/>
    <w:rsid w:val="00656872"/>
    <w:rsid w:val="006667B9"/>
    <w:rsid w:val="00675C81"/>
    <w:rsid w:val="00692B49"/>
    <w:rsid w:val="00696ABB"/>
    <w:rsid w:val="006B36A9"/>
    <w:rsid w:val="006C3579"/>
    <w:rsid w:val="006D7F1F"/>
    <w:rsid w:val="006E6C81"/>
    <w:rsid w:val="006F299F"/>
    <w:rsid w:val="006F334E"/>
    <w:rsid w:val="00716272"/>
    <w:rsid w:val="0072398D"/>
    <w:rsid w:val="007267AC"/>
    <w:rsid w:val="00747AC9"/>
    <w:rsid w:val="00756159"/>
    <w:rsid w:val="007B5EB2"/>
    <w:rsid w:val="007E3D0D"/>
    <w:rsid w:val="00833CD9"/>
    <w:rsid w:val="00850764"/>
    <w:rsid w:val="008636D5"/>
    <w:rsid w:val="00874AAF"/>
    <w:rsid w:val="00926E3F"/>
    <w:rsid w:val="00935121"/>
    <w:rsid w:val="009353F9"/>
    <w:rsid w:val="009425B6"/>
    <w:rsid w:val="009947A1"/>
    <w:rsid w:val="009A4001"/>
    <w:rsid w:val="009B3C04"/>
    <w:rsid w:val="009D6698"/>
    <w:rsid w:val="00A115FD"/>
    <w:rsid w:val="00A27BBA"/>
    <w:rsid w:val="00A35CFD"/>
    <w:rsid w:val="00A55628"/>
    <w:rsid w:val="00A72FC2"/>
    <w:rsid w:val="00AB1558"/>
    <w:rsid w:val="00AC6A1A"/>
    <w:rsid w:val="00AD54EC"/>
    <w:rsid w:val="00B1000D"/>
    <w:rsid w:val="00B43D00"/>
    <w:rsid w:val="00B45F59"/>
    <w:rsid w:val="00BA7479"/>
    <w:rsid w:val="00BB3AEE"/>
    <w:rsid w:val="00BC0CF8"/>
    <w:rsid w:val="00BD7B99"/>
    <w:rsid w:val="00BF29B2"/>
    <w:rsid w:val="00C32937"/>
    <w:rsid w:val="00C345E3"/>
    <w:rsid w:val="00C52D9E"/>
    <w:rsid w:val="00C80DC4"/>
    <w:rsid w:val="00CA5A10"/>
    <w:rsid w:val="00CC78DF"/>
    <w:rsid w:val="00D2205F"/>
    <w:rsid w:val="00D3755C"/>
    <w:rsid w:val="00D40544"/>
    <w:rsid w:val="00D50DE9"/>
    <w:rsid w:val="00D648CA"/>
    <w:rsid w:val="00D741C1"/>
    <w:rsid w:val="00D87A07"/>
    <w:rsid w:val="00D96DBC"/>
    <w:rsid w:val="00DA7A3B"/>
    <w:rsid w:val="00DD36EE"/>
    <w:rsid w:val="00DF62AC"/>
    <w:rsid w:val="00E118D2"/>
    <w:rsid w:val="00E3217D"/>
    <w:rsid w:val="00E34C01"/>
    <w:rsid w:val="00E4122C"/>
    <w:rsid w:val="00E428FD"/>
    <w:rsid w:val="00E93767"/>
    <w:rsid w:val="00E9599D"/>
    <w:rsid w:val="00E97143"/>
    <w:rsid w:val="00EC1730"/>
    <w:rsid w:val="00F610E8"/>
    <w:rsid w:val="00F65995"/>
    <w:rsid w:val="00FA66DB"/>
    <w:rsid w:val="00FE2693"/>
    <w:rsid w:val="00FF3F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381</Words>
  <Characters>2174</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2022-11-16T13:51:00Z</dcterms:created>
  <dcterms:modified xsi:type="dcterms:W3CDTF">2022-11-16T13:53:00Z</dcterms:modified>
</cp:coreProperties>
</file>