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8A7B8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SÖZLÜ ANLATIMLAR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E1779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MASAL </w:t>
            </w:r>
            <w:bookmarkStart w:id="0" w:name="_GoBack"/>
            <w:bookmarkEnd w:id="0"/>
            <w:r w:rsidR="000A2B0B">
              <w:rPr>
                <w:rFonts w:ascii="Times New Roman" w:eastAsia="Times New Roman" w:hAnsi="Times New Roman" w:cs="Times New Roman"/>
              </w:rPr>
              <w:t>ANLATIYORUM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E7F28">
              <w:rPr>
                <w:rFonts w:ascii="Times New Roman" w:hAnsi="Times New Roman" w:cs="Times New Roman"/>
              </w:rPr>
              <w:t>’+40</w:t>
            </w:r>
            <w:r w:rsidR="00814E3F" w:rsidRPr="00814E3F">
              <w:rPr>
                <w:rFonts w:ascii="Times New Roman" w:hAnsi="Times New Roman" w:cs="Times New Roman"/>
              </w:rPr>
              <w:t>’</w:t>
            </w:r>
            <w:r w:rsidR="00BE7F28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50F0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5271CE">
              <w:rPr>
                <w:rFonts w:ascii="Times New Roman" w:hAnsi="Times New Roman" w:cs="Times New Roman"/>
              </w:rPr>
              <w:t xml:space="preserve"> Ekim </w:t>
            </w:r>
            <w:r>
              <w:rPr>
                <w:rFonts w:ascii="Times New Roman" w:hAnsi="Times New Roman" w:cs="Times New Roman"/>
              </w:rPr>
              <w:t xml:space="preserve">4 Kasım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A2B0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A2B0B">
              <w:rPr>
                <w:rFonts w:ascii="Times New Roman" w:eastAsia="Arial" w:hAnsi="Times New Roman" w:cs="Times New Roman"/>
                <w:b/>
              </w:rPr>
              <w:t>H.K.5.1.4. Öğrendiği masalları anlatır.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97" w:rsidRDefault="00AF2F97" w:rsidP="00AF2F97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2F97">
              <w:rPr>
                <w:rFonts w:ascii="Times New Roman" w:eastAsia="Times New Roman" w:hAnsi="Times New Roman" w:cs="Times New Roman"/>
              </w:rPr>
              <w:t>Masal</w:t>
            </w:r>
            <w:r>
              <w:rPr>
                <w:rFonts w:ascii="Times New Roman" w:eastAsia="Times New Roman" w:hAnsi="Times New Roman" w:cs="Times New Roman"/>
              </w:rPr>
              <w:t xml:space="preserve"> türü hakkında bilgi verilir.</w:t>
            </w:r>
          </w:p>
          <w:p w:rsidR="00AF2F97" w:rsidRDefault="00AF2F97" w:rsidP="00AF2F97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2F97">
              <w:rPr>
                <w:rFonts w:ascii="Times New Roman" w:eastAsia="Times New Roman" w:hAnsi="Times New Roman" w:cs="Times New Roman"/>
              </w:rPr>
              <w:t>Masalların özel</w:t>
            </w:r>
            <w:r>
              <w:rPr>
                <w:rFonts w:ascii="Times New Roman" w:eastAsia="Times New Roman" w:hAnsi="Times New Roman" w:cs="Times New Roman"/>
              </w:rPr>
              <w:t>liklerine değinilir.</w:t>
            </w:r>
          </w:p>
          <w:p w:rsidR="00FD7346" w:rsidRPr="00AF2F97" w:rsidRDefault="00AF2F97" w:rsidP="00AF2F97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2F97">
              <w:rPr>
                <w:rFonts w:ascii="Times New Roman" w:eastAsia="Times New Roman" w:hAnsi="Times New Roman" w:cs="Times New Roman"/>
              </w:rPr>
              <w:t>Öğrencilerden bildikleri bir masalı anlatmaları istenir.</w:t>
            </w:r>
          </w:p>
          <w:p w:rsidR="00FD7346" w:rsidRDefault="00FD7346" w:rsidP="003415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767EE" w:rsidRDefault="00B20867" w:rsidP="003415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20867">
              <w:rPr>
                <w:rFonts w:ascii="Times New Roman" w:eastAsia="Times New Roman" w:hAnsi="Times New Roman" w:cs="Times New Roman"/>
              </w:rPr>
              <w:t>Genellikle halkın yarattığı, ağızdan ağıza, kuşaktan kuşağa sürüp gelen, çoğunlukla olağanüstü durum ve olayları yine olağanüstü kahramanlara bağlayarak anlatan halk hikâyelerine masal denir.</w:t>
            </w:r>
          </w:p>
          <w:p w:rsidR="00721C0F" w:rsidRDefault="00721C0F" w:rsidP="003415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21C0F" w:rsidRPr="00721C0F" w:rsidRDefault="00721C0F" w:rsidP="00721C0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Türünün Özellikleri</w:t>
            </w:r>
          </w:p>
          <w:p w:rsidR="00721C0F" w:rsidRPr="00721C0F" w:rsidRDefault="00721C0F" w:rsidP="00721C0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tamamiyle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hayal gücü ürünüdür. Gerçekle organik bir bağ söz konusu değildir.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Mensur bir yapıya sahiptir. Nazım-nesir (şiir-düz yazı) karışık olan masal örnekleri de vardır.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Sunduğu evreni inandırıcı kılma gibi bir kaygı söz konusu değildir.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Masallar, meydana geldiklerinde bir kişinin malıyken, yaygınlaştıkça, yöreden yöreye, ülkeden ülkeye geçtikçe halkın malı olur. Masal, anonim bir türdür.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Masallarda genellikle iyilik – kötülük, doğruluk – haksızlık, adalet – zulüm, alçakgönüllülük – kibir…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zıt durumların temsilcisi olan kişilerin mücadelelerinden veya insanların ulaşılması güç hayallerinden söz edilir.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Masallarda yer ve zaman kavramları belirsizdir.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Mekan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adı olarak genellikle “Hint, Yemen, Kaf Dağı, Çin, Maçin” kullanılır.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Anlatımda genellikle geniş zaman veya öğrenilen geçmiş zaman kipi (-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mişli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geçmiş) kullanılır.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Anlatım kısa ve yoğundur.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kişileri her tabakadan seçilebilir. Masallarda cinler, periler, devler de rol alır.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Masalların bir kısmı hayvanlarla ilgilidir.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Masalların çoğu ” bir varmış, bir yokmuş” ya da ” evvel zaman içinde, kalbur saman içinde” gibi ifadelerle başlar. Bunlara tekerleme ya da döşeme denir. Tekerlemeden sonra olay ve dilek bölümleri gelir. Türk masallarında dilek bölümü “Onlar ermiş muradına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” ya da ” gökten üç elma düştü.” biçiminde başlar.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Masallarda milli ve dini motiflere hemen hiç yer verilmez.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Masallarda genellikle bir eğitim amacı saklıdır; masallar bu yönüyle didaktik (öğretici) bir nitelik taşır.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Günümüzde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bellli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bir kişinin ortaya koyduğu yapma masallar da yazılmaktadır. Türk masalları üzerinde, bizde Pertev Naili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Boratav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, Eflatun Cem Güney gibi kişiler çalışmışlardır. Eflatun Cem Güney, edebiyatımızda “masalcı baba” olarak anılır. Pertev </w:t>
            </w:r>
            <w:r w:rsidRPr="00721C0F">
              <w:rPr>
                <w:rFonts w:ascii="Times New Roman" w:eastAsia="Times New Roman" w:hAnsi="Times New Roman" w:cs="Times New Roman"/>
              </w:rPr>
              <w:lastRenderedPageBreak/>
              <w:t xml:space="preserve">Naili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Boratav’ın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masallarla ilgili yaptığı iki önemli çalışma “Az Gittik Uz Gittik” ve “Zaman Zaman içinde” adı ile yayımlanmıştır. Billur Köşk Masalları, Tahir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Alangu’ya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aittir.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türünün Hindistan’da doğduğu sanılmaktadır.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Evrensel esaslara dayanır.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Anlatımda secilere yer verilir.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Metin hacmi olarak destandan ve halk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hikayesinden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kısadır.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metinlerinin içerisinde diğer halk edebiyatı ürünlerine yer verilmiş olabilir.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Olağanüstülükler ön plandadır.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Tasvir, soru – cevap, tekrar gibi yöntemler anlatımı şekillendiren hususlardır.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Türk masalları, sembolik açıdan zengindir. Türk masallarında Hızır, derviş, pir gibi karakterlere yer verilir; bu karakterler genellikle dualarının kabul görmesi yönüyle anlatılırlar.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Türk masalları ile ilgili derleme yapan ilk kişi Ziya Gökalp’tir.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Türk masalları ile ilgili ilk önemli bilimsel çalışmalar ise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lgnacz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Kunos’a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aittir.</w:t>
            </w:r>
          </w:p>
          <w:p w:rsidR="00341536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Behçet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Necatigil‘e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ait Üç Turunçlar ve Ziya Gökalp‘e ait Alageyik adlı eserler önemli manzum masal örneklerimizdendir.</w:t>
            </w:r>
          </w:p>
          <w:p w:rsidR="00341536" w:rsidRPr="006F299F" w:rsidRDefault="00341536" w:rsidP="002D1E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2D1E14">
              <w:rPr>
                <w:rFonts w:ascii="Times New Roman" w:hAnsi="Times New Roman" w:cs="Times New Roman"/>
              </w:rPr>
              <w:t>-</w:t>
            </w:r>
            <w:r w:rsidR="00B20867">
              <w:rPr>
                <w:rFonts w:ascii="Times New Roman" w:hAnsi="Times New Roman" w:cs="Times New Roman"/>
              </w:rPr>
              <w:t>Masal</w:t>
            </w:r>
            <w:r w:rsidR="001A4B99">
              <w:rPr>
                <w:rFonts w:ascii="Times New Roman" w:hAnsi="Times New Roman" w:cs="Times New Roman"/>
              </w:rPr>
              <w:t xml:space="preserve"> ne</w:t>
            </w:r>
            <w:r w:rsidR="001E7C84">
              <w:rPr>
                <w:rFonts w:ascii="Times New Roman" w:hAnsi="Times New Roman" w:cs="Times New Roman"/>
              </w:rPr>
              <w:t xml:space="preserve">ye </w:t>
            </w:r>
            <w:r w:rsidR="001A4B99">
              <w:rPr>
                <w:rFonts w:ascii="Times New Roman" w:hAnsi="Times New Roman" w:cs="Times New Roman"/>
              </w:rPr>
              <w:t>d</w:t>
            </w:r>
            <w:r w:rsidR="001E7C84">
              <w:rPr>
                <w:rFonts w:ascii="Times New Roman" w:hAnsi="Times New Roman" w:cs="Times New Roman"/>
              </w:rPr>
              <w:t>en</w:t>
            </w:r>
            <w:r w:rsidR="001A4B99">
              <w:rPr>
                <w:rFonts w:ascii="Times New Roman" w:hAnsi="Times New Roman" w:cs="Times New Roman"/>
              </w:rPr>
              <w:t>ir</w:t>
            </w:r>
            <w:r w:rsidR="00541133">
              <w:rPr>
                <w:rFonts w:ascii="Times New Roman" w:hAnsi="Times New Roman" w:cs="Times New Roman"/>
              </w:rPr>
              <w:t>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1A4B99">
              <w:rPr>
                <w:rFonts w:ascii="Times New Roman" w:hAnsi="Times New Roman" w:cs="Times New Roman"/>
              </w:rPr>
              <w:t xml:space="preserve">Hangi </w:t>
            </w:r>
            <w:r w:rsidR="00B20867">
              <w:rPr>
                <w:rFonts w:ascii="Times New Roman" w:hAnsi="Times New Roman" w:cs="Times New Roman"/>
              </w:rPr>
              <w:t>masalları</w:t>
            </w:r>
            <w:r w:rsidR="001A4B99">
              <w:rPr>
                <w:rFonts w:ascii="Times New Roman" w:hAnsi="Times New Roman" w:cs="Times New Roman"/>
              </w:rPr>
              <w:t xml:space="preserve"> biliyorsunuz</w:t>
            </w:r>
            <w:r w:rsidR="003C5868">
              <w:rPr>
                <w:rFonts w:ascii="Times New Roman" w:hAnsi="Times New Roman" w:cs="Times New Roman"/>
              </w:rPr>
              <w:t>?</w:t>
            </w:r>
          </w:p>
          <w:p w:rsidR="00721C0F" w:rsidRDefault="00721C0F" w:rsidP="00EC173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3-Masalların özellikleri nelerdir</w:t>
            </w:r>
          </w:p>
          <w:p w:rsidR="001E7C84" w:rsidRDefault="001E7C84" w:rsidP="00EC1730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5A4B04" w:rsidRDefault="00021AD6" w:rsidP="001A4B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3737"/>
    <w:multiLevelType w:val="hybridMultilevel"/>
    <w:tmpl w:val="0360C2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D1472C"/>
    <w:multiLevelType w:val="hybridMultilevel"/>
    <w:tmpl w:val="5EC64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131C"/>
    <w:rsid w:val="0001385F"/>
    <w:rsid w:val="00021609"/>
    <w:rsid w:val="00021AD6"/>
    <w:rsid w:val="00033B90"/>
    <w:rsid w:val="000443BC"/>
    <w:rsid w:val="00062B22"/>
    <w:rsid w:val="000767EE"/>
    <w:rsid w:val="00095D2A"/>
    <w:rsid w:val="000A2123"/>
    <w:rsid w:val="000A2B0B"/>
    <w:rsid w:val="001178F1"/>
    <w:rsid w:val="001306C2"/>
    <w:rsid w:val="00134486"/>
    <w:rsid w:val="001517B4"/>
    <w:rsid w:val="00186F37"/>
    <w:rsid w:val="001A4B99"/>
    <w:rsid w:val="001B27AE"/>
    <w:rsid w:val="001C15F2"/>
    <w:rsid w:val="001E183E"/>
    <w:rsid w:val="001E7C84"/>
    <w:rsid w:val="00231730"/>
    <w:rsid w:val="00276BA3"/>
    <w:rsid w:val="002A0F83"/>
    <w:rsid w:val="002A6D68"/>
    <w:rsid w:val="002B7D13"/>
    <w:rsid w:val="002D1E14"/>
    <w:rsid w:val="002E075D"/>
    <w:rsid w:val="003051CF"/>
    <w:rsid w:val="003207C7"/>
    <w:rsid w:val="00341536"/>
    <w:rsid w:val="00345D92"/>
    <w:rsid w:val="00350F06"/>
    <w:rsid w:val="00366DCF"/>
    <w:rsid w:val="00372A98"/>
    <w:rsid w:val="00377DC4"/>
    <w:rsid w:val="00381994"/>
    <w:rsid w:val="003A1F07"/>
    <w:rsid w:val="003C1DDD"/>
    <w:rsid w:val="003C5868"/>
    <w:rsid w:val="003D76A5"/>
    <w:rsid w:val="003E1A37"/>
    <w:rsid w:val="003F2FC4"/>
    <w:rsid w:val="003F5A0B"/>
    <w:rsid w:val="00400269"/>
    <w:rsid w:val="0040038E"/>
    <w:rsid w:val="004330E8"/>
    <w:rsid w:val="00487160"/>
    <w:rsid w:val="0049529D"/>
    <w:rsid w:val="004B11F9"/>
    <w:rsid w:val="004C4610"/>
    <w:rsid w:val="00504378"/>
    <w:rsid w:val="00510705"/>
    <w:rsid w:val="005271CE"/>
    <w:rsid w:val="00541133"/>
    <w:rsid w:val="00550ACF"/>
    <w:rsid w:val="00552A24"/>
    <w:rsid w:val="00556E28"/>
    <w:rsid w:val="00556ED1"/>
    <w:rsid w:val="005854DF"/>
    <w:rsid w:val="0059799E"/>
    <w:rsid w:val="005A4B04"/>
    <w:rsid w:val="005B502D"/>
    <w:rsid w:val="005D101F"/>
    <w:rsid w:val="00646806"/>
    <w:rsid w:val="006667B9"/>
    <w:rsid w:val="00692B49"/>
    <w:rsid w:val="006B36A9"/>
    <w:rsid w:val="006B5DA7"/>
    <w:rsid w:val="006C3579"/>
    <w:rsid w:val="006D2FA4"/>
    <w:rsid w:val="006F299F"/>
    <w:rsid w:val="00721C0F"/>
    <w:rsid w:val="0072398D"/>
    <w:rsid w:val="007267AC"/>
    <w:rsid w:val="00747AC9"/>
    <w:rsid w:val="00756159"/>
    <w:rsid w:val="00765DBE"/>
    <w:rsid w:val="007B4C96"/>
    <w:rsid w:val="007B5EB2"/>
    <w:rsid w:val="007E3D0D"/>
    <w:rsid w:val="007F71DD"/>
    <w:rsid w:val="00814E3F"/>
    <w:rsid w:val="00827E1F"/>
    <w:rsid w:val="00850764"/>
    <w:rsid w:val="00874AAF"/>
    <w:rsid w:val="008A7B87"/>
    <w:rsid w:val="008E1779"/>
    <w:rsid w:val="00916895"/>
    <w:rsid w:val="009224EE"/>
    <w:rsid w:val="00935121"/>
    <w:rsid w:val="009353F9"/>
    <w:rsid w:val="00961C68"/>
    <w:rsid w:val="009947A1"/>
    <w:rsid w:val="009A4001"/>
    <w:rsid w:val="009B3C04"/>
    <w:rsid w:val="009D6698"/>
    <w:rsid w:val="009F228F"/>
    <w:rsid w:val="00A115FD"/>
    <w:rsid w:val="00A14D67"/>
    <w:rsid w:val="00A27BBA"/>
    <w:rsid w:val="00A35CFD"/>
    <w:rsid w:val="00A72FC2"/>
    <w:rsid w:val="00AB1558"/>
    <w:rsid w:val="00AC6A1A"/>
    <w:rsid w:val="00AF2F97"/>
    <w:rsid w:val="00B20867"/>
    <w:rsid w:val="00B43D00"/>
    <w:rsid w:val="00B45F59"/>
    <w:rsid w:val="00B65182"/>
    <w:rsid w:val="00BC0CF8"/>
    <w:rsid w:val="00BD7B99"/>
    <w:rsid w:val="00BE7F28"/>
    <w:rsid w:val="00C345E3"/>
    <w:rsid w:val="00C52D9E"/>
    <w:rsid w:val="00C80DC4"/>
    <w:rsid w:val="00CA5A10"/>
    <w:rsid w:val="00CC78DF"/>
    <w:rsid w:val="00D2205F"/>
    <w:rsid w:val="00D3755C"/>
    <w:rsid w:val="00D87A07"/>
    <w:rsid w:val="00D96DBC"/>
    <w:rsid w:val="00DA7A3B"/>
    <w:rsid w:val="00DD36EE"/>
    <w:rsid w:val="00DD46EB"/>
    <w:rsid w:val="00DF62AC"/>
    <w:rsid w:val="00E118D2"/>
    <w:rsid w:val="00E2370C"/>
    <w:rsid w:val="00E3217D"/>
    <w:rsid w:val="00E34C01"/>
    <w:rsid w:val="00E67ED6"/>
    <w:rsid w:val="00E77563"/>
    <w:rsid w:val="00E93767"/>
    <w:rsid w:val="00E9599D"/>
    <w:rsid w:val="00E97426"/>
    <w:rsid w:val="00EB03BE"/>
    <w:rsid w:val="00EC1730"/>
    <w:rsid w:val="00F475C3"/>
    <w:rsid w:val="00FD734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7</cp:revision>
  <dcterms:created xsi:type="dcterms:W3CDTF">2022-10-27T04:13:00Z</dcterms:created>
  <dcterms:modified xsi:type="dcterms:W3CDTF">2022-10-30T14:38:00Z</dcterms:modified>
</cp:coreProperties>
</file>