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A9" w:rsidRDefault="00315CA9" w:rsidP="00315CA9">
      <w:pPr>
        <w:pStyle w:val="AralkYok"/>
        <w:jc w:val="center"/>
        <w:rPr>
          <w:b/>
        </w:rPr>
      </w:pPr>
    </w:p>
    <w:p w:rsidR="00611673" w:rsidRPr="00315CA9" w:rsidRDefault="00315CA9" w:rsidP="00315CA9">
      <w:pPr>
        <w:pStyle w:val="AralkYok"/>
        <w:jc w:val="center"/>
        <w:rPr>
          <w:b/>
        </w:rPr>
      </w:pPr>
      <w:r w:rsidRPr="00315CA9">
        <w:rPr>
          <w:b/>
        </w:rPr>
        <w:t>2022-2023 EĞİTİM ÖĞRETİM YILI ATATÜRK ORTAOKULU</w:t>
      </w:r>
    </w:p>
    <w:p w:rsidR="00315CA9" w:rsidRDefault="007915EF" w:rsidP="00315CA9">
      <w:pPr>
        <w:pStyle w:val="AralkYok"/>
        <w:jc w:val="center"/>
        <w:rPr>
          <w:b/>
        </w:rPr>
      </w:pPr>
      <w:r>
        <w:rPr>
          <w:b/>
        </w:rPr>
        <w:t>6</w:t>
      </w:r>
      <w:r w:rsidR="00315CA9" w:rsidRPr="00315CA9">
        <w:rPr>
          <w:b/>
        </w:rPr>
        <w:t>.SINIFLAR REHB</w:t>
      </w:r>
      <w:r w:rsidR="007E4E2D">
        <w:rPr>
          <w:b/>
        </w:rPr>
        <w:t>ERLİK HİZMETLERİ ÇALIŞMA PLAN</w:t>
      </w:r>
      <w:r w:rsidR="00315CA9" w:rsidRPr="00315CA9">
        <w:rPr>
          <w:b/>
        </w:rPr>
        <w:t>I</w:t>
      </w:r>
    </w:p>
    <w:tbl>
      <w:tblPr>
        <w:tblStyle w:val="TabloKlavuzu"/>
        <w:tblW w:w="964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7513"/>
      </w:tblGrid>
      <w:tr w:rsidR="007E4E2D" w:rsidTr="00167510">
        <w:trPr>
          <w:trHeight w:val="315"/>
        </w:trPr>
        <w:tc>
          <w:tcPr>
            <w:tcW w:w="1135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992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513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ÇALIŞMA</w:t>
            </w:r>
            <w:r w:rsidR="00167510">
              <w:rPr>
                <w:b/>
              </w:rPr>
              <w:t xml:space="preserve"> – KAZANIM - FAALİYET</w:t>
            </w:r>
          </w:p>
        </w:tc>
      </w:tr>
      <w:tr w:rsidR="007915EF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7915EF" w:rsidRDefault="007915EF" w:rsidP="00315CA9">
            <w:pPr>
              <w:jc w:val="center"/>
              <w:rPr>
                <w:b/>
              </w:rPr>
            </w:pPr>
          </w:p>
          <w:p w:rsidR="007915EF" w:rsidRPr="0028700B" w:rsidRDefault="007915EF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EYLÜL</w:t>
            </w:r>
          </w:p>
        </w:tc>
        <w:tc>
          <w:tcPr>
            <w:tcW w:w="992" w:type="dxa"/>
            <w:shd w:val="clear" w:color="auto" w:fill="FFFFE1"/>
          </w:tcPr>
          <w:p w:rsidR="007915EF" w:rsidRPr="0034723D" w:rsidRDefault="007915EF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7915EF" w:rsidRPr="007915EF" w:rsidRDefault="007915EF" w:rsidP="007915EF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Öğrenci Tanıma Formları</w:t>
            </w:r>
            <w:r w:rsidR="006D4B32">
              <w:rPr>
                <w:rFonts w:cs="Segoe UI"/>
                <w:bCs/>
                <w:sz w:val="20"/>
                <w:szCs w:val="20"/>
              </w:rPr>
              <w:t xml:space="preserve"> güncellenir.</w:t>
            </w:r>
          </w:p>
        </w:tc>
      </w:tr>
      <w:tr w:rsidR="007915EF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7915EF" w:rsidRPr="0028700B" w:rsidRDefault="007915EF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7915EF" w:rsidRPr="0034723D" w:rsidRDefault="007915EF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7915EF" w:rsidRPr="007915EF" w:rsidRDefault="007915EF" w:rsidP="006D4B32">
            <w:pPr>
              <w:rPr>
                <w:rFonts w:cs="Segoe UI"/>
                <w:bCs/>
                <w:sz w:val="20"/>
                <w:szCs w:val="20"/>
              </w:rPr>
            </w:pPr>
            <w:r w:rsidRPr="007915EF">
              <w:rPr>
                <w:rFonts w:cs="Segoe UI"/>
                <w:bCs/>
                <w:sz w:val="20"/>
                <w:szCs w:val="20"/>
              </w:rPr>
              <w:t>İyilik hâlini destekleyen d</w:t>
            </w:r>
            <w:r w:rsidR="006D4B32">
              <w:rPr>
                <w:rFonts w:cs="Segoe UI"/>
                <w:bCs/>
                <w:sz w:val="20"/>
                <w:szCs w:val="20"/>
              </w:rPr>
              <w:t>avranışları, yaşamında uygular.</w:t>
            </w:r>
          </w:p>
        </w:tc>
      </w:tr>
      <w:tr w:rsidR="007915EF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7915EF" w:rsidRPr="0028700B" w:rsidRDefault="007915EF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7915EF" w:rsidRPr="0034723D" w:rsidRDefault="007915EF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7915EF" w:rsidRPr="007915EF" w:rsidRDefault="007915EF" w:rsidP="007915EF">
            <w:pPr>
              <w:rPr>
                <w:rFonts w:cs="Segoe UI"/>
                <w:bCs/>
                <w:sz w:val="20"/>
                <w:szCs w:val="20"/>
              </w:rPr>
            </w:pPr>
            <w:r w:rsidRPr="007915EF">
              <w:rPr>
                <w:rFonts w:cs="Segoe UI"/>
                <w:bCs/>
                <w:sz w:val="20"/>
                <w:szCs w:val="20"/>
              </w:rPr>
              <w:t>Zamanını</w:t>
            </w:r>
            <w:r w:rsidR="006D4B32">
              <w:rPr>
                <w:rFonts w:cs="Segoe UI"/>
                <w:bCs/>
                <w:sz w:val="20"/>
                <w:szCs w:val="20"/>
              </w:rPr>
              <w:t xml:space="preserve"> ihtiyaçları ve sorumlulukları </w:t>
            </w:r>
            <w:r w:rsidRPr="007915EF">
              <w:rPr>
                <w:rFonts w:cs="Segoe UI"/>
                <w:bCs/>
                <w:sz w:val="20"/>
                <w:szCs w:val="20"/>
              </w:rPr>
              <w:t>çerçevesinde planlar.</w:t>
            </w:r>
            <w:r w:rsidR="006D4B32">
              <w:rPr>
                <w:rFonts w:cs="Segoe UI"/>
                <w:bCs/>
                <w:sz w:val="20"/>
                <w:szCs w:val="20"/>
              </w:rPr>
              <w:br/>
            </w:r>
            <w:r w:rsidR="006D4B32" w:rsidRPr="006D4B32">
              <w:rPr>
                <w:rFonts w:cs="Segoe UI"/>
                <w:bCs/>
                <w:sz w:val="20"/>
                <w:szCs w:val="20"/>
              </w:rPr>
              <w:t>Okula hazırlıklı gelme ile akademik gelişimi arasında bağ kurar.</w:t>
            </w:r>
          </w:p>
        </w:tc>
      </w:tr>
      <w:tr w:rsidR="00FD0309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FD0309" w:rsidRDefault="00FD0309" w:rsidP="00315CA9">
            <w:pPr>
              <w:jc w:val="center"/>
              <w:rPr>
                <w:b/>
              </w:rPr>
            </w:pPr>
          </w:p>
          <w:p w:rsidR="00FD0309" w:rsidRPr="0028700B" w:rsidRDefault="00FD030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EKİM</w:t>
            </w:r>
          </w:p>
        </w:tc>
        <w:tc>
          <w:tcPr>
            <w:tcW w:w="992" w:type="dxa"/>
          </w:tcPr>
          <w:p w:rsidR="00FD0309" w:rsidRPr="0034723D" w:rsidRDefault="00FD0309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Başarmak için çalışmanın gerekliliğini fark eder.</w:t>
            </w:r>
          </w:p>
        </w:tc>
      </w:tr>
      <w:tr w:rsidR="00FD0309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FD0309" w:rsidRPr="0028700B" w:rsidRDefault="00FD0309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0309" w:rsidRPr="0034723D" w:rsidRDefault="00FD0309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Karakter güçleriyle kendi yaşamı arasında bağ kurar.</w:t>
            </w:r>
          </w:p>
        </w:tc>
      </w:tr>
      <w:tr w:rsidR="00FD0309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FD0309" w:rsidRPr="0028700B" w:rsidRDefault="00FD0309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0309" w:rsidRPr="0034723D" w:rsidRDefault="00FD0309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Takım çalışmalarının kişisel gelişimine etkilerini fark eder.</w:t>
            </w:r>
          </w:p>
        </w:tc>
      </w:tr>
      <w:tr w:rsidR="00FD0309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FD0309" w:rsidRPr="0028700B" w:rsidRDefault="00FD0309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0309" w:rsidRPr="0034723D" w:rsidRDefault="00FD0309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Öğrenme etkinli</w:t>
            </w:r>
            <w:r>
              <w:rPr>
                <w:rFonts w:cs="Segoe UI"/>
                <w:bCs/>
                <w:sz w:val="20"/>
                <w:szCs w:val="20"/>
              </w:rPr>
              <w:t xml:space="preserve">klerine katılmasını engelleyen </w:t>
            </w:r>
            <w:r w:rsidRPr="00FD0309">
              <w:rPr>
                <w:rFonts w:cs="Segoe UI"/>
                <w:bCs/>
                <w:sz w:val="20"/>
                <w:szCs w:val="20"/>
              </w:rPr>
              <w:t>düşünce ve davranışlarını fark eder.</w:t>
            </w:r>
          </w:p>
        </w:tc>
      </w:tr>
      <w:tr w:rsidR="00FD0309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FD0309" w:rsidRDefault="00FD0309" w:rsidP="00315CA9">
            <w:pPr>
              <w:jc w:val="center"/>
              <w:rPr>
                <w:b/>
              </w:rPr>
            </w:pPr>
          </w:p>
          <w:p w:rsidR="00FD0309" w:rsidRPr="0028700B" w:rsidRDefault="00FD030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KASIM</w:t>
            </w:r>
          </w:p>
        </w:tc>
        <w:tc>
          <w:tcPr>
            <w:tcW w:w="992" w:type="dxa"/>
            <w:shd w:val="clear" w:color="auto" w:fill="FFFFE1"/>
          </w:tcPr>
          <w:p w:rsidR="00FD0309" w:rsidRPr="0034723D" w:rsidRDefault="00FD0309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Duyguların insan yaşamı için önemini kabul eder.</w:t>
            </w:r>
          </w:p>
        </w:tc>
      </w:tr>
      <w:tr w:rsidR="00FD0309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FD0309" w:rsidRPr="0028700B" w:rsidRDefault="00FD0309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FD0309" w:rsidRPr="0034723D" w:rsidRDefault="00FD0309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FD0309" w:rsidRPr="00FD0309" w:rsidRDefault="00FD0309" w:rsidP="00FD0309">
            <w:pPr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Duygularını uygun biçimde ifade etme alışkanlığı kazanır.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1. ARA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14-18 KASIM 2022</w:t>
            </w:r>
          </w:p>
        </w:tc>
      </w:tr>
      <w:tr w:rsidR="0034723D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D46F83" w:rsidRDefault="00FD0309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FD0309">
              <w:rPr>
                <w:rFonts w:cs="Segoe UI"/>
                <w:bCs/>
                <w:sz w:val="20"/>
                <w:szCs w:val="20"/>
              </w:rPr>
              <w:t>Çatışma çözme becerilerini kullanır.</w:t>
            </w:r>
            <w:r w:rsidRPr="00FD0309">
              <w:rPr>
                <w:rFonts w:cs="Segoe UI"/>
                <w:bCs/>
                <w:sz w:val="20"/>
                <w:szCs w:val="20"/>
              </w:rPr>
              <w:tab/>
            </w:r>
            <w:r w:rsidRPr="00FD0309">
              <w:rPr>
                <w:rFonts w:cs="Segoe UI"/>
                <w:bCs/>
                <w:sz w:val="20"/>
                <w:szCs w:val="20"/>
              </w:rPr>
              <w:tab/>
            </w:r>
            <w:r w:rsidRPr="00FD0309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236FCD" w:rsidRDefault="00236FCD" w:rsidP="00315CA9">
            <w:pPr>
              <w:jc w:val="center"/>
              <w:rPr>
                <w:b/>
              </w:rPr>
            </w:pPr>
          </w:p>
          <w:p w:rsidR="00236FCD" w:rsidRDefault="00236FCD" w:rsidP="00315CA9">
            <w:pPr>
              <w:jc w:val="center"/>
              <w:rPr>
                <w:b/>
              </w:rPr>
            </w:pPr>
          </w:p>
          <w:p w:rsidR="00236FCD" w:rsidRPr="0028700B" w:rsidRDefault="00236FCD" w:rsidP="00315CA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28700B">
              <w:rPr>
                <w:b/>
              </w:rPr>
              <w:t>RALIK</w:t>
            </w:r>
          </w:p>
        </w:tc>
        <w:tc>
          <w:tcPr>
            <w:tcW w:w="992" w:type="dxa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Çatışma çözme becerilerini kullanır.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Durum ve olayların bireylerin duygusuna etkisini fark eder.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  <w:r w:rsidRPr="00236FCD">
              <w:rPr>
                <w:rFonts w:cs="Segoe UI"/>
                <w:bCs/>
                <w:sz w:val="20"/>
                <w:szCs w:val="20"/>
              </w:rPr>
              <w:t>(Ergenlik ve arkadaşlık ilişkileri kapsamında yaşadığı duygulara odaklanılır.)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Sınıf tartışmalarında dinleyici ve katılımcı rolü üstlenir.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Hoşlandığı etkinliklerin ilgilerinin bir göstergesi olabileceğini fark eder.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İlgileri ile dersleri ilişkilendirir.</w:t>
            </w:r>
          </w:p>
        </w:tc>
      </w:tr>
      <w:tr w:rsidR="00236FCD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236FCD" w:rsidRDefault="00236FCD" w:rsidP="00315CA9">
            <w:pPr>
              <w:jc w:val="center"/>
              <w:rPr>
                <w:b/>
              </w:rPr>
            </w:pPr>
          </w:p>
          <w:p w:rsidR="00236FCD" w:rsidRPr="0028700B" w:rsidRDefault="00236FCD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OCAK</w:t>
            </w:r>
          </w:p>
        </w:tc>
        <w:tc>
          <w:tcPr>
            <w:tcW w:w="992" w:type="dxa"/>
            <w:shd w:val="clear" w:color="auto" w:fill="FFFFE1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Yaş</w:t>
            </w:r>
            <w:r>
              <w:rPr>
                <w:rFonts w:cs="Segoe UI"/>
                <w:bCs/>
                <w:sz w:val="20"/>
                <w:szCs w:val="20"/>
              </w:rPr>
              <w:t xml:space="preserve">am amaçlarına ulaşmak için bir </w:t>
            </w:r>
            <w:r w:rsidRPr="00236FCD">
              <w:rPr>
                <w:rFonts w:cs="Segoe UI"/>
                <w:bCs/>
                <w:sz w:val="20"/>
                <w:szCs w:val="20"/>
              </w:rPr>
              <w:t>eylem planı hazırlar.</w:t>
            </w:r>
          </w:p>
        </w:tc>
      </w:tr>
      <w:tr w:rsidR="00236FCD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Yaşadığı yoğun duyguları yönetir.</w:t>
            </w:r>
          </w:p>
        </w:tc>
      </w:tr>
      <w:tr w:rsidR="00236FCD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236FCD" w:rsidRPr="0034723D" w:rsidRDefault="00236FC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Yaşadığı yoğun duyguları yönetir.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YARIYIL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23 OCAK 3 ŞUBAT 2023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236FCD" w:rsidRDefault="00236FCD" w:rsidP="00315CA9">
            <w:pPr>
              <w:jc w:val="center"/>
              <w:rPr>
                <w:b/>
              </w:rPr>
            </w:pPr>
          </w:p>
          <w:p w:rsidR="00236FCD" w:rsidRPr="0028700B" w:rsidRDefault="00236FCD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ŞUBAT</w:t>
            </w:r>
          </w:p>
        </w:tc>
        <w:tc>
          <w:tcPr>
            <w:tcW w:w="992" w:type="dxa"/>
          </w:tcPr>
          <w:p w:rsidR="00236FCD" w:rsidRPr="0034723D" w:rsidRDefault="00236FC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Eğitsel etkinliklerdeki başarısızlıkların öğrenme sürecinin bir parçası olduğunu kabul eder.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Öğrenme sürecinde deneyimlediği başarısızlıkların üstesinden gelmek için farklı çözüm yolları dener.</w:t>
            </w:r>
          </w:p>
        </w:tc>
      </w:tr>
      <w:tr w:rsidR="00236FC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236FCD" w:rsidRPr="0028700B" w:rsidRDefault="00236FC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36FCD" w:rsidRPr="0034723D" w:rsidRDefault="00236FCD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236FCD" w:rsidRPr="00236FCD" w:rsidRDefault="00236FCD" w:rsidP="00236FCD">
            <w:pPr>
              <w:rPr>
                <w:rFonts w:cs="Segoe UI"/>
                <w:bCs/>
                <w:sz w:val="20"/>
                <w:szCs w:val="20"/>
              </w:rPr>
            </w:pPr>
            <w:r w:rsidRPr="00236FCD">
              <w:rPr>
                <w:rFonts w:cs="Segoe UI"/>
                <w:bCs/>
                <w:sz w:val="20"/>
                <w:szCs w:val="20"/>
              </w:rPr>
              <w:t>Kişisel hakların korunması ve kişisel güvenliğin sağlanması için yönergeleri izler.</w:t>
            </w:r>
          </w:p>
        </w:tc>
      </w:tr>
      <w:tr w:rsidR="001E393A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E393A" w:rsidRDefault="001E393A" w:rsidP="00315CA9">
            <w:pPr>
              <w:jc w:val="center"/>
              <w:rPr>
                <w:b/>
              </w:rPr>
            </w:pPr>
          </w:p>
          <w:p w:rsidR="001E393A" w:rsidRPr="0028700B" w:rsidRDefault="001E393A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MART</w:t>
            </w:r>
          </w:p>
        </w:tc>
        <w:tc>
          <w:tcPr>
            <w:tcW w:w="992" w:type="dxa"/>
            <w:shd w:val="clear" w:color="auto" w:fill="FFFFE1"/>
          </w:tcPr>
          <w:p w:rsidR="001E393A" w:rsidRPr="0034723D" w:rsidRDefault="001E393A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1E393A" w:rsidRPr="001E393A" w:rsidRDefault="001E393A" w:rsidP="001E393A">
            <w:pPr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Kişisel güvenliği için “Hayır!” demenin önemine inanır.</w:t>
            </w:r>
          </w:p>
        </w:tc>
      </w:tr>
      <w:tr w:rsidR="001E393A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1E393A" w:rsidRPr="0028700B" w:rsidRDefault="001E393A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1E393A" w:rsidRPr="0034723D" w:rsidRDefault="001E393A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1E393A" w:rsidRPr="001E393A" w:rsidRDefault="001E393A" w:rsidP="001E393A">
            <w:pPr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Fiziksel ve duygusal değişimini fark eder.</w:t>
            </w:r>
          </w:p>
        </w:tc>
      </w:tr>
      <w:tr w:rsidR="001E393A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1E393A" w:rsidRPr="0028700B" w:rsidRDefault="001E393A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1E393A" w:rsidRPr="0034723D" w:rsidRDefault="001E393A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1E393A" w:rsidRPr="001E393A" w:rsidRDefault="001E393A" w:rsidP="001E393A">
            <w:pPr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Karar verme sürecinde alternatif düşünceler geliştirmenin önemini açıklar.</w:t>
            </w:r>
          </w:p>
        </w:tc>
      </w:tr>
      <w:tr w:rsidR="001E393A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1E393A" w:rsidRPr="0028700B" w:rsidRDefault="001E393A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1E393A" w:rsidRPr="0034723D" w:rsidRDefault="001E393A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1E393A" w:rsidRPr="001E393A" w:rsidRDefault="001E393A" w:rsidP="001E393A">
            <w:pPr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Başarılı olduğu durumlar için kendini takdir eder.</w:t>
            </w:r>
          </w:p>
        </w:tc>
      </w:tr>
      <w:tr w:rsidR="001E393A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1E393A" w:rsidRPr="0028700B" w:rsidRDefault="001E393A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1E393A" w:rsidRPr="0034723D" w:rsidRDefault="001E393A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1E393A" w:rsidRPr="001E393A" w:rsidRDefault="001E393A" w:rsidP="001E393A">
            <w:pPr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Yapabildiği etkinliklerin, yeteneklerinin bir göstergesi olabileceğini fark eder.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NİSAN</w:t>
            </w: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34723D" w:rsidRPr="00E6377A" w:rsidRDefault="001E393A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Derslerin etkinliklerini yetenekleriyle ilişkilendirir</w:t>
            </w:r>
            <w:r>
              <w:rPr>
                <w:rFonts w:cs="Segoe UI"/>
                <w:bCs/>
                <w:sz w:val="20"/>
                <w:szCs w:val="20"/>
              </w:rPr>
              <w:t>.</w:t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  <w:bookmarkStart w:id="0" w:name="_GoBack"/>
        <w:bookmarkEnd w:id="0"/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34723D" w:rsidRPr="00E6377A" w:rsidRDefault="001E393A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Derslerin etkinliklerini yetenekleriyle ilişkilendirir</w:t>
            </w:r>
            <w:r>
              <w:rPr>
                <w:rFonts w:cs="Segoe UI"/>
                <w:bCs/>
                <w:sz w:val="20"/>
                <w:szCs w:val="20"/>
              </w:rPr>
              <w:t>.</w:t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887186" w:rsidRDefault="0034723D" w:rsidP="00887186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sz w:val="20"/>
                <w:szCs w:val="20"/>
              </w:rPr>
              <w:t>2. ARA TATİLİ</w:t>
            </w:r>
            <w:r w:rsidR="0028700B" w:rsidRPr="00887186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887186" w:rsidRPr="00887186">
              <w:rPr>
                <w:rFonts w:cs="Segoe UI"/>
                <w:b/>
                <w:bCs/>
                <w:sz w:val="20"/>
                <w:szCs w:val="20"/>
              </w:rPr>
              <w:t>17-21 NİSAN 2023</w:t>
            </w:r>
          </w:p>
          <w:p w:rsidR="00887186" w:rsidRPr="00E6377A" w:rsidRDefault="00887186" w:rsidP="00887186">
            <w:pPr>
              <w:spacing w:line="276" w:lineRule="auto"/>
              <w:jc w:val="center"/>
              <w:rPr>
                <w:rFonts w:cs="Segoe UI"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E6377A" w:rsidRDefault="001E393A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1E393A">
              <w:rPr>
                <w:rFonts w:cs="Segoe UI"/>
                <w:bCs/>
                <w:sz w:val="20"/>
                <w:szCs w:val="20"/>
              </w:rPr>
              <w:t>Davranışlarının kendisine ve çevresine etkilerini fark eder.</w:t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  <w:r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9E6A31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9E6A31" w:rsidRDefault="009E6A31" w:rsidP="00315CA9">
            <w:pPr>
              <w:jc w:val="center"/>
              <w:rPr>
                <w:b/>
              </w:rPr>
            </w:pPr>
          </w:p>
          <w:p w:rsidR="009E6A31" w:rsidRPr="0028700B" w:rsidRDefault="009E6A31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MAYIS</w:t>
            </w:r>
          </w:p>
        </w:tc>
        <w:tc>
          <w:tcPr>
            <w:tcW w:w="992" w:type="dxa"/>
            <w:shd w:val="clear" w:color="auto" w:fill="FFFFE1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Kendini tanımlayan özelliklerin değişebilir olduğunu fark eder.</w:t>
            </w:r>
          </w:p>
        </w:tc>
      </w:tr>
      <w:tr w:rsidR="009E6A31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E6A31" w:rsidRPr="0028700B" w:rsidRDefault="009E6A31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İnsanların farklı karakter güçlerine sahip olmasının kişiler arası ilişkilere zenginlik katacağını bilir.</w:t>
            </w:r>
          </w:p>
        </w:tc>
      </w:tr>
      <w:tr w:rsidR="009E6A31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E6A31" w:rsidRPr="0028700B" w:rsidRDefault="009E6A31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Çalışarak bir şey üretmenin sorumluluğunu alır.</w:t>
            </w:r>
          </w:p>
        </w:tc>
      </w:tr>
      <w:tr w:rsidR="009E6A31" w:rsidTr="002D7F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E6A31" w:rsidRPr="0028700B" w:rsidRDefault="009E6A31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Kendi ilgileri ile mesleklerin özelliklerini ilişkilendirir.</w:t>
            </w:r>
          </w:p>
        </w:tc>
      </w:tr>
      <w:tr w:rsidR="009E6A31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9E6A31" w:rsidRDefault="009E6A31" w:rsidP="00315CA9">
            <w:pPr>
              <w:jc w:val="center"/>
              <w:rPr>
                <w:b/>
              </w:rPr>
            </w:pPr>
          </w:p>
          <w:p w:rsidR="009E6A31" w:rsidRPr="0028700B" w:rsidRDefault="009E6A31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HAZİRAN</w:t>
            </w:r>
          </w:p>
        </w:tc>
        <w:tc>
          <w:tcPr>
            <w:tcW w:w="992" w:type="dxa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Derslerin mesleklerle ilişkisini açıklar.</w:t>
            </w:r>
          </w:p>
        </w:tc>
      </w:tr>
      <w:tr w:rsidR="009E6A31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9E6A31" w:rsidRDefault="009E6A31"/>
        </w:tc>
        <w:tc>
          <w:tcPr>
            <w:tcW w:w="992" w:type="dxa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>Sınıf rehberlik program</w:t>
            </w:r>
            <w:r>
              <w:rPr>
                <w:rFonts w:cs="Segoe UI"/>
                <w:bCs/>
                <w:sz w:val="20"/>
                <w:szCs w:val="20"/>
              </w:rPr>
              <w:t xml:space="preserve">ı etkinliklerine/yaşantılarına </w:t>
            </w:r>
            <w:r w:rsidRPr="009E6A31">
              <w:rPr>
                <w:rFonts w:cs="Segoe UI"/>
                <w:bCs/>
                <w:sz w:val="20"/>
                <w:szCs w:val="20"/>
              </w:rPr>
              <w:t>ilişkin duygu ve düşüncelerini yansıtır.</w:t>
            </w:r>
          </w:p>
        </w:tc>
      </w:tr>
      <w:tr w:rsidR="009E6A31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9E6A31" w:rsidRDefault="009E6A31"/>
        </w:tc>
        <w:tc>
          <w:tcPr>
            <w:tcW w:w="992" w:type="dxa"/>
          </w:tcPr>
          <w:p w:rsidR="009E6A31" w:rsidRPr="0034723D" w:rsidRDefault="009E6A31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9E6A31" w:rsidRPr="009E6A31" w:rsidRDefault="009E6A31" w:rsidP="009E6A31">
            <w:pPr>
              <w:rPr>
                <w:rFonts w:cs="Segoe UI"/>
                <w:bCs/>
                <w:sz w:val="20"/>
                <w:szCs w:val="20"/>
              </w:rPr>
            </w:pPr>
            <w:r w:rsidRPr="009E6A31">
              <w:rPr>
                <w:rFonts w:cs="Segoe UI"/>
                <w:bCs/>
                <w:sz w:val="20"/>
                <w:szCs w:val="20"/>
              </w:rPr>
              <w:t xml:space="preserve">Okul içindeki </w:t>
            </w:r>
            <w:r>
              <w:rPr>
                <w:rFonts w:cs="Segoe UI"/>
                <w:bCs/>
                <w:sz w:val="20"/>
                <w:szCs w:val="20"/>
              </w:rPr>
              <w:t xml:space="preserve">ve dışındaki eğitsel ve sosyal </w:t>
            </w:r>
            <w:r w:rsidRPr="009E6A31">
              <w:rPr>
                <w:rFonts w:cs="Segoe UI"/>
                <w:bCs/>
                <w:sz w:val="20"/>
                <w:szCs w:val="20"/>
              </w:rPr>
              <w:t>etkinliklere katılmanın gelişimine katkılarını</w:t>
            </w:r>
            <w:r w:rsidRPr="009E6A31">
              <w:rPr>
                <w:rFonts w:cs="Segoe UI"/>
                <w:bCs/>
                <w:sz w:val="20"/>
                <w:szCs w:val="20"/>
              </w:rPr>
              <w:br/>
              <w:t xml:space="preserve"> değerlendirir.</w:t>
            </w:r>
          </w:p>
        </w:tc>
      </w:tr>
    </w:tbl>
    <w:p w:rsidR="00990A6A" w:rsidRPr="00C414E4" w:rsidRDefault="00C414E4" w:rsidP="00C414E4">
      <w:pPr>
        <w:pStyle w:val="AralkYok"/>
        <w:rPr>
          <w:sz w:val="20"/>
          <w:szCs w:val="20"/>
        </w:rPr>
      </w:pP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C414E4">
        <w:rPr>
          <w:sz w:val="20"/>
          <w:szCs w:val="20"/>
        </w:rPr>
        <w:t>12/09/2022</w:t>
      </w:r>
      <w:r w:rsidR="00990A6A" w:rsidRPr="00C414E4">
        <w:rPr>
          <w:sz w:val="20"/>
          <w:szCs w:val="20"/>
        </w:rPr>
        <w:br/>
      </w:r>
      <w:proofErr w:type="gramStart"/>
      <w:r w:rsidRPr="00C414E4">
        <w:rPr>
          <w:sz w:val="20"/>
          <w:szCs w:val="20"/>
        </w:rPr>
        <w:t>.........................................</w:t>
      </w:r>
      <w:proofErr w:type="gramEnd"/>
      <w:r w:rsidRPr="00C414E4">
        <w:rPr>
          <w:sz w:val="20"/>
          <w:szCs w:val="20"/>
        </w:rPr>
        <w:t xml:space="preserve">                      </w:t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  <w:t xml:space="preserve">  </w:t>
      </w:r>
      <w:proofErr w:type="gramStart"/>
      <w:r w:rsidRPr="00C414E4">
        <w:rPr>
          <w:sz w:val="20"/>
          <w:szCs w:val="20"/>
        </w:rPr>
        <w:t>..........................</w:t>
      </w:r>
      <w:proofErr w:type="gramEnd"/>
      <w:r w:rsidRPr="00C414E4">
        <w:rPr>
          <w:sz w:val="20"/>
          <w:szCs w:val="20"/>
        </w:rPr>
        <w:br/>
      </w:r>
      <w:r w:rsidR="007915EF">
        <w:rPr>
          <w:sz w:val="20"/>
          <w:szCs w:val="20"/>
        </w:rPr>
        <w:t>6</w:t>
      </w:r>
      <w:r w:rsidR="00990A6A" w:rsidRPr="00C414E4">
        <w:rPr>
          <w:sz w:val="20"/>
          <w:szCs w:val="20"/>
        </w:rPr>
        <w:t xml:space="preserve">.Sınıf Rehber Öğretmeni                      </w:t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  <w:t xml:space="preserve">   Okul Müdürü</w:t>
      </w:r>
      <w:r w:rsidR="00990A6A" w:rsidRPr="00C414E4">
        <w:rPr>
          <w:sz w:val="20"/>
          <w:szCs w:val="20"/>
        </w:rPr>
        <w:br/>
      </w:r>
    </w:p>
    <w:sectPr w:rsidR="00990A6A" w:rsidRPr="00C414E4" w:rsidSect="0016751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A7"/>
    <w:rsid w:val="0003244A"/>
    <w:rsid w:val="00123AE9"/>
    <w:rsid w:val="00167510"/>
    <w:rsid w:val="001E393A"/>
    <w:rsid w:val="00236FCD"/>
    <w:rsid w:val="0028700B"/>
    <w:rsid w:val="002D7F1A"/>
    <w:rsid w:val="00315CA9"/>
    <w:rsid w:val="0034723D"/>
    <w:rsid w:val="00545408"/>
    <w:rsid w:val="00551F2F"/>
    <w:rsid w:val="0060602D"/>
    <w:rsid w:val="00626FE4"/>
    <w:rsid w:val="006D4B32"/>
    <w:rsid w:val="007915EF"/>
    <w:rsid w:val="007B5FDE"/>
    <w:rsid w:val="007E4E2D"/>
    <w:rsid w:val="008365ED"/>
    <w:rsid w:val="00887186"/>
    <w:rsid w:val="008B54B3"/>
    <w:rsid w:val="008C0BA7"/>
    <w:rsid w:val="00990A6A"/>
    <w:rsid w:val="009B2411"/>
    <w:rsid w:val="009E6A31"/>
    <w:rsid w:val="00B877A4"/>
    <w:rsid w:val="00C414E4"/>
    <w:rsid w:val="00CB792D"/>
    <w:rsid w:val="00D46F83"/>
    <w:rsid w:val="00E6377A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F0B2-53F5-49F0-B310-7DD9CDE1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2022-06-23T20:42:00Z</dcterms:created>
  <dcterms:modified xsi:type="dcterms:W3CDTF">2022-06-23T20:58:00Z</dcterms:modified>
</cp:coreProperties>
</file>