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508E9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D5676" wp14:editId="297ACAC1">
                <wp:simplePos x="0" y="0"/>
                <wp:positionH relativeFrom="column">
                  <wp:posOffset>5434965</wp:posOffset>
                </wp:positionH>
                <wp:positionV relativeFrom="paragraph">
                  <wp:posOffset>78105</wp:posOffset>
                </wp:positionV>
                <wp:extent cx="723900" cy="4857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8E9" w:rsidRDefault="003508E9" w:rsidP="003508E9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7.95pt;margin-top:6.15pt;width:57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" fillcolor="white [3201]" strokecolor="#4f81bd [3204]" strokeweight="2pt">
                <v:textbox>
                  <w:txbxContent>
                    <w:p w:rsidR="003508E9" w:rsidRDefault="003508E9" w:rsidP="003508E9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FB25B1"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DAE44" wp14:editId="79931741">
                <wp:simplePos x="0" y="0"/>
                <wp:positionH relativeFrom="column">
                  <wp:posOffset>1091565</wp:posOffset>
                </wp:positionH>
                <wp:positionV relativeFrom="paragraph">
                  <wp:posOffset>78105</wp:posOffset>
                </wp:positionV>
                <wp:extent cx="43434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5B1" w:rsidRDefault="00FB25B1" w:rsidP="00FB25B1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FB25B1" w:rsidRDefault="00FB25B1" w:rsidP="00FB25B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85.95pt;margin-top:6.15pt;width:342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" fillcolor="white [3201]" strokecolor="#4f81bd [3204]" strokeweight="2pt">
                <v:textbox>
                  <w:txbxContent>
                    <w:p w:rsidR="00FB25B1" w:rsidRDefault="00FB25B1" w:rsidP="00FB25B1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FB25B1" w:rsidRDefault="00FB25B1" w:rsidP="00FB25B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="00FB25B1"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00D6E" wp14:editId="063FEF55">
                <wp:simplePos x="0" y="0"/>
                <wp:positionH relativeFrom="column">
                  <wp:posOffset>-461010</wp:posOffset>
                </wp:positionH>
                <wp:positionV relativeFrom="paragraph">
                  <wp:posOffset>78105</wp:posOffset>
                </wp:positionV>
                <wp:extent cx="1552575" cy="4857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5B1" w:rsidRDefault="00FB25B1" w:rsidP="00FB25B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6.3pt;margin-top:6.15pt;width:12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" fillcolor="white [3201]" strokecolor="#4f81bd [3204]" strokeweight="2pt">
                <v:textbox>
                  <w:txbxContent>
                    <w:p w:rsidR="00FB25B1" w:rsidRDefault="00FB25B1" w:rsidP="00FB25B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90C55" w:rsidRDefault="00D90C55"/>
    <w:p w:rsidR="00C42DCC" w:rsidRDefault="00C42DCC" w:rsidP="009309E4">
      <w:pPr>
        <w:pStyle w:val="AralkYok"/>
        <w:sectPr w:rsidR="00C42DCC" w:rsidSect="00C8707A">
          <w:pgSz w:w="11906" w:h="16838"/>
          <w:pgMar w:top="737" w:right="1418" w:bottom="737" w:left="1418" w:header="709" w:footer="709" w:gutter="0"/>
          <w:cols w:space="708"/>
          <w:docGrid w:linePitch="360"/>
        </w:sectPr>
      </w:pPr>
    </w:p>
    <w:p w:rsidR="004A793A" w:rsidRPr="004B7A08" w:rsidRDefault="00A7584D" w:rsidP="009309E4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lastRenderedPageBreak/>
        <w:t>1.</w:t>
      </w:r>
      <w:r w:rsidRPr="004B7A08">
        <w:rPr>
          <w:sz w:val="20"/>
          <w:szCs w:val="20"/>
        </w:rPr>
        <w:t xml:space="preserve"> </w:t>
      </w:r>
      <w:r w:rsidR="00DA5B1F" w:rsidRPr="004B7A08">
        <w:rPr>
          <w:sz w:val="20"/>
          <w:szCs w:val="20"/>
        </w:rPr>
        <w:t>Şemada insana dair iki özellik verilmiş ve bunlardan hareketle bazı yargılara ulaşılması istenmiştir.</w:t>
      </w:r>
    </w:p>
    <w:p w:rsidR="00DA5B1F" w:rsidRPr="004B7A08" w:rsidRDefault="00DA5B1F" w:rsidP="009309E4">
      <w:pPr>
        <w:pStyle w:val="AralkYok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3"/>
        <w:gridCol w:w="697"/>
        <w:gridCol w:w="912"/>
        <w:gridCol w:w="1685"/>
      </w:tblGrid>
      <w:tr w:rsidR="004B7A08" w:rsidRPr="004B7A08" w:rsidTr="002B52B9">
        <w:tc>
          <w:tcPr>
            <w:tcW w:w="9212" w:type="dxa"/>
            <w:gridSpan w:val="4"/>
          </w:tcPr>
          <w:p w:rsidR="00C65246" w:rsidRPr="004B7A08" w:rsidRDefault="00C65246" w:rsidP="00DA5B1F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4B7A08">
              <w:rPr>
                <w:b/>
                <w:sz w:val="20"/>
                <w:szCs w:val="20"/>
              </w:rPr>
              <w:t>İnsan</w:t>
            </w:r>
          </w:p>
        </w:tc>
      </w:tr>
      <w:tr w:rsidR="004B7A08" w:rsidRPr="004B7A08" w:rsidTr="00C65246">
        <w:tc>
          <w:tcPr>
            <w:tcW w:w="4470" w:type="dxa"/>
            <w:gridSpan w:val="2"/>
          </w:tcPr>
          <w:p w:rsidR="00C65246" w:rsidRPr="004B7A08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  <w:r w:rsidRPr="004B7A08">
              <w:rPr>
                <w:sz w:val="20"/>
                <w:szCs w:val="20"/>
              </w:rPr>
              <w:t>Akıl sahibidir.</w:t>
            </w:r>
          </w:p>
        </w:tc>
        <w:tc>
          <w:tcPr>
            <w:tcW w:w="4742" w:type="dxa"/>
            <w:gridSpan w:val="2"/>
          </w:tcPr>
          <w:p w:rsidR="00C65246" w:rsidRPr="004B7A08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  <w:r w:rsidRPr="004B7A08">
              <w:rPr>
                <w:sz w:val="20"/>
                <w:szCs w:val="20"/>
              </w:rPr>
              <w:t>İrade sahibidir.</w:t>
            </w:r>
          </w:p>
        </w:tc>
      </w:tr>
      <w:tr w:rsidR="004B7A08" w:rsidRPr="004B7A08" w:rsidTr="008223C4">
        <w:tc>
          <w:tcPr>
            <w:tcW w:w="3070" w:type="dxa"/>
          </w:tcPr>
          <w:p w:rsidR="00C65246" w:rsidRPr="004B7A08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C65246" w:rsidRPr="004B7A08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65246" w:rsidRPr="004B7A08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:rsidR="00C65246" w:rsidRPr="004B7A08" w:rsidRDefault="00C65246" w:rsidP="009309E4">
      <w:pPr>
        <w:pStyle w:val="AralkYok"/>
        <w:rPr>
          <w:sz w:val="20"/>
          <w:szCs w:val="20"/>
        </w:rPr>
      </w:pPr>
    </w:p>
    <w:p w:rsidR="00DA5B1F" w:rsidRPr="004B7A08" w:rsidRDefault="00DA5B1F" w:rsidP="00DA5B1F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 xml:space="preserve">Bu şemadaki boş yerlere aşağıdakilerden hangisinin getirilmesi uygun </w:t>
      </w:r>
      <w:r w:rsidRPr="004B7A08">
        <w:rPr>
          <w:b/>
          <w:sz w:val="20"/>
          <w:szCs w:val="20"/>
          <w:u w:val="single"/>
        </w:rPr>
        <w:t>olmaz?</w:t>
      </w:r>
    </w:p>
    <w:p w:rsidR="00DA5B1F" w:rsidRPr="004B7A08" w:rsidRDefault="00DA5B1F" w:rsidP="00DA5B1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Vahyin muhatabıdır.</w:t>
      </w:r>
    </w:p>
    <w:p w:rsidR="00DA5B1F" w:rsidRPr="004B7A08" w:rsidRDefault="00DA5B1F" w:rsidP="00DA5B1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Tercihlerinde özgürdür.</w:t>
      </w:r>
    </w:p>
    <w:p w:rsidR="00DA5B1F" w:rsidRPr="004B7A08" w:rsidRDefault="00DA5B1F" w:rsidP="00DA5B1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Temiz bir fıtrata sahiptir.</w:t>
      </w:r>
    </w:p>
    <w:p w:rsidR="00E41E89" w:rsidRPr="004B7A08" w:rsidRDefault="00DA5B1F" w:rsidP="00DA5B1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Eylemlerinden sorumludur.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</w:p>
    <w:p w:rsidR="000E6A96" w:rsidRDefault="000E6A96" w:rsidP="00E41E89">
      <w:pPr>
        <w:pStyle w:val="AralkYok"/>
        <w:rPr>
          <w:sz w:val="20"/>
          <w:szCs w:val="20"/>
        </w:rPr>
      </w:pPr>
    </w:p>
    <w:p w:rsidR="00C8707A" w:rsidRDefault="00C8707A" w:rsidP="00E41E89">
      <w:pPr>
        <w:pStyle w:val="AralkYok"/>
        <w:rPr>
          <w:sz w:val="20"/>
          <w:szCs w:val="20"/>
        </w:rPr>
      </w:pPr>
    </w:p>
    <w:p w:rsidR="00C8707A" w:rsidRPr="004B7A08" w:rsidRDefault="00C8707A" w:rsidP="00E41E89">
      <w:pPr>
        <w:pStyle w:val="AralkYok"/>
        <w:rPr>
          <w:sz w:val="20"/>
          <w:szCs w:val="20"/>
        </w:rPr>
      </w:pPr>
    </w:p>
    <w:p w:rsidR="00E41E89" w:rsidRPr="004B7A08" w:rsidRDefault="00E41E89" w:rsidP="00E41E89">
      <w:pPr>
        <w:pStyle w:val="AralkYok"/>
        <w:rPr>
          <w:sz w:val="20"/>
          <w:szCs w:val="20"/>
        </w:rPr>
      </w:pPr>
    </w:p>
    <w:p w:rsidR="00C42DCC" w:rsidRPr="004B7A08" w:rsidRDefault="00A7584D" w:rsidP="00C42DCC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2.</w:t>
      </w:r>
      <w:r w:rsidRPr="004B7A08">
        <w:rPr>
          <w:sz w:val="20"/>
          <w:szCs w:val="20"/>
        </w:rPr>
        <w:t xml:space="preserve"> </w:t>
      </w:r>
      <w:r w:rsidR="00C42DCC" w:rsidRPr="004B7A08">
        <w:rPr>
          <w:sz w:val="20"/>
          <w:szCs w:val="20"/>
        </w:rPr>
        <w:t>Ayet el-</w:t>
      </w:r>
      <w:proofErr w:type="spellStart"/>
      <w:r w:rsidR="00C42DCC" w:rsidRPr="004B7A08">
        <w:rPr>
          <w:sz w:val="20"/>
          <w:szCs w:val="20"/>
        </w:rPr>
        <w:t>Kürsi</w:t>
      </w:r>
      <w:proofErr w:type="spellEnd"/>
      <w:r w:rsidR="00C42DCC" w:rsidRPr="004B7A08">
        <w:rPr>
          <w:sz w:val="20"/>
          <w:szCs w:val="20"/>
        </w:rPr>
        <w:t xml:space="preserve"> olarak bilinen Bakara suresinin, 255. ayetinde; Allah’ın birliği vurgulanara</w:t>
      </w:r>
      <w:r w:rsidR="00C42DCC" w:rsidRPr="004B7A08">
        <w:rPr>
          <w:sz w:val="20"/>
          <w:szCs w:val="20"/>
        </w:rPr>
        <w:t xml:space="preserve">k İslam’ın en temel ilkesi olan </w:t>
      </w:r>
      <w:r w:rsidR="00C42DCC" w:rsidRPr="004B7A08">
        <w:rPr>
          <w:sz w:val="20"/>
          <w:szCs w:val="20"/>
        </w:rPr>
        <w:t>tevhit üzerinde durulmuştur. Bunun yanı sıra, kâinattaki bütün olayların onun ilmi, irades</w:t>
      </w:r>
      <w:r w:rsidR="00C42DCC" w:rsidRPr="004B7A08">
        <w:rPr>
          <w:sz w:val="20"/>
          <w:szCs w:val="20"/>
        </w:rPr>
        <w:t xml:space="preserve">i ve kudretiyle gerçekleştiğine </w:t>
      </w:r>
      <w:r w:rsidR="00C42DCC" w:rsidRPr="004B7A08">
        <w:rPr>
          <w:sz w:val="20"/>
          <w:szCs w:val="20"/>
        </w:rPr>
        <w:t>değinilmiştir. Allah’ın bütün kâinatın sahibi olduğu, var ettiği şeylere nizam verdiği, b</w:t>
      </w:r>
      <w:r w:rsidR="00C42DCC" w:rsidRPr="004B7A08">
        <w:rPr>
          <w:sz w:val="20"/>
          <w:szCs w:val="20"/>
        </w:rPr>
        <w:t xml:space="preserve">ütün işlerin ancak onun izniyle </w:t>
      </w:r>
      <w:r w:rsidR="00C42DCC" w:rsidRPr="004B7A08">
        <w:rPr>
          <w:sz w:val="20"/>
          <w:szCs w:val="20"/>
        </w:rPr>
        <w:t>gerçekleşeceği ayette geçen diğer hususlardır.</w:t>
      </w:r>
    </w:p>
    <w:p w:rsidR="00C42DCC" w:rsidRPr="004B7A08" w:rsidRDefault="00C42DCC" w:rsidP="00C42DCC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Ayette ele alınan konular düşünüldüğünde aşağıdaki beyitlerden hangis</w:t>
      </w:r>
      <w:r w:rsidRPr="004B7A08">
        <w:rPr>
          <w:b/>
          <w:sz w:val="20"/>
          <w:szCs w:val="20"/>
        </w:rPr>
        <w:t xml:space="preserve">inin bu konulardan farklı olana </w:t>
      </w:r>
      <w:r w:rsidRPr="004B7A08">
        <w:rPr>
          <w:b/>
          <w:sz w:val="20"/>
          <w:szCs w:val="20"/>
        </w:rPr>
        <w:t>değindiği söylenebilir?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Başka bir kuvvet yoktur; ona karşı gelecek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Onun var ettiğinin, zerresini silecek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Onun benzeri yoktur; hiç bir yüceden yana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O, çok yücedir amma, uzak değil insana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O; bütün gönüllere, ortaksız hükmedendir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Gönüldeki sözleri, dinleyip işitendir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Yarattığı her şeyde, bir mana ve maksat var</w:t>
      </w:r>
    </w:p>
    <w:p w:rsidR="00C42DCC" w:rsidRPr="004B7A08" w:rsidRDefault="00C42DCC" w:rsidP="00C42DCC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Dünyanın dengesidir, o yalçın yüce dağlar</w:t>
      </w:r>
    </w:p>
    <w:p w:rsidR="00C42DCC" w:rsidRPr="004B7A08" w:rsidRDefault="00C42DCC" w:rsidP="00E41E89">
      <w:pPr>
        <w:pStyle w:val="AralkYok"/>
        <w:rPr>
          <w:sz w:val="20"/>
          <w:szCs w:val="20"/>
        </w:rPr>
      </w:pPr>
    </w:p>
    <w:p w:rsidR="00C42DCC" w:rsidRPr="004B7A08" w:rsidRDefault="00C42DCC" w:rsidP="00E41E89">
      <w:pPr>
        <w:pStyle w:val="AralkYok"/>
        <w:rPr>
          <w:sz w:val="20"/>
          <w:szCs w:val="20"/>
        </w:rPr>
      </w:pPr>
    </w:p>
    <w:p w:rsidR="000E6A96" w:rsidRDefault="000E6A96" w:rsidP="00E41E89">
      <w:pPr>
        <w:pStyle w:val="AralkYok"/>
        <w:rPr>
          <w:sz w:val="20"/>
          <w:szCs w:val="20"/>
        </w:rPr>
      </w:pPr>
    </w:p>
    <w:p w:rsidR="00C8707A" w:rsidRDefault="00C8707A" w:rsidP="00E41E89">
      <w:pPr>
        <w:pStyle w:val="AralkYok"/>
        <w:rPr>
          <w:sz w:val="20"/>
          <w:szCs w:val="20"/>
        </w:rPr>
      </w:pPr>
    </w:p>
    <w:p w:rsidR="00C8707A" w:rsidRDefault="00C8707A" w:rsidP="00E41E89">
      <w:pPr>
        <w:pStyle w:val="AralkYok"/>
        <w:rPr>
          <w:sz w:val="20"/>
          <w:szCs w:val="20"/>
        </w:rPr>
      </w:pPr>
    </w:p>
    <w:p w:rsidR="00C8707A" w:rsidRPr="004B7A08" w:rsidRDefault="00C8707A" w:rsidP="00E41E89">
      <w:pPr>
        <w:pStyle w:val="AralkYok"/>
        <w:rPr>
          <w:sz w:val="20"/>
          <w:szCs w:val="20"/>
        </w:rPr>
      </w:pPr>
    </w:p>
    <w:p w:rsidR="000E6A96" w:rsidRPr="004B7A08" w:rsidRDefault="000E6A96" w:rsidP="000E6A96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3</w:t>
      </w:r>
      <w:r w:rsidR="00E41E89" w:rsidRPr="004B7A08">
        <w:rPr>
          <w:b/>
          <w:sz w:val="20"/>
          <w:szCs w:val="20"/>
        </w:rPr>
        <w:t>.</w:t>
      </w:r>
      <w:r w:rsidR="00E41E89" w:rsidRPr="004B7A08">
        <w:rPr>
          <w:sz w:val="20"/>
          <w:szCs w:val="20"/>
        </w:rPr>
        <w:t xml:space="preserve"> </w:t>
      </w:r>
      <w:r w:rsidRPr="004B7A08">
        <w:rPr>
          <w:sz w:val="20"/>
          <w:szCs w:val="20"/>
        </w:rPr>
        <w:t>Hz. Muhammed (sav.), ashabıyla sohbet ettiği sırada “Bir dirhem, yüz bin dirhemi geçmiştir.” der. Yanındaki insanlar “Bu nasıl olur?” diye şaşkınlık ve merakla sorunca o da şöyle cevap verir: “Bir adamın iki dirhemi vardı. Bunlardan birini sadaka olarak verdi. Çok varlıklı olan diğer bir kimse de malının yanına varıp, malından yüz bin dirhem çıkardı ve onu sadaka olarak verdi.”</w:t>
      </w:r>
    </w:p>
    <w:p w:rsidR="000E6A96" w:rsidRPr="004B7A08" w:rsidRDefault="000E6A96" w:rsidP="000E6A96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Öğrencilerine bu örnek olayı anlatan Zeynep Öğretmen, sadaka ile ilgili aşağıdaki durumlardan hangisine dikkat çekmek istemektedir?</w:t>
      </w:r>
    </w:p>
    <w:p w:rsidR="000E6A96" w:rsidRPr="004B7A08" w:rsidRDefault="000E6A96" w:rsidP="000E6A96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Başa kakmadan yapılması</w:t>
      </w:r>
    </w:p>
    <w:p w:rsidR="000E6A96" w:rsidRPr="004B7A08" w:rsidRDefault="000E6A96" w:rsidP="000E6A96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Karşılık beklemeden harcanması</w:t>
      </w:r>
    </w:p>
    <w:p w:rsidR="000E6A96" w:rsidRPr="004B7A08" w:rsidRDefault="000E6A96" w:rsidP="000E6A96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Muhtaç duruma düşmeden verilmesi</w:t>
      </w:r>
    </w:p>
    <w:p w:rsidR="000E6A96" w:rsidRPr="004B7A08" w:rsidRDefault="000E6A96" w:rsidP="000E6A96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Değerinin, miktarıyla ölçülemeyeceğinin bilinmesi</w:t>
      </w:r>
    </w:p>
    <w:p w:rsidR="000E6A96" w:rsidRDefault="000E6A96" w:rsidP="00E41E89">
      <w:pPr>
        <w:pStyle w:val="AralkYok"/>
        <w:rPr>
          <w:sz w:val="20"/>
          <w:szCs w:val="20"/>
        </w:rPr>
      </w:pPr>
    </w:p>
    <w:p w:rsidR="00C8707A" w:rsidRDefault="00C8707A" w:rsidP="00E41E89">
      <w:pPr>
        <w:pStyle w:val="AralkYok"/>
        <w:rPr>
          <w:sz w:val="20"/>
          <w:szCs w:val="20"/>
        </w:rPr>
      </w:pPr>
    </w:p>
    <w:p w:rsidR="00E41E89" w:rsidRPr="004B7A08" w:rsidRDefault="000E6A96" w:rsidP="00E41E89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 xml:space="preserve">4. </w:t>
      </w:r>
      <w:r w:rsidR="00E41E89" w:rsidRPr="004B7A08">
        <w:rPr>
          <w:sz w:val="20"/>
          <w:szCs w:val="20"/>
        </w:rPr>
        <w:t xml:space="preserve">Kur’an-ı Kerim’de birçok ayette insanın iradesini ilgilendiren ve iki bölümden oluşan </w:t>
      </w:r>
      <w:r w:rsidR="00CF4E93" w:rsidRPr="004B7A08">
        <w:rPr>
          <w:sz w:val="20"/>
          <w:szCs w:val="20"/>
        </w:rPr>
        <w:t xml:space="preserve">şartlı ifadeler yer almaktadır. </w:t>
      </w:r>
      <w:r w:rsidR="00E41E89" w:rsidRPr="004B7A08">
        <w:rPr>
          <w:sz w:val="20"/>
          <w:szCs w:val="20"/>
        </w:rPr>
        <w:t>Bu ifadelerde; birinci bölümde şart, ikinci bölümde ise o şart gerçekleştiğinde oluşan bir durum söz konusudur.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Bunlara örnek olarak şu ayetler gösterilebilir: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• “Kim Allah’a iman ederse Allah onun gönlünü doğruya yöneltir.”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• “Kim bağışlar, düzeltme yolunu tutarsa onun mükâfatını Allah verir.”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• “Kim nefsinin bencilliğinden korunmayı başarırsa işte kurtuluşa erecekler onlardır.”</w:t>
      </w:r>
    </w:p>
    <w:p w:rsidR="00E41E89" w:rsidRPr="004B7A08" w:rsidRDefault="00E41E89" w:rsidP="00E41E89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 parçada;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I. akıl yoluyla Allah’ı bulma,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II. tercihte bulunma özgürlüğü,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III. yapılan şeylerin karşılığının alınması,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IV. insanı diğer varlıklardan ayıran özellikler</w:t>
      </w:r>
    </w:p>
    <w:p w:rsidR="00E41E89" w:rsidRPr="004B7A08" w:rsidRDefault="00E41E89" w:rsidP="00E41E89">
      <w:pPr>
        <w:pStyle w:val="AralkYok"/>
        <w:rPr>
          <w:b/>
          <w:sz w:val="20"/>
          <w:szCs w:val="20"/>
        </w:rPr>
      </w:pPr>
      <w:proofErr w:type="gramStart"/>
      <w:r w:rsidRPr="004B7A08">
        <w:rPr>
          <w:b/>
          <w:sz w:val="20"/>
          <w:szCs w:val="20"/>
        </w:rPr>
        <w:t>konularından</w:t>
      </w:r>
      <w:proofErr w:type="gramEnd"/>
      <w:r w:rsidRPr="004B7A08">
        <w:rPr>
          <w:b/>
          <w:sz w:val="20"/>
          <w:szCs w:val="20"/>
        </w:rPr>
        <w:t xml:space="preserve"> hangilerine dikkat çekilmektedir?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I ve </w:t>
      </w:r>
      <w:proofErr w:type="gramStart"/>
      <w:r w:rsidRPr="004B7A08">
        <w:rPr>
          <w:sz w:val="20"/>
          <w:szCs w:val="20"/>
        </w:rPr>
        <w:t xml:space="preserve">II </w:t>
      </w:r>
      <w:r w:rsidR="000E6A96" w:rsidRPr="004B7A08">
        <w:rPr>
          <w:sz w:val="20"/>
          <w:szCs w:val="20"/>
        </w:rPr>
        <w:t xml:space="preserve"> 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I ve IV </w:t>
      </w:r>
      <w:r w:rsidR="000E6A96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 xml:space="preserve">C) II ve III </w:t>
      </w:r>
      <w:r w:rsidR="000E6A96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D) II, III ve IV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</w:p>
    <w:p w:rsidR="00E41E89" w:rsidRPr="004B7A08" w:rsidRDefault="00E41E89" w:rsidP="00E41E89">
      <w:pPr>
        <w:pStyle w:val="AralkYok"/>
        <w:rPr>
          <w:sz w:val="20"/>
          <w:szCs w:val="20"/>
        </w:rPr>
      </w:pPr>
    </w:p>
    <w:p w:rsidR="00CF4E93" w:rsidRPr="004B7A08" w:rsidRDefault="00CF4E93" w:rsidP="00E41E89">
      <w:pPr>
        <w:pStyle w:val="AralkYok"/>
        <w:rPr>
          <w:sz w:val="20"/>
          <w:szCs w:val="20"/>
        </w:rPr>
      </w:pPr>
    </w:p>
    <w:p w:rsidR="00CF4E93" w:rsidRDefault="00CF4E93" w:rsidP="00E41E89">
      <w:pPr>
        <w:pStyle w:val="AralkYok"/>
        <w:rPr>
          <w:sz w:val="20"/>
          <w:szCs w:val="20"/>
        </w:rPr>
      </w:pPr>
    </w:p>
    <w:p w:rsidR="00C8707A" w:rsidRDefault="00C8707A" w:rsidP="00E41E89">
      <w:pPr>
        <w:pStyle w:val="AralkYok"/>
        <w:rPr>
          <w:sz w:val="20"/>
          <w:szCs w:val="20"/>
        </w:rPr>
      </w:pPr>
    </w:p>
    <w:p w:rsidR="00C8707A" w:rsidRDefault="00C8707A" w:rsidP="00E41E89">
      <w:pPr>
        <w:pStyle w:val="AralkYok"/>
        <w:rPr>
          <w:sz w:val="20"/>
          <w:szCs w:val="20"/>
        </w:rPr>
      </w:pPr>
    </w:p>
    <w:p w:rsidR="00C8707A" w:rsidRPr="004B7A08" w:rsidRDefault="00C8707A" w:rsidP="00E41E89">
      <w:pPr>
        <w:pStyle w:val="AralkYok"/>
        <w:rPr>
          <w:sz w:val="20"/>
          <w:szCs w:val="20"/>
        </w:rPr>
      </w:pPr>
    </w:p>
    <w:p w:rsidR="00E41E89" w:rsidRPr="004B7A08" w:rsidRDefault="000E6A96" w:rsidP="00E41E89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5</w:t>
      </w:r>
      <w:r w:rsidR="00E41E89" w:rsidRPr="004B7A08">
        <w:rPr>
          <w:b/>
          <w:sz w:val="20"/>
          <w:szCs w:val="20"/>
        </w:rPr>
        <w:t>.</w:t>
      </w:r>
      <w:r w:rsidR="00E41E89" w:rsidRPr="004B7A08">
        <w:rPr>
          <w:sz w:val="20"/>
          <w:szCs w:val="20"/>
        </w:rPr>
        <w:t xml:space="preserve"> </w:t>
      </w:r>
      <w:r w:rsidR="00E41E89" w:rsidRPr="004B7A08">
        <w:rPr>
          <w:sz w:val="20"/>
          <w:szCs w:val="20"/>
        </w:rPr>
        <w:t>Hz. Muhammed’e (sa</w:t>
      </w:r>
      <w:r w:rsidR="00E41E89" w:rsidRPr="004B7A08">
        <w:rPr>
          <w:sz w:val="20"/>
          <w:szCs w:val="20"/>
        </w:rPr>
        <w:t xml:space="preserve">v.) Medine’de yılın ilk </w:t>
      </w:r>
      <w:proofErr w:type="spellStart"/>
      <w:r w:rsidR="00E41E89" w:rsidRPr="004B7A08">
        <w:rPr>
          <w:sz w:val="20"/>
          <w:szCs w:val="20"/>
        </w:rPr>
        <w:t>mahsülü</w:t>
      </w:r>
      <w:proofErr w:type="spellEnd"/>
      <w:r w:rsidR="00E41E89" w:rsidRPr="004B7A08">
        <w:rPr>
          <w:sz w:val="20"/>
          <w:szCs w:val="20"/>
        </w:rPr>
        <w:t xml:space="preserve"> </w:t>
      </w:r>
      <w:r w:rsidR="00E41E89" w:rsidRPr="004B7A08">
        <w:rPr>
          <w:sz w:val="20"/>
          <w:szCs w:val="20"/>
        </w:rPr>
        <w:t>getirildiğinde ‘‘Allah’ım! Şe</w:t>
      </w:r>
      <w:r w:rsidR="00E41E89" w:rsidRPr="004B7A08">
        <w:rPr>
          <w:sz w:val="20"/>
          <w:szCs w:val="20"/>
        </w:rPr>
        <w:t xml:space="preserve">hrimize, meyvelerimize, ölçü ve </w:t>
      </w:r>
      <w:r w:rsidR="00E41E89" w:rsidRPr="004B7A08">
        <w:rPr>
          <w:sz w:val="20"/>
          <w:szCs w:val="20"/>
        </w:rPr>
        <w:t>tartımıza bereket üstüne bere</w:t>
      </w:r>
      <w:r w:rsidRPr="004B7A08">
        <w:rPr>
          <w:sz w:val="20"/>
          <w:szCs w:val="20"/>
        </w:rPr>
        <w:t xml:space="preserve">ket ver!’’ diye dua eder, sonra </w:t>
      </w:r>
      <w:r w:rsidR="00E41E89" w:rsidRPr="004B7A08">
        <w:rPr>
          <w:sz w:val="20"/>
          <w:szCs w:val="20"/>
        </w:rPr>
        <w:t xml:space="preserve">o meyveyi yanında </w:t>
      </w:r>
      <w:r w:rsidR="00E41E89" w:rsidRPr="004B7A08">
        <w:rPr>
          <w:sz w:val="20"/>
          <w:szCs w:val="20"/>
        </w:rPr>
        <w:t xml:space="preserve">bulunan çocuklara ikram ederdi. </w:t>
      </w:r>
      <w:r w:rsidR="00E41E89" w:rsidRPr="004B7A08">
        <w:rPr>
          <w:sz w:val="20"/>
          <w:szCs w:val="20"/>
        </w:rPr>
        <w:t xml:space="preserve">Ülkemizde bu uygulamanın </w:t>
      </w:r>
      <w:r w:rsidR="00E41E89" w:rsidRPr="004B7A08">
        <w:rPr>
          <w:sz w:val="20"/>
          <w:szCs w:val="20"/>
        </w:rPr>
        <w:t xml:space="preserve">bir yansıması olarak ‘‘Çocuklar </w:t>
      </w:r>
      <w:r w:rsidR="00E41E89" w:rsidRPr="004B7A08">
        <w:rPr>
          <w:sz w:val="20"/>
          <w:szCs w:val="20"/>
        </w:rPr>
        <w:t>İçin Göz Hakkı’’ sloganıyla ücretsiz meyve reyo</w:t>
      </w:r>
      <w:r w:rsidR="00E41E89" w:rsidRPr="004B7A08">
        <w:rPr>
          <w:sz w:val="20"/>
          <w:szCs w:val="20"/>
        </w:rPr>
        <w:t xml:space="preserve">nu kısa </w:t>
      </w:r>
      <w:r w:rsidR="00E41E89" w:rsidRPr="004B7A08">
        <w:rPr>
          <w:sz w:val="20"/>
          <w:szCs w:val="20"/>
        </w:rPr>
        <w:t xml:space="preserve">zamanda marketlerde yerini </w:t>
      </w:r>
      <w:r w:rsidR="00E41E89" w:rsidRPr="004B7A08">
        <w:rPr>
          <w:sz w:val="20"/>
          <w:szCs w:val="20"/>
        </w:rPr>
        <w:t xml:space="preserve">aldı. İşletmeciler, gelen çocuk </w:t>
      </w:r>
      <w:r w:rsidR="00E41E89" w:rsidRPr="004B7A08">
        <w:rPr>
          <w:sz w:val="20"/>
          <w:szCs w:val="20"/>
        </w:rPr>
        <w:t>misafirlerine me</w:t>
      </w:r>
      <w:r w:rsidR="00E41E89" w:rsidRPr="004B7A08">
        <w:rPr>
          <w:sz w:val="20"/>
          <w:szCs w:val="20"/>
        </w:rPr>
        <w:t xml:space="preserve">yve ikramında bulunarak onların </w:t>
      </w:r>
      <w:r w:rsidR="00E41E89" w:rsidRPr="004B7A08">
        <w:rPr>
          <w:sz w:val="20"/>
          <w:szCs w:val="20"/>
        </w:rPr>
        <w:t xml:space="preserve">gönüllerinde iyiliğe dair </w:t>
      </w:r>
      <w:r w:rsidR="00E41E89" w:rsidRPr="004B7A08">
        <w:rPr>
          <w:sz w:val="20"/>
          <w:szCs w:val="20"/>
        </w:rPr>
        <w:t xml:space="preserve">güzel hislerin oluşmasına zemin </w:t>
      </w:r>
      <w:r w:rsidR="00E41E89" w:rsidRPr="004B7A08">
        <w:rPr>
          <w:sz w:val="20"/>
          <w:szCs w:val="20"/>
        </w:rPr>
        <w:t>hazırladı.</w:t>
      </w:r>
    </w:p>
    <w:p w:rsidR="00E41E89" w:rsidRPr="004B7A08" w:rsidRDefault="00E41E89" w:rsidP="00E41E89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 xml:space="preserve">Bu metinde anlatılanlar sadakanın aşağıdaki işlevlerinden hangisi ile </w:t>
      </w:r>
      <w:r w:rsidRPr="004B7A08">
        <w:rPr>
          <w:b/>
          <w:sz w:val="20"/>
          <w:szCs w:val="20"/>
          <w:u w:val="single"/>
        </w:rPr>
        <w:t>ilişkilendirilemez?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Malı arındırma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Nimeti verene yöneltme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Merhamet duygularını canlandırma</w:t>
      </w:r>
    </w:p>
    <w:p w:rsidR="00E41E89" w:rsidRPr="004B7A08" w:rsidRDefault="00E41E89" w:rsidP="00E41E89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İnsanlar arasındaki bağı güçlendirme</w:t>
      </w:r>
    </w:p>
    <w:p w:rsidR="00E41E89" w:rsidRPr="004B7A08" w:rsidRDefault="00E41E89" w:rsidP="009309E4">
      <w:pPr>
        <w:pStyle w:val="AralkYok"/>
        <w:rPr>
          <w:sz w:val="20"/>
          <w:szCs w:val="20"/>
        </w:rPr>
      </w:pPr>
    </w:p>
    <w:p w:rsidR="00C8707A" w:rsidRDefault="00C8707A" w:rsidP="0007345B">
      <w:pPr>
        <w:pStyle w:val="AralkYok"/>
        <w:rPr>
          <w:sz w:val="20"/>
          <w:szCs w:val="20"/>
        </w:rPr>
      </w:pPr>
    </w:p>
    <w:p w:rsidR="00C8707A" w:rsidRDefault="00C8707A" w:rsidP="0007345B">
      <w:pPr>
        <w:pStyle w:val="AralkYok"/>
        <w:rPr>
          <w:sz w:val="20"/>
          <w:szCs w:val="20"/>
        </w:rPr>
      </w:pPr>
    </w:p>
    <w:p w:rsidR="000E6A96" w:rsidRPr="004B7A08" w:rsidRDefault="000E6A96" w:rsidP="0007345B">
      <w:pPr>
        <w:pStyle w:val="AralkYok"/>
        <w:rPr>
          <w:b/>
          <w:sz w:val="20"/>
          <w:szCs w:val="20"/>
        </w:rPr>
      </w:pPr>
      <w:bookmarkStart w:id="0" w:name="_GoBack"/>
      <w:bookmarkEnd w:id="0"/>
      <w:r w:rsidRPr="004B7A08">
        <w:rPr>
          <w:b/>
          <w:sz w:val="20"/>
          <w:szCs w:val="20"/>
        </w:rPr>
        <w:t>6</w:t>
      </w:r>
      <w:r w:rsidR="0007345B" w:rsidRPr="004B7A08">
        <w:rPr>
          <w:b/>
          <w:sz w:val="20"/>
          <w:szCs w:val="20"/>
        </w:rPr>
        <w:t>.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 Zekât, Allah’ın kesin emridir bize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Malından ayırıp vermektir fakire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Ulaşınca sen de zenginlik ölçüsüne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proofErr w:type="gramStart"/>
      <w:r w:rsidRPr="004B7A08">
        <w:rPr>
          <w:sz w:val="20"/>
          <w:szCs w:val="20"/>
        </w:rPr>
        <w:t>Haydi</w:t>
      </w:r>
      <w:proofErr w:type="gramEnd"/>
      <w:r w:rsidRPr="004B7A08">
        <w:rPr>
          <w:sz w:val="20"/>
          <w:szCs w:val="20"/>
        </w:rPr>
        <w:t xml:space="preserve"> koş, muhtaç gönüllere girmeye</w:t>
      </w:r>
    </w:p>
    <w:p w:rsidR="0007345B" w:rsidRPr="004B7A08" w:rsidRDefault="0007345B" w:rsidP="0007345B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 dörtlükte zekât ile ilgili aşağıdaki konulardan hangisine değinilmemiştir?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Nisap miktarına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Kimlere verilebileceğine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Farz bir ibadet olduğuna</w:t>
      </w:r>
    </w:p>
    <w:p w:rsidR="00FC439E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Ne kadar verilmesi gerektiğine</w:t>
      </w: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FC439E" w:rsidRPr="004B7A08" w:rsidRDefault="000E6A96" w:rsidP="00FC439E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lastRenderedPageBreak/>
        <w:t>7</w:t>
      </w:r>
      <w:r w:rsidR="00FC439E" w:rsidRPr="004B7A08">
        <w:rPr>
          <w:b/>
          <w:sz w:val="20"/>
          <w:szCs w:val="20"/>
        </w:rPr>
        <w:t>.</w:t>
      </w:r>
      <w:r w:rsidR="00FC439E" w:rsidRPr="004B7A08">
        <w:rPr>
          <w:sz w:val="20"/>
          <w:szCs w:val="20"/>
        </w:rPr>
        <w:t xml:space="preserve"> Okuduğu kitaptaki “Hayat, bilinçli seçimlerimizin kaçınılmaz sonuçlarını karşımıza çıkar</w:t>
      </w:r>
      <w:r w:rsidR="00FC439E" w:rsidRPr="004B7A08">
        <w:rPr>
          <w:sz w:val="20"/>
          <w:szCs w:val="20"/>
        </w:rPr>
        <w:t xml:space="preserve">ır.” cümlesi Kerem’in dikkatini </w:t>
      </w:r>
      <w:r w:rsidR="00FC439E" w:rsidRPr="004B7A08">
        <w:rPr>
          <w:sz w:val="20"/>
          <w:szCs w:val="20"/>
        </w:rPr>
        <w:t>çekince bunun ne anlama geldiğini annesine sorar. Annesi de Kerem’in daha iyi a</w:t>
      </w:r>
      <w:r w:rsidR="00FC439E" w:rsidRPr="004B7A08">
        <w:rPr>
          <w:sz w:val="20"/>
          <w:szCs w:val="20"/>
        </w:rPr>
        <w:t xml:space="preserve">nlaması için hem iradeye dayalı </w:t>
      </w:r>
      <w:r w:rsidR="00FC439E" w:rsidRPr="004B7A08">
        <w:rPr>
          <w:sz w:val="20"/>
          <w:szCs w:val="20"/>
        </w:rPr>
        <w:t>eylemlerin hem de bu eylemlerin sonunda karşılaşılacak durumların yer aldığı bazı ayetleri örnek olarak verir.</w:t>
      </w:r>
    </w:p>
    <w:p w:rsidR="00FC439E" w:rsidRPr="004B7A08" w:rsidRDefault="00FC439E" w:rsidP="00FC439E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 xml:space="preserve">Buna göre aşağıdakilerden hangisi Kerem’in annesinin örnek olarak verdiği ayetlerden biri </w:t>
      </w:r>
      <w:r w:rsidRPr="004B7A08">
        <w:rPr>
          <w:b/>
          <w:sz w:val="20"/>
          <w:szCs w:val="20"/>
          <w:u w:val="single"/>
        </w:rPr>
        <w:t>olamaz?</w:t>
      </w:r>
    </w:p>
    <w:p w:rsidR="00FC439E" w:rsidRPr="004B7A08" w:rsidRDefault="00FC439E" w:rsidP="00FC439E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 xml:space="preserve">A) “Allah, bir kimseyi ancak gücünün yettiği şeyle yükümlü kılar. Onun kazandığı iyilik kendi yararına, </w:t>
      </w:r>
      <w:r w:rsidRPr="004B7A08">
        <w:rPr>
          <w:sz w:val="20"/>
          <w:szCs w:val="20"/>
        </w:rPr>
        <w:t xml:space="preserve">kötülük de kendi </w:t>
      </w:r>
      <w:r w:rsidRPr="004B7A08">
        <w:rPr>
          <w:sz w:val="20"/>
          <w:szCs w:val="20"/>
        </w:rPr>
        <w:t xml:space="preserve">zararınadır.” </w:t>
      </w:r>
      <w:r w:rsidRPr="004B7A08">
        <w:rPr>
          <w:i/>
          <w:sz w:val="20"/>
          <w:szCs w:val="20"/>
        </w:rPr>
        <w:t>(Bakara suresi, 286. ayet)</w:t>
      </w:r>
    </w:p>
    <w:p w:rsidR="00FC439E" w:rsidRPr="004B7A08" w:rsidRDefault="00FC439E" w:rsidP="00FC439E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 xml:space="preserve">B) “Şüphesiz ki Allah, iman edip </w:t>
      </w:r>
      <w:proofErr w:type="spellStart"/>
      <w:r w:rsidRPr="004B7A08">
        <w:rPr>
          <w:sz w:val="20"/>
          <w:szCs w:val="20"/>
        </w:rPr>
        <w:t>salih</w:t>
      </w:r>
      <w:proofErr w:type="spellEnd"/>
      <w:r w:rsidRPr="004B7A08">
        <w:rPr>
          <w:sz w:val="20"/>
          <w:szCs w:val="20"/>
        </w:rPr>
        <w:t xml:space="preserve"> amel işleyenleri, altından ırmaklar akan cennetlere</w:t>
      </w:r>
      <w:r w:rsidRPr="004B7A08">
        <w:rPr>
          <w:sz w:val="20"/>
          <w:szCs w:val="20"/>
        </w:rPr>
        <w:t xml:space="preserve"> sokacaktır. Şüphesiz ki Allah, </w:t>
      </w:r>
      <w:r w:rsidRPr="004B7A08">
        <w:rPr>
          <w:sz w:val="20"/>
          <w:szCs w:val="20"/>
        </w:rPr>
        <w:t xml:space="preserve">dilediğini yapar.” </w:t>
      </w:r>
      <w:r w:rsidRPr="004B7A08">
        <w:rPr>
          <w:i/>
          <w:sz w:val="20"/>
          <w:szCs w:val="20"/>
        </w:rPr>
        <w:t>(Hac suresi, 14. ayet)</w:t>
      </w:r>
    </w:p>
    <w:p w:rsidR="00FC439E" w:rsidRPr="004B7A08" w:rsidRDefault="00FC439E" w:rsidP="00FC439E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 xml:space="preserve">C) “Ve insana kendi çalışmasının (karşılığından) başka bir şey yoktur.” </w:t>
      </w:r>
      <w:r w:rsidRPr="004B7A08">
        <w:rPr>
          <w:i/>
          <w:sz w:val="20"/>
          <w:szCs w:val="20"/>
        </w:rPr>
        <w:t>(</w:t>
      </w:r>
      <w:proofErr w:type="spellStart"/>
      <w:r w:rsidRPr="004B7A08">
        <w:rPr>
          <w:i/>
          <w:sz w:val="20"/>
          <w:szCs w:val="20"/>
        </w:rPr>
        <w:t>Necm</w:t>
      </w:r>
      <w:proofErr w:type="spellEnd"/>
      <w:r w:rsidRPr="004B7A08">
        <w:rPr>
          <w:i/>
          <w:sz w:val="20"/>
          <w:szCs w:val="20"/>
        </w:rPr>
        <w:t xml:space="preserve"> suresi, 39. ayet)</w:t>
      </w:r>
    </w:p>
    <w:p w:rsidR="00FC439E" w:rsidRPr="004B7A08" w:rsidRDefault="00FC439E" w:rsidP="00FC439E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 xml:space="preserve">D) “Siz bir şeyi açığa vursanız da gizleseniz de biliniz ki Allah her şeyi hakkıyla bilendir.” </w:t>
      </w:r>
      <w:r w:rsidRPr="004B7A08">
        <w:rPr>
          <w:i/>
          <w:sz w:val="20"/>
          <w:szCs w:val="20"/>
        </w:rPr>
        <w:t>(</w:t>
      </w:r>
      <w:proofErr w:type="spellStart"/>
      <w:r w:rsidRPr="004B7A08">
        <w:rPr>
          <w:i/>
          <w:sz w:val="20"/>
          <w:szCs w:val="20"/>
        </w:rPr>
        <w:t>Ahzâb</w:t>
      </w:r>
      <w:proofErr w:type="spellEnd"/>
      <w:r w:rsidRPr="004B7A08">
        <w:rPr>
          <w:i/>
          <w:sz w:val="20"/>
          <w:szCs w:val="20"/>
        </w:rPr>
        <w:t xml:space="preserve"> suresi, 54. ayet)</w:t>
      </w: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0E6A96" w:rsidRPr="004B7A08" w:rsidRDefault="000E6A96" w:rsidP="001B630A">
      <w:pPr>
        <w:pStyle w:val="AralkYok"/>
        <w:rPr>
          <w:sz w:val="20"/>
          <w:szCs w:val="20"/>
        </w:rPr>
      </w:pPr>
    </w:p>
    <w:p w:rsidR="00FC439E" w:rsidRPr="004B7A08" w:rsidRDefault="000E6A96" w:rsidP="00FC439E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8</w:t>
      </w:r>
      <w:r w:rsidR="00FC439E" w:rsidRPr="004B7A08">
        <w:rPr>
          <w:b/>
          <w:sz w:val="20"/>
          <w:szCs w:val="20"/>
        </w:rPr>
        <w:t>.</w:t>
      </w:r>
      <w:r w:rsidR="00FC439E" w:rsidRPr="004B7A08">
        <w:rPr>
          <w:sz w:val="20"/>
          <w:szCs w:val="20"/>
        </w:rPr>
        <w:t xml:space="preserve"> Hz. Muhammed (sav.) bir gün yere düz bir çizgi çizdi ve “Bu, Allah’ın yoludur.” dedi. Sonra o çizginin</w:t>
      </w:r>
      <w:r w:rsidR="00FC439E" w:rsidRPr="004B7A08">
        <w:rPr>
          <w:sz w:val="20"/>
          <w:szCs w:val="20"/>
        </w:rPr>
        <w:t xml:space="preserve"> sağına soluna </w:t>
      </w:r>
      <w:r w:rsidR="00FC439E" w:rsidRPr="004B7A08">
        <w:rPr>
          <w:sz w:val="20"/>
          <w:szCs w:val="20"/>
        </w:rPr>
        <w:t>bazı çizgiler daha çizdi. “Bunlar da birtakım yollardır, her yolun başında ona çağıranla</w:t>
      </w:r>
      <w:r w:rsidR="00FC439E" w:rsidRPr="004B7A08">
        <w:rPr>
          <w:sz w:val="20"/>
          <w:szCs w:val="20"/>
        </w:rPr>
        <w:t xml:space="preserve">r vardır.” dedikten sonra </w:t>
      </w:r>
      <w:proofErr w:type="spellStart"/>
      <w:r w:rsidR="00FC439E" w:rsidRPr="004B7A08">
        <w:rPr>
          <w:sz w:val="20"/>
          <w:szCs w:val="20"/>
        </w:rPr>
        <w:t>En’âm</w:t>
      </w:r>
      <w:proofErr w:type="spellEnd"/>
      <w:r w:rsidR="00FC439E" w:rsidRPr="004B7A08">
        <w:rPr>
          <w:sz w:val="20"/>
          <w:szCs w:val="20"/>
        </w:rPr>
        <w:t xml:space="preserve"> </w:t>
      </w:r>
      <w:r w:rsidR="00FC439E" w:rsidRPr="004B7A08">
        <w:rPr>
          <w:sz w:val="20"/>
          <w:szCs w:val="20"/>
        </w:rPr>
        <w:t>suresindeki, 153. ayetin şu kısmını okudu: “Şüphesiz bu, benim dosdoğru yolumdur. Bu</w:t>
      </w:r>
      <w:r w:rsidR="00FC439E" w:rsidRPr="004B7A08">
        <w:rPr>
          <w:sz w:val="20"/>
          <w:szCs w:val="20"/>
        </w:rPr>
        <w:t xml:space="preserve">na uyun, başka yollara uymayın. </w:t>
      </w:r>
      <w:r w:rsidR="00FC439E" w:rsidRPr="004B7A08">
        <w:rPr>
          <w:sz w:val="20"/>
          <w:szCs w:val="20"/>
        </w:rPr>
        <w:t>Zira o yollar, sizi Allah’ın yolundan ayırır.”</w:t>
      </w:r>
    </w:p>
    <w:p w:rsidR="00FC439E" w:rsidRPr="004B7A08" w:rsidRDefault="00FC439E" w:rsidP="00FC439E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 olayda Hz. Muhammed (sav.) ile ilgili,</w:t>
      </w:r>
    </w:p>
    <w:p w:rsidR="00FC439E" w:rsidRPr="004B7A08" w:rsidRDefault="00FC439E" w:rsidP="00FC439E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I. İnanç konusunda rehberlik etmiştir.</w:t>
      </w:r>
    </w:p>
    <w:p w:rsidR="00FC439E" w:rsidRPr="004B7A08" w:rsidRDefault="00FC439E" w:rsidP="00FC439E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II. Aklı kullanmanın önemini vurgulamıştır.</w:t>
      </w:r>
    </w:p>
    <w:p w:rsidR="00FC439E" w:rsidRPr="004B7A08" w:rsidRDefault="00FC439E" w:rsidP="00FC439E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III. Mesajlarını farklı metotlarla anlatmıştır.</w:t>
      </w:r>
    </w:p>
    <w:p w:rsidR="00FC439E" w:rsidRPr="004B7A08" w:rsidRDefault="00FC439E" w:rsidP="00FC439E">
      <w:pPr>
        <w:pStyle w:val="AralkYok"/>
        <w:rPr>
          <w:b/>
          <w:sz w:val="20"/>
          <w:szCs w:val="20"/>
        </w:rPr>
      </w:pPr>
      <w:proofErr w:type="gramStart"/>
      <w:r w:rsidRPr="004B7A08">
        <w:rPr>
          <w:b/>
          <w:sz w:val="20"/>
          <w:szCs w:val="20"/>
        </w:rPr>
        <w:t>yargılarından</w:t>
      </w:r>
      <w:proofErr w:type="gramEnd"/>
      <w:r w:rsidRPr="004B7A08">
        <w:rPr>
          <w:b/>
          <w:sz w:val="20"/>
          <w:szCs w:val="20"/>
        </w:rPr>
        <w:t xml:space="preserve"> hangilerine ulaşılabilir?</w:t>
      </w:r>
    </w:p>
    <w:p w:rsidR="00FC439E" w:rsidRPr="004B7A08" w:rsidRDefault="00FC439E" w:rsidP="00FC439E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Yalnız </w:t>
      </w:r>
      <w:proofErr w:type="gramStart"/>
      <w:r w:rsidRPr="004B7A08">
        <w:rPr>
          <w:sz w:val="20"/>
          <w:szCs w:val="20"/>
        </w:rPr>
        <w:t xml:space="preserve">I </w:t>
      </w:r>
      <w:r w:rsidR="000E6A96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I ve II </w:t>
      </w:r>
      <w:r w:rsidR="000E6A96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C) I ve III</w:t>
      </w:r>
      <w:r w:rsidR="000E6A96" w:rsidRPr="004B7A08">
        <w:rPr>
          <w:sz w:val="20"/>
          <w:szCs w:val="20"/>
        </w:rPr>
        <w:t xml:space="preserve">      </w:t>
      </w:r>
      <w:r w:rsidRPr="004B7A08">
        <w:rPr>
          <w:sz w:val="20"/>
          <w:szCs w:val="20"/>
        </w:rPr>
        <w:t xml:space="preserve"> D) II ve III</w:t>
      </w: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0E6A96" w:rsidRPr="004B7A08" w:rsidRDefault="000E6A96" w:rsidP="001B630A">
      <w:pPr>
        <w:pStyle w:val="AralkYok"/>
        <w:rPr>
          <w:sz w:val="20"/>
          <w:szCs w:val="20"/>
        </w:rPr>
      </w:pPr>
    </w:p>
    <w:p w:rsidR="0007345B" w:rsidRPr="004B7A08" w:rsidRDefault="000E6A96" w:rsidP="0007345B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9</w:t>
      </w:r>
      <w:r w:rsidR="0007345B" w:rsidRPr="004B7A08">
        <w:rPr>
          <w:b/>
          <w:sz w:val="20"/>
          <w:szCs w:val="20"/>
        </w:rPr>
        <w:t>.</w:t>
      </w:r>
      <w:r w:rsidR="0007345B" w:rsidRPr="004B7A08">
        <w:rPr>
          <w:sz w:val="20"/>
          <w:szCs w:val="20"/>
        </w:rPr>
        <w:t xml:space="preserve"> Hasat zamanı, Hasan’ın babası tarlasından elde ettiği buğdayı çuvallara dolduruyordu. Bir</w:t>
      </w:r>
      <w:r w:rsidR="0007345B" w:rsidRPr="004B7A08">
        <w:rPr>
          <w:sz w:val="20"/>
          <w:szCs w:val="20"/>
        </w:rPr>
        <w:t xml:space="preserve"> çuvalı doldurup üzerine işaret </w:t>
      </w:r>
      <w:r w:rsidR="0007345B" w:rsidRPr="004B7A08">
        <w:rPr>
          <w:sz w:val="20"/>
          <w:szCs w:val="20"/>
        </w:rPr>
        <w:t>koydu. Öteki çuvalı doldurunca ona da başka bir işaret koydu. Ama sonraki çuvallara iş</w:t>
      </w:r>
      <w:r w:rsidR="0007345B" w:rsidRPr="004B7A08">
        <w:rPr>
          <w:sz w:val="20"/>
          <w:szCs w:val="20"/>
        </w:rPr>
        <w:t xml:space="preserve">aret koymadı. Hasan merakla </w:t>
      </w:r>
      <w:r w:rsidR="0007345B" w:rsidRPr="004B7A08">
        <w:rPr>
          <w:sz w:val="20"/>
          <w:szCs w:val="20"/>
        </w:rPr>
        <w:t xml:space="preserve">babasına şöyle sordu: “Babacığım! Neden onlara işaret koydun da bunlara koymadın?” </w:t>
      </w:r>
      <w:r w:rsidR="0007345B" w:rsidRPr="004B7A08">
        <w:rPr>
          <w:sz w:val="20"/>
          <w:szCs w:val="20"/>
        </w:rPr>
        <w:t xml:space="preserve">Babası ise “Çuvallar karışmasın </w:t>
      </w:r>
      <w:r w:rsidR="0007345B" w:rsidRPr="004B7A08">
        <w:rPr>
          <w:sz w:val="20"/>
          <w:szCs w:val="20"/>
        </w:rPr>
        <w:t>diye işaret koydum. Bu çuvalda akrabalarımızdan maddi sıkıntıda olanlara verece</w:t>
      </w:r>
      <w:r w:rsidR="0007345B" w:rsidRPr="004B7A08">
        <w:rPr>
          <w:sz w:val="20"/>
          <w:szCs w:val="20"/>
        </w:rPr>
        <w:t xml:space="preserve">ğimiz buğday var. Şunda da aynı </w:t>
      </w:r>
      <w:r w:rsidR="0007345B" w:rsidRPr="004B7A08">
        <w:rPr>
          <w:sz w:val="20"/>
          <w:szCs w:val="20"/>
        </w:rPr>
        <w:t xml:space="preserve">durumdaki diğer insanlara vereceğimiz buğday var. Şimdiden ayırdım ki karışmasın.” </w:t>
      </w:r>
      <w:r w:rsidRPr="004B7A08">
        <w:rPr>
          <w:sz w:val="20"/>
          <w:szCs w:val="20"/>
        </w:rPr>
        <w:t xml:space="preserve">diye cevap verdi. Bunun üzerine </w:t>
      </w:r>
      <w:r w:rsidR="0007345B" w:rsidRPr="004B7A08">
        <w:rPr>
          <w:sz w:val="20"/>
          <w:szCs w:val="20"/>
        </w:rPr>
        <w:t xml:space="preserve">Hasan “Peki, neden daha çok yardım etmiyoruz? Burada başka çuvallar da var. Daha </w:t>
      </w:r>
      <w:r w:rsidR="0007345B" w:rsidRPr="004B7A08">
        <w:rPr>
          <w:sz w:val="20"/>
          <w:szCs w:val="20"/>
        </w:rPr>
        <w:t xml:space="preserve">çok verelim.” deyince babası da </w:t>
      </w:r>
      <w:r w:rsidR="0007345B" w:rsidRPr="004B7A08">
        <w:rPr>
          <w:sz w:val="20"/>
          <w:szCs w:val="20"/>
        </w:rPr>
        <w:t>şöyle söyledi: “Çünkü onlar da bizim yiyeceğimiz. Tüm kışı, bu buğdayla geçireceğiz. Ailemizi de düşünmek zorundayız.”</w:t>
      </w:r>
    </w:p>
    <w:p w:rsidR="0007345B" w:rsidRPr="004B7A08" w:rsidRDefault="0007345B" w:rsidP="0007345B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Hasan’ın babasının bu davranışı zekât verilecek mallarda aranan aşağıdaki özelliklerden hangisi ile örtüşmektedir?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Artan cinsten olması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İhtiyaç fazlası olması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Nisap miktarına ulaşması</w:t>
      </w:r>
    </w:p>
    <w:p w:rsidR="0007345B" w:rsidRPr="004B7A08" w:rsidRDefault="0007345B" w:rsidP="0007345B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Üzerinden bir yıl geçmesi</w:t>
      </w:r>
    </w:p>
    <w:p w:rsidR="0007345B" w:rsidRPr="004B7A08" w:rsidRDefault="0007345B" w:rsidP="001B630A">
      <w:pPr>
        <w:pStyle w:val="AralkYok"/>
        <w:rPr>
          <w:sz w:val="20"/>
          <w:szCs w:val="20"/>
        </w:rPr>
      </w:pPr>
    </w:p>
    <w:p w:rsidR="00FC439E" w:rsidRPr="004B7A08" w:rsidRDefault="00FC439E" w:rsidP="001B630A">
      <w:pPr>
        <w:pStyle w:val="AralkYok"/>
        <w:rPr>
          <w:sz w:val="20"/>
          <w:szCs w:val="20"/>
        </w:rPr>
      </w:pPr>
    </w:p>
    <w:p w:rsidR="001B630A" w:rsidRPr="004B7A08" w:rsidRDefault="000E6A96" w:rsidP="001B630A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lastRenderedPageBreak/>
        <w:t>10</w:t>
      </w:r>
      <w:r w:rsidR="001B630A" w:rsidRPr="004B7A08">
        <w:rPr>
          <w:b/>
          <w:sz w:val="20"/>
          <w:szCs w:val="20"/>
        </w:rPr>
        <w:t>.</w:t>
      </w:r>
      <w:r w:rsidR="001B630A" w:rsidRPr="004B7A08">
        <w:rPr>
          <w:sz w:val="20"/>
          <w:szCs w:val="20"/>
        </w:rPr>
        <w:t xml:space="preserve"> İnsanlar, günümüzdeki teknolojik gelişmeler sayesinde ihtiyaç sahibi kişilerle karşılaşmadan</w:t>
      </w:r>
      <w:r w:rsidR="001B630A" w:rsidRPr="004B7A08">
        <w:rPr>
          <w:sz w:val="20"/>
          <w:szCs w:val="20"/>
        </w:rPr>
        <w:t xml:space="preserve"> internet aracılığıyla etkin ve </w:t>
      </w:r>
      <w:r w:rsidR="001B630A" w:rsidRPr="004B7A08">
        <w:rPr>
          <w:sz w:val="20"/>
          <w:szCs w:val="20"/>
        </w:rPr>
        <w:t>hızlı bir şekilde yardımlarını ulaştırabilmektedir. Bu durum; yardım eden kişinin kibirlenip y</w:t>
      </w:r>
      <w:r w:rsidR="001B630A" w:rsidRPr="004B7A08">
        <w:rPr>
          <w:sz w:val="20"/>
          <w:szCs w:val="20"/>
        </w:rPr>
        <w:t xml:space="preserve">aptığı iyiliği başa kakmasının, </w:t>
      </w:r>
      <w:r w:rsidR="001B630A" w:rsidRPr="004B7A08">
        <w:rPr>
          <w:sz w:val="20"/>
          <w:szCs w:val="20"/>
        </w:rPr>
        <w:t>yardım edilen kişinin ise mahcubiyet duygusu yaşamasının önüne geçmektedir.</w:t>
      </w:r>
    </w:p>
    <w:p w:rsidR="001B630A" w:rsidRPr="004B7A08" w:rsidRDefault="001B630A" w:rsidP="001B630A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Metinde sözü edilen husus aşağıdaki ayetlerden hangisinin mesajı ile aynı doğrultudadır?</w:t>
      </w:r>
    </w:p>
    <w:p w:rsidR="00F967DE" w:rsidRPr="004B7A08" w:rsidRDefault="001B630A" w:rsidP="001B630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“Sadakalar; kendilerini Allah yoluna adayan, yeryüzünde dolaşmaya güç yetiremeyen fakir</w:t>
      </w:r>
      <w:r w:rsidRPr="004B7A08">
        <w:rPr>
          <w:sz w:val="20"/>
          <w:szCs w:val="20"/>
        </w:rPr>
        <w:t xml:space="preserve">ler içindir...” </w:t>
      </w:r>
    </w:p>
    <w:p w:rsidR="001B630A" w:rsidRPr="004B7A08" w:rsidRDefault="001B630A" w:rsidP="001B630A">
      <w:pPr>
        <w:pStyle w:val="AralkYok"/>
        <w:rPr>
          <w:i/>
          <w:sz w:val="20"/>
          <w:szCs w:val="20"/>
        </w:rPr>
      </w:pPr>
      <w:r w:rsidRPr="004B7A08">
        <w:rPr>
          <w:i/>
          <w:sz w:val="20"/>
          <w:szCs w:val="20"/>
        </w:rPr>
        <w:t xml:space="preserve">(Bakara suresi, </w:t>
      </w:r>
      <w:r w:rsidRPr="004B7A08">
        <w:rPr>
          <w:i/>
          <w:sz w:val="20"/>
          <w:szCs w:val="20"/>
        </w:rPr>
        <w:t>273. ayet)</w:t>
      </w:r>
    </w:p>
    <w:p w:rsidR="001B630A" w:rsidRPr="004B7A08" w:rsidRDefault="001B630A" w:rsidP="001B630A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 xml:space="preserve">B) “Sevdiğiniz şeylerden Allah yolunda harcamadıkça iyiliğe asla eremezsiniz. Ne harcarsanız, Allah onu hakkıyla </w:t>
      </w:r>
      <w:r w:rsidRPr="004B7A08">
        <w:rPr>
          <w:sz w:val="20"/>
          <w:szCs w:val="20"/>
        </w:rPr>
        <w:t xml:space="preserve">bilir.” </w:t>
      </w:r>
      <w:r w:rsidRPr="004B7A08">
        <w:rPr>
          <w:i/>
          <w:sz w:val="20"/>
          <w:szCs w:val="20"/>
        </w:rPr>
        <w:t>(</w:t>
      </w:r>
      <w:proofErr w:type="spellStart"/>
      <w:r w:rsidRPr="004B7A08">
        <w:rPr>
          <w:i/>
          <w:sz w:val="20"/>
          <w:szCs w:val="20"/>
        </w:rPr>
        <w:t>Âl</w:t>
      </w:r>
      <w:proofErr w:type="spellEnd"/>
      <w:r w:rsidRPr="004B7A08">
        <w:rPr>
          <w:i/>
          <w:sz w:val="20"/>
          <w:szCs w:val="20"/>
        </w:rPr>
        <w:t xml:space="preserve">-i </w:t>
      </w:r>
      <w:proofErr w:type="spellStart"/>
      <w:r w:rsidRPr="004B7A08">
        <w:rPr>
          <w:i/>
          <w:sz w:val="20"/>
          <w:szCs w:val="20"/>
        </w:rPr>
        <w:t>İmrân</w:t>
      </w:r>
      <w:proofErr w:type="spellEnd"/>
      <w:r w:rsidRPr="004B7A08">
        <w:rPr>
          <w:i/>
          <w:sz w:val="20"/>
          <w:szCs w:val="20"/>
        </w:rPr>
        <w:t xml:space="preserve"> suresi, 92. ayet)</w:t>
      </w:r>
    </w:p>
    <w:p w:rsidR="001B630A" w:rsidRPr="004B7A08" w:rsidRDefault="001B630A" w:rsidP="001B630A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>C) “Sadakaları açık olarak verirseniz bu ne güzel! Şayet onu yoksullara verirken gizlerseniz b</w:t>
      </w:r>
      <w:r w:rsidRPr="004B7A08">
        <w:rPr>
          <w:sz w:val="20"/>
          <w:szCs w:val="20"/>
        </w:rPr>
        <w:t xml:space="preserve">u sizin için daha da hayırlıdır </w:t>
      </w:r>
      <w:r w:rsidRPr="004B7A08">
        <w:rPr>
          <w:sz w:val="20"/>
          <w:szCs w:val="20"/>
        </w:rPr>
        <w:t xml:space="preserve">ve günahlarınızdan bir kısmına kefaret olur...” </w:t>
      </w:r>
      <w:r w:rsidRPr="004B7A08">
        <w:rPr>
          <w:i/>
          <w:sz w:val="20"/>
          <w:szCs w:val="20"/>
        </w:rPr>
        <w:t>(Bakara suresi, 271. ayet)</w:t>
      </w:r>
    </w:p>
    <w:p w:rsidR="001B630A" w:rsidRPr="004B7A08" w:rsidRDefault="001B630A" w:rsidP="001B630A">
      <w:pPr>
        <w:pStyle w:val="AralkYok"/>
        <w:rPr>
          <w:i/>
          <w:sz w:val="20"/>
          <w:szCs w:val="20"/>
        </w:rPr>
      </w:pPr>
      <w:r w:rsidRPr="004B7A08">
        <w:rPr>
          <w:sz w:val="20"/>
          <w:szCs w:val="20"/>
        </w:rPr>
        <w:t>D) “Ey iman edenler! Kazandıklarınızın iyilerinden ve yerden sizin için çıkardıklarımızd</w:t>
      </w:r>
      <w:r w:rsidRPr="004B7A08">
        <w:rPr>
          <w:sz w:val="20"/>
          <w:szCs w:val="20"/>
        </w:rPr>
        <w:t xml:space="preserve">an Allah yolunda harcayın. </w:t>
      </w:r>
      <w:proofErr w:type="gramStart"/>
      <w:r w:rsidRPr="004B7A08">
        <w:rPr>
          <w:sz w:val="20"/>
          <w:szCs w:val="20"/>
        </w:rPr>
        <w:t xml:space="preserve">Size  </w:t>
      </w:r>
      <w:r w:rsidRPr="004B7A08">
        <w:rPr>
          <w:sz w:val="20"/>
          <w:szCs w:val="20"/>
        </w:rPr>
        <w:t>verilse</w:t>
      </w:r>
      <w:proofErr w:type="gramEnd"/>
      <w:r w:rsidRPr="004B7A08">
        <w:rPr>
          <w:sz w:val="20"/>
          <w:szCs w:val="20"/>
        </w:rPr>
        <w:t xml:space="preserve"> içinize sinerek almayacağınız şeyleri hayır olarak vermeye kalkışmayın...” </w:t>
      </w:r>
      <w:r w:rsidRPr="004B7A08">
        <w:rPr>
          <w:i/>
          <w:sz w:val="20"/>
          <w:szCs w:val="20"/>
        </w:rPr>
        <w:t>(Bakara suresi, 267. ayet)</w:t>
      </w:r>
    </w:p>
    <w:p w:rsidR="001B630A" w:rsidRPr="004B7A08" w:rsidRDefault="001B630A" w:rsidP="009309E4">
      <w:pPr>
        <w:pStyle w:val="AralkYok"/>
        <w:rPr>
          <w:sz w:val="20"/>
          <w:szCs w:val="20"/>
        </w:rPr>
      </w:pPr>
    </w:p>
    <w:p w:rsidR="008E2D97" w:rsidRPr="004B7A08" w:rsidRDefault="008E2D97" w:rsidP="004A793A">
      <w:pPr>
        <w:pStyle w:val="AralkYok"/>
        <w:rPr>
          <w:sz w:val="20"/>
          <w:szCs w:val="20"/>
        </w:rPr>
      </w:pPr>
    </w:p>
    <w:p w:rsidR="000E6A96" w:rsidRPr="004B7A08" w:rsidRDefault="000E6A96" w:rsidP="004A793A">
      <w:pPr>
        <w:pStyle w:val="AralkYok"/>
        <w:rPr>
          <w:sz w:val="20"/>
          <w:szCs w:val="20"/>
        </w:rPr>
      </w:pPr>
    </w:p>
    <w:p w:rsidR="000E6A96" w:rsidRPr="004B7A08" w:rsidRDefault="000E6A96" w:rsidP="004A793A">
      <w:pPr>
        <w:pStyle w:val="AralkYok"/>
        <w:rPr>
          <w:sz w:val="20"/>
          <w:szCs w:val="20"/>
        </w:rPr>
      </w:pPr>
    </w:p>
    <w:p w:rsidR="001B630A" w:rsidRPr="004B7A08" w:rsidRDefault="000E6A96" w:rsidP="001B630A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11</w:t>
      </w:r>
      <w:r w:rsidR="001B630A" w:rsidRPr="004B7A08">
        <w:rPr>
          <w:b/>
          <w:sz w:val="20"/>
          <w:szCs w:val="20"/>
        </w:rPr>
        <w:t>.</w:t>
      </w:r>
      <w:r w:rsidR="001B630A" w:rsidRPr="004B7A08">
        <w:rPr>
          <w:sz w:val="20"/>
          <w:szCs w:val="20"/>
        </w:rPr>
        <w:t xml:space="preserve"> Babası; yaşlı komşularına yemek götürecek olan kızına, güzel bir tepsi hazırlamasını ri</w:t>
      </w:r>
      <w:r w:rsidR="001B630A" w:rsidRPr="004B7A08">
        <w:rPr>
          <w:sz w:val="20"/>
          <w:szCs w:val="20"/>
        </w:rPr>
        <w:t xml:space="preserve">ca edip şöyle söyler: “Bir şeyi </w:t>
      </w:r>
      <w:r w:rsidR="001B630A" w:rsidRPr="004B7A08">
        <w:rPr>
          <w:sz w:val="20"/>
          <w:szCs w:val="20"/>
        </w:rPr>
        <w:t>düzgün vermek, gönül sadakasıdır. Çünkü bu sadece karnı doyurmaz, kalbi de doyurur. Yeme</w:t>
      </w:r>
      <w:r w:rsidR="001B630A" w:rsidRPr="004B7A08">
        <w:rPr>
          <w:sz w:val="20"/>
          <w:szCs w:val="20"/>
        </w:rPr>
        <w:t xml:space="preserve">ği güzel bir şekilde götürürsen </w:t>
      </w:r>
      <w:r w:rsidR="001B630A" w:rsidRPr="004B7A08">
        <w:rPr>
          <w:sz w:val="20"/>
          <w:szCs w:val="20"/>
        </w:rPr>
        <w:t>karşındaki insana kendini değerli hissettirirsin. Bu şekilde sadece elinde olanları değil</w:t>
      </w:r>
      <w:r w:rsidR="001B630A" w:rsidRPr="004B7A08">
        <w:rPr>
          <w:sz w:val="20"/>
          <w:szCs w:val="20"/>
        </w:rPr>
        <w:t xml:space="preserve"> gönlünde olanları da paylaşmış </w:t>
      </w:r>
      <w:r w:rsidR="001B630A" w:rsidRPr="004B7A08">
        <w:rPr>
          <w:sz w:val="20"/>
          <w:szCs w:val="20"/>
        </w:rPr>
        <w:t>olursun. Gönülden verilenlerin kıymeti ise hem Allah’ın katında hem de insanların yanında büyüktür.”</w:t>
      </w:r>
    </w:p>
    <w:p w:rsidR="001B630A" w:rsidRPr="004B7A08" w:rsidRDefault="001B630A" w:rsidP="001B630A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Parçada “sadakanın nasıl verilmesi gerektiği” hususunda aşağıdaki ilkelerden hangisi vurgulanmaktadır?</w:t>
      </w:r>
    </w:p>
    <w:p w:rsidR="001B630A" w:rsidRPr="004B7A08" w:rsidRDefault="001B630A" w:rsidP="001B630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Özenle</w:t>
      </w:r>
    </w:p>
    <w:p w:rsidR="001B630A" w:rsidRPr="004B7A08" w:rsidRDefault="001B630A" w:rsidP="001B630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Cömertçe</w:t>
      </w:r>
    </w:p>
    <w:p w:rsidR="001B630A" w:rsidRPr="004B7A08" w:rsidRDefault="001B630A" w:rsidP="001B630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Çıkar gözetmeden</w:t>
      </w:r>
    </w:p>
    <w:p w:rsidR="001B630A" w:rsidRPr="004B7A08" w:rsidRDefault="001B630A" w:rsidP="001B630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Gösterişten uzak durarak</w:t>
      </w:r>
    </w:p>
    <w:p w:rsidR="001B630A" w:rsidRPr="004B7A08" w:rsidRDefault="001B630A" w:rsidP="004A793A">
      <w:pPr>
        <w:pStyle w:val="AralkYok"/>
        <w:rPr>
          <w:sz w:val="20"/>
          <w:szCs w:val="20"/>
        </w:rPr>
      </w:pPr>
    </w:p>
    <w:p w:rsidR="000E6A96" w:rsidRPr="004B7A08" w:rsidRDefault="000E6A96" w:rsidP="004A793A">
      <w:pPr>
        <w:pStyle w:val="AralkYok"/>
        <w:rPr>
          <w:sz w:val="20"/>
          <w:szCs w:val="20"/>
        </w:rPr>
      </w:pPr>
    </w:p>
    <w:p w:rsidR="000E6A96" w:rsidRPr="004B7A08" w:rsidRDefault="000E6A96" w:rsidP="004A793A">
      <w:pPr>
        <w:pStyle w:val="AralkYok"/>
        <w:rPr>
          <w:sz w:val="20"/>
          <w:szCs w:val="20"/>
        </w:rPr>
      </w:pPr>
    </w:p>
    <w:p w:rsidR="000E6A96" w:rsidRPr="004B7A08" w:rsidRDefault="000E6A96" w:rsidP="004A793A">
      <w:pPr>
        <w:pStyle w:val="AralkYok"/>
        <w:rPr>
          <w:sz w:val="20"/>
          <w:szCs w:val="20"/>
        </w:rPr>
      </w:pPr>
    </w:p>
    <w:p w:rsidR="000E6A96" w:rsidRPr="004B7A08" w:rsidRDefault="000E6A96" w:rsidP="004A793A">
      <w:pPr>
        <w:pStyle w:val="AralkYok"/>
        <w:rPr>
          <w:sz w:val="20"/>
          <w:szCs w:val="20"/>
        </w:rPr>
      </w:pPr>
    </w:p>
    <w:p w:rsidR="001B630A" w:rsidRPr="004B7A08" w:rsidRDefault="001B630A" w:rsidP="004A793A">
      <w:pPr>
        <w:pStyle w:val="AralkYok"/>
        <w:rPr>
          <w:sz w:val="20"/>
          <w:szCs w:val="20"/>
        </w:rPr>
      </w:pPr>
    </w:p>
    <w:p w:rsidR="008E2D97" w:rsidRPr="004B7A08" w:rsidRDefault="000E6A96" w:rsidP="008E2D97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12</w:t>
      </w:r>
      <w:r w:rsidR="008E2D97" w:rsidRPr="004B7A08">
        <w:rPr>
          <w:b/>
          <w:sz w:val="20"/>
          <w:szCs w:val="20"/>
        </w:rPr>
        <w:t xml:space="preserve">. </w:t>
      </w:r>
      <w:r w:rsidR="008E2D97" w:rsidRPr="004B7A08">
        <w:rPr>
          <w:sz w:val="20"/>
          <w:szCs w:val="20"/>
        </w:rPr>
        <w:t>Hz. Hüseyin, dedesi Hz. Muhammed’in (sav.) nasıl biri olduğunu babası Hz. Ali’ye sordu</w:t>
      </w:r>
      <w:r w:rsidR="008E2D97" w:rsidRPr="004B7A08">
        <w:rPr>
          <w:sz w:val="20"/>
          <w:szCs w:val="20"/>
        </w:rPr>
        <w:t xml:space="preserve">ğunda şöyle bir cevap almıştır: </w:t>
      </w:r>
      <w:r w:rsidR="008E2D97" w:rsidRPr="004B7A08">
        <w:rPr>
          <w:sz w:val="20"/>
          <w:szCs w:val="20"/>
        </w:rPr>
        <w:t>“Allah Resulü her zaman güler yüzlü, yumuşak huylu ve nazikti. Asla kötü huylu, katı kalpli,</w:t>
      </w:r>
      <w:r w:rsidR="008E2D97" w:rsidRPr="004B7A08">
        <w:rPr>
          <w:sz w:val="20"/>
          <w:szCs w:val="20"/>
        </w:rPr>
        <w:t xml:space="preserve"> bağırıp çağıran, çirkin sözlü, </w:t>
      </w:r>
      <w:r w:rsidR="008E2D97" w:rsidRPr="004B7A08">
        <w:rPr>
          <w:sz w:val="20"/>
          <w:szCs w:val="20"/>
        </w:rPr>
        <w:t xml:space="preserve">kusur bulan bir kimse değildi. Hoşlanmadığı şeyleri görmezlikten gelir, kendisinden </w:t>
      </w:r>
      <w:r w:rsidR="008E2D97" w:rsidRPr="004B7A08">
        <w:rPr>
          <w:sz w:val="20"/>
          <w:szCs w:val="20"/>
        </w:rPr>
        <w:t xml:space="preserve">beklentisi olan kimseleri hayal </w:t>
      </w:r>
      <w:r w:rsidR="008E2D97" w:rsidRPr="004B7A08">
        <w:rPr>
          <w:sz w:val="20"/>
          <w:szCs w:val="20"/>
        </w:rPr>
        <w:t>kırıklığına uğratmaz ve onların isteklerini boşa çıkarmazdı.”</w:t>
      </w:r>
    </w:p>
    <w:p w:rsidR="008E2D97" w:rsidRPr="004B7A08" w:rsidRDefault="008E2D97" w:rsidP="008E2D97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Parçada Hz. Muhammed (sav.) ile ilgili aşağıdakilerden hangisi anlatılmaktadır?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İyi bir aile babası olduğu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Haksızlıklarla mücadele ettiği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Paylaşımcı kimliği ile öne çıktığı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Nezaket kurallarını dikkate aldığı</w:t>
      </w:r>
    </w:p>
    <w:p w:rsidR="008E2D97" w:rsidRPr="004B7A08" w:rsidRDefault="008E2D97" w:rsidP="004A793A">
      <w:pPr>
        <w:pStyle w:val="AralkYok"/>
        <w:rPr>
          <w:sz w:val="20"/>
          <w:szCs w:val="20"/>
        </w:rPr>
      </w:pPr>
    </w:p>
    <w:p w:rsidR="008E2D97" w:rsidRPr="004B7A08" w:rsidRDefault="008E2D97" w:rsidP="004A793A">
      <w:pPr>
        <w:pStyle w:val="AralkYok"/>
        <w:rPr>
          <w:sz w:val="20"/>
          <w:szCs w:val="20"/>
        </w:rPr>
      </w:pPr>
    </w:p>
    <w:p w:rsidR="00FB25B1" w:rsidRPr="004B7A08" w:rsidRDefault="00FB25B1" w:rsidP="008E2D97">
      <w:pPr>
        <w:pStyle w:val="AralkYok"/>
        <w:rPr>
          <w:b/>
          <w:sz w:val="20"/>
          <w:szCs w:val="20"/>
        </w:rPr>
      </w:pPr>
    </w:p>
    <w:p w:rsidR="008E2D97" w:rsidRPr="004B7A08" w:rsidRDefault="000E6A96" w:rsidP="008E2D97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13</w:t>
      </w:r>
      <w:r w:rsidR="008E2D97" w:rsidRPr="004B7A08">
        <w:rPr>
          <w:b/>
          <w:sz w:val="20"/>
          <w:szCs w:val="20"/>
        </w:rPr>
        <w:t>.</w:t>
      </w:r>
      <w:r w:rsidR="008E2D97" w:rsidRPr="004B7A08">
        <w:rPr>
          <w:sz w:val="20"/>
          <w:szCs w:val="20"/>
        </w:rPr>
        <w:t xml:space="preserve"> Hz. Ali’nin Habeşistan’a hicret eden kardeşi Cafer, Hz. Muhammed (sav.) hakkında o ül</w:t>
      </w:r>
      <w:r w:rsidR="008E2D97" w:rsidRPr="004B7A08">
        <w:rPr>
          <w:sz w:val="20"/>
          <w:szCs w:val="20"/>
        </w:rPr>
        <w:t xml:space="preserve">kenin yöneticisi olan </w:t>
      </w:r>
      <w:proofErr w:type="spellStart"/>
      <w:r w:rsidR="008E2D97" w:rsidRPr="004B7A08">
        <w:rPr>
          <w:sz w:val="20"/>
          <w:szCs w:val="20"/>
        </w:rPr>
        <w:t>Necaşi’ye</w:t>
      </w:r>
      <w:proofErr w:type="spellEnd"/>
      <w:r w:rsidR="008E2D97" w:rsidRPr="004B7A08">
        <w:rPr>
          <w:sz w:val="20"/>
          <w:szCs w:val="20"/>
        </w:rPr>
        <w:t xml:space="preserve"> </w:t>
      </w:r>
      <w:r w:rsidR="008E2D97" w:rsidRPr="004B7A08">
        <w:rPr>
          <w:sz w:val="20"/>
          <w:szCs w:val="20"/>
        </w:rPr>
        <w:t>şunları söylemiştir: “Biz, cahiliye zihniyetine sahip bir kavimdik… Bu haldeyken Allah; içimizde</w:t>
      </w:r>
      <w:r w:rsidR="008E2D97" w:rsidRPr="004B7A08">
        <w:rPr>
          <w:sz w:val="20"/>
          <w:szCs w:val="20"/>
        </w:rPr>
        <w:t xml:space="preserve">n asil, doğru, emin, güvenilir, </w:t>
      </w:r>
      <w:r w:rsidR="008E2D97" w:rsidRPr="004B7A08">
        <w:rPr>
          <w:sz w:val="20"/>
          <w:szCs w:val="20"/>
        </w:rPr>
        <w:t>iffetli bildiğimiz birini peygamber olarak gönderdi. O; bize doğru söylemeyi, emanete riayet e</w:t>
      </w:r>
      <w:r w:rsidR="008E2D97" w:rsidRPr="004B7A08">
        <w:rPr>
          <w:sz w:val="20"/>
          <w:szCs w:val="20"/>
        </w:rPr>
        <w:t xml:space="preserve">tmeyi, akrabayla iyi geçinmeyi, </w:t>
      </w:r>
      <w:r w:rsidR="008E2D97" w:rsidRPr="004B7A08">
        <w:rPr>
          <w:sz w:val="20"/>
          <w:szCs w:val="20"/>
        </w:rPr>
        <w:t>komşuları gözetmeyi öğretti. Bütün kötülük ve günahları, cana kıymayı haram kıldı. Yalanc</w:t>
      </w:r>
      <w:r w:rsidR="008E2D97" w:rsidRPr="004B7A08">
        <w:rPr>
          <w:sz w:val="20"/>
          <w:szCs w:val="20"/>
        </w:rPr>
        <w:t xml:space="preserve">ı şahitlik yapmaktan ve yetimin </w:t>
      </w:r>
      <w:r w:rsidR="008E2D97" w:rsidRPr="004B7A08">
        <w:rPr>
          <w:sz w:val="20"/>
          <w:szCs w:val="20"/>
        </w:rPr>
        <w:t>malına el uzatmaktan bizi men etti.”</w:t>
      </w:r>
    </w:p>
    <w:p w:rsidR="008E2D97" w:rsidRPr="004B7A08" w:rsidRDefault="008E2D97" w:rsidP="008E2D97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 xml:space="preserve">Bu parçaya göre Hz. Muhammed’in (sav.) aşağıdakilerden hangisini amaçladığı </w:t>
      </w:r>
      <w:r w:rsidRPr="004B7A08">
        <w:rPr>
          <w:b/>
          <w:sz w:val="20"/>
          <w:szCs w:val="20"/>
          <w:u w:val="single"/>
        </w:rPr>
        <w:t>söylenemez?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İnsanlık onurunu korumayı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İnanç özgürlüğünü sağlamayı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Nitelikli değişikliklere öncülük etmeyi</w:t>
      </w:r>
    </w:p>
    <w:p w:rsidR="008E2D97" w:rsidRPr="004B7A08" w:rsidRDefault="008E2D97" w:rsidP="008E2D97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Evrensel ahlaki değerleri benimsetmeyi</w:t>
      </w:r>
    </w:p>
    <w:p w:rsidR="008E2D97" w:rsidRPr="004B7A08" w:rsidRDefault="008E2D97" w:rsidP="004A793A">
      <w:pPr>
        <w:pStyle w:val="AralkYok"/>
        <w:rPr>
          <w:sz w:val="20"/>
          <w:szCs w:val="20"/>
        </w:rPr>
      </w:pPr>
    </w:p>
    <w:p w:rsidR="008E2D97" w:rsidRPr="004B7A08" w:rsidRDefault="008E2D97" w:rsidP="004A793A">
      <w:pPr>
        <w:pStyle w:val="AralkYok"/>
        <w:rPr>
          <w:sz w:val="20"/>
          <w:szCs w:val="20"/>
        </w:rPr>
      </w:pPr>
    </w:p>
    <w:p w:rsidR="00D53A35" w:rsidRPr="004B7A08" w:rsidRDefault="00D53A35" w:rsidP="004A793A">
      <w:pPr>
        <w:pStyle w:val="AralkYok"/>
        <w:rPr>
          <w:sz w:val="20"/>
          <w:szCs w:val="20"/>
        </w:rPr>
      </w:pPr>
    </w:p>
    <w:p w:rsidR="00D53A35" w:rsidRPr="004B7A08" w:rsidRDefault="00D53A35" w:rsidP="004A793A">
      <w:pPr>
        <w:pStyle w:val="AralkYok"/>
        <w:rPr>
          <w:sz w:val="20"/>
          <w:szCs w:val="20"/>
        </w:rPr>
      </w:pPr>
    </w:p>
    <w:p w:rsidR="00D53A35" w:rsidRPr="004B7A08" w:rsidRDefault="00D53A35" w:rsidP="004A793A">
      <w:pPr>
        <w:pStyle w:val="AralkYok"/>
        <w:rPr>
          <w:sz w:val="20"/>
          <w:szCs w:val="20"/>
        </w:rPr>
      </w:pPr>
    </w:p>
    <w:p w:rsidR="00D53A35" w:rsidRPr="004B7A08" w:rsidRDefault="00D53A35" w:rsidP="004A793A">
      <w:pPr>
        <w:pStyle w:val="AralkYok"/>
        <w:rPr>
          <w:sz w:val="20"/>
          <w:szCs w:val="20"/>
        </w:rPr>
      </w:pPr>
    </w:p>
    <w:p w:rsidR="004A793A" w:rsidRPr="004B7A08" w:rsidRDefault="004A793A" w:rsidP="004A793A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</w:t>
      </w:r>
      <w:r w:rsidR="000E6A96" w:rsidRPr="004B7A08">
        <w:rPr>
          <w:b/>
          <w:sz w:val="20"/>
          <w:szCs w:val="20"/>
        </w:rPr>
        <w:t>4</w:t>
      </w:r>
      <w:r w:rsidRPr="004B7A08">
        <w:rPr>
          <w:b/>
          <w:sz w:val="20"/>
          <w:szCs w:val="20"/>
        </w:rPr>
        <w:t>.</w:t>
      </w:r>
      <w:r w:rsidRPr="004B7A08">
        <w:rPr>
          <w:sz w:val="20"/>
          <w:szCs w:val="20"/>
        </w:rPr>
        <w:t xml:space="preserve"> İslam dininde başarıya ulaşmak için emek harcamanın gerekli olduğu önemle vurgulanmaktad</w:t>
      </w:r>
      <w:r w:rsidRPr="004B7A08">
        <w:rPr>
          <w:sz w:val="20"/>
          <w:szCs w:val="20"/>
        </w:rPr>
        <w:t xml:space="preserve">ır. Konu ile ilgili olarak </w:t>
      </w:r>
      <w:proofErr w:type="spellStart"/>
      <w:r w:rsidRPr="004B7A08">
        <w:rPr>
          <w:sz w:val="20"/>
          <w:szCs w:val="20"/>
        </w:rPr>
        <w:t>Necm</w:t>
      </w:r>
      <w:proofErr w:type="spellEnd"/>
      <w:r w:rsidRPr="004B7A08">
        <w:rPr>
          <w:sz w:val="20"/>
          <w:szCs w:val="20"/>
        </w:rPr>
        <w:t xml:space="preserve"> </w:t>
      </w:r>
      <w:r w:rsidRPr="004B7A08">
        <w:rPr>
          <w:sz w:val="20"/>
          <w:szCs w:val="20"/>
        </w:rPr>
        <w:t>suresinin 39. ayetinde “İnsan ancak çabasının sonucunu elde eder.” buyrulmaktadır. Bu durum şöyle formüle edilebilir:</w:t>
      </w:r>
    </w:p>
    <w:p w:rsidR="007A29D2" w:rsidRPr="004B7A08" w:rsidRDefault="007A29D2" w:rsidP="004A793A">
      <w:pPr>
        <w:pStyle w:val="AralkYok"/>
        <w:rPr>
          <w:sz w:val="20"/>
          <w:szCs w:val="20"/>
        </w:rPr>
      </w:pPr>
      <w:r w:rsidRPr="004B7A0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789F8" wp14:editId="2334ABB6">
                <wp:simplePos x="0" y="0"/>
                <wp:positionH relativeFrom="column">
                  <wp:posOffset>871855</wp:posOffset>
                </wp:positionH>
                <wp:positionV relativeFrom="paragraph">
                  <wp:posOffset>111760</wp:posOffset>
                </wp:positionV>
                <wp:extent cx="885825" cy="285750"/>
                <wp:effectExtent l="0" t="19050" r="47625" b="3810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68.65pt;margin-top:8.8pt;width:69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" adj="18116" fillcolor="white [3201]" strokecolor="#f79646 [3209]" strokeweight="2pt"/>
            </w:pict>
          </mc:Fallback>
        </mc:AlternateContent>
      </w:r>
    </w:p>
    <w:p w:rsidR="004A793A" w:rsidRPr="004B7A08" w:rsidRDefault="004A793A" w:rsidP="004A793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Emek (Sebep)  </w:t>
      </w:r>
      <w:r w:rsidR="007A29D2" w:rsidRPr="004B7A08">
        <w:rPr>
          <w:sz w:val="20"/>
          <w:szCs w:val="20"/>
        </w:rPr>
        <w:t xml:space="preserve">                                </w:t>
      </w:r>
      <w:r w:rsidR="000E6A96" w:rsidRPr="004B7A08">
        <w:rPr>
          <w:sz w:val="20"/>
          <w:szCs w:val="20"/>
        </w:rPr>
        <w:t xml:space="preserve">       </w:t>
      </w:r>
      <w:r w:rsidRPr="004B7A08">
        <w:rPr>
          <w:sz w:val="20"/>
          <w:szCs w:val="20"/>
        </w:rPr>
        <w:t xml:space="preserve">Başarı </w:t>
      </w:r>
      <w:r w:rsidRPr="004B7A08">
        <w:rPr>
          <w:sz w:val="20"/>
          <w:szCs w:val="20"/>
        </w:rPr>
        <w:t>(Sonuç)</w:t>
      </w:r>
    </w:p>
    <w:p w:rsidR="007A29D2" w:rsidRPr="004B7A08" w:rsidRDefault="007A29D2" w:rsidP="004A793A">
      <w:pPr>
        <w:pStyle w:val="AralkYok"/>
        <w:rPr>
          <w:sz w:val="20"/>
          <w:szCs w:val="20"/>
        </w:rPr>
      </w:pPr>
    </w:p>
    <w:p w:rsidR="004A793A" w:rsidRPr="004B7A08" w:rsidRDefault="004A793A" w:rsidP="004A793A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Aşağıdaki atasözlerinin hangisinde sözü edilen duruma dikkat çekilmektedir?</w:t>
      </w:r>
    </w:p>
    <w:p w:rsidR="004A793A" w:rsidRPr="004B7A08" w:rsidRDefault="004A793A" w:rsidP="004A793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İşini kış tut da yaz çıkarsa bahtına.</w:t>
      </w:r>
    </w:p>
    <w:p w:rsidR="004A793A" w:rsidRPr="004B7A08" w:rsidRDefault="004A793A" w:rsidP="004A793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Kısmetinde ne varsa kaşığında o çıkar.</w:t>
      </w:r>
    </w:p>
    <w:p w:rsidR="004A793A" w:rsidRPr="004B7A08" w:rsidRDefault="004A793A" w:rsidP="004A793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Boş gezmekten bedava çalışmak yeğdir.</w:t>
      </w:r>
    </w:p>
    <w:p w:rsidR="004A793A" w:rsidRPr="004B7A08" w:rsidRDefault="004A793A" w:rsidP="004A793A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Bağa bak, üzüm olsun; yemeye yüzün olsun</w:t>
      </w:r>
    </w:p>
    <w:p w:rsidR="004A793A" w:rsidRPr="004B7A08" w:rsidRDefault="004A793A" w:rsidP="009309E4">
      <w:pPr>
        <w:pStyle w:val="AralkYok"/>
        <w:rPr>
          <w:sz w:val="20"/>
          <w:szCs w:val="20"/>
        </w:rPr>
      </w:pPr>
    </w:p>
    <w:p w:rsidR="004A793A" w:rsidRPr="004B7A08" w:rsidRDefault="004A793A" w:rsidP="009309E4">
      <w:pPr>
        <w:pStyle w:val="AralkYok"/>
        <w:rPr>
          <w:sz w:val="20"/>
          <w:szCs w:val="20"/>
        </w:rPr>
      </w:pPr>
    </w:p>
    <w:p w:rsidR="00D53A35" w:rsidRPr="004B7A08" w:rsidRDefault="00D53A35" w:rsidP="009309E4">
      <w:pPr>
        <w:pStyle w:val="AralkYok"/>
        <w:rPr>
          <w:sz w:val="20"/>
          <w:szCs w:val="20"/>
        </w:rPr>
      </w:pPr>
    </w:p>
    <w:p w:rsidR="00D53A35" w:rsidRPr="004B7A08" w:rsidRDefault="00D53A35" w:rsidP="009309E4">
      <w:pPr>
        <w:pStyle w:val="AralkYok"/>
        <w:rPr>
          <w:sz w:val="20"/>
          <w:szCs w:val="20"/>
        </w:rPr>
      </w:pPr>
    </w:p>
    <w:p w:rsidR="00D53A35" w:rsidRPr="004B7A08" w:rsidRDefault="00D53A35" w:rsidP="009309E4">
      <w:pPr>
        <w:pStyle w:val="AralkYok"/>
        <w:rPr>
          <w:sz w:val="20"/>
          <w:szCs w:val="20"/>
        </w:rPr>
      </w:pPr>
    </w:p>
    <w:p w:rsidR="00D53A35" w:rsidRPr="004B7A08" w:rsidRDefault="00D53A35" w:rsidP="009309E4">
      <w:pPr>
        <w:pStyle w:val="AralkYok"/>
        <w:rPr>
          <w:sz w:val="20"/>
          <w:szCs w:val="20"/>
        </w:rPr>
      </w:pPr>
    </w:p>
    <w:p w:rsidR="007A29D2" w:rsidRPr="004B7A08" w:rsidRDefault="00D53A35" w:rsidP="007A29D2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15</w:t>
      </w:r>
      <w:r w:rsidR="007A29D2" w:rsidRPr="004B7A08">
        <w:rPr>
          <w:b/>
          <w:sz w:val="20"/>
          <w:szCs w:val="20"/>
        </w:rPr>
        <w:t>.</w:t>
      </w:r>
      <w:r w:rsidR="007A29D2" w:rsidRPr="004B7A08">
        <w:rPr>
          <w:sz w:val="20"/>
          <w:szCs w:val="20"/>
        </w:rPr>
        <w:t xml:space="preserve"> Hz. Muhammed (sav.); Medine’ye hicretinden sonraki ilk dönemler, dinî konuşmal</w:t>
      </w:r>
      <w:r w:rsidR="007A29D2" w:rsidRPr="004B7A08">
        <w:rPr>
          <w:sz w:val="20"/>
          <w:szCs w:val="20"/>
        </w:rPr>
        <w:t xml:space="preserve">arını yaparken mescitte bulunan </w:t>
      </w:r>
      <w:r w:rsidR="007A29D2" w:rsidRPr="004B7A08">
        <w:rPr>
          <w:sz w:val="20"/>
          <w:szCs w:val="20"/>
        </w:rPr>
        <w:t>bir ağaç gövdesinin üzerine çıkar ve bu şekilde insanların kendisini görmesini sağl</w:t>
      </w:r>
      <w:r w:rsidR="007A29D2" w:rsidRPr="004B7A08">
        <w:rPr>
          <w:sz w:val="20"/>
          <w:szCs w:val="20"/>
        </w:rPr>
        <w:t xml:space="preserve">ardı. Zamanla hitap ettiği grup </w:t>
      </w:r>
      <w:r w:rsidR="007A29D2" w:rsidRPr="004B7A08">
        <w:rPr>
          <w:sz w:val="20"/>
          <w:szCs w:val="20"/>
        </w:rPr>
        <w:t>kalabalıklaştı. Müslümanların, Hz. Muhammed’i (sav.) daha iyi görüp duyabilecekleri yüks</w:t>
      </w:r>
      <w:r w:rsidR="007A29D2" w:rsidRPr="004B7A08">
        <w:rPr>
          <w:sz w:val="20"/>
          <w:szCs w:val="20"/>
        </w:rPr>
        <w:t xml:space="preserve">ekçe bir yere ihtiyaç duyduğunu </w:t>
      </w:r>
      <w:r w:rsidR="007A29D2" w:rsidRPr="004B7A08">
        <w:rPr>
          <w:sz w:val="20"/>
          <w:szCs w:val="20"/>
        </w:rPr>
        <w:t xml:space="preserve">fark eden bir kişi; ona basamakları olan bir şey kullanması önerisinde bulundu. Bu </w:t>
      </w:r>
      <w:r w:rsidR="007A29D2" w:rsidRPr="004B7A08">
        <w:rPr>
          <w:sz w:val="20"/>
          <w:szCs w:val="20"/>
        </w:rPr>
        <w:t xml:space="preserve">öneriyi ashabıyla değerlendiren </w:t>
      </w:r>
      <w:r w:rsidR="007A29D2" w:rsidRPr="004B7A08">
        <w:rPr>
          <w:sz w:val="20"/>
          <w:szCs w:val="20"/>
        </w:rPr>
        <w:t>Hz. Muhammed (sav.), kullanışlı bir minber yaptırdı.</w:t>
      </w:r>
    </w:p>
    <w:p w:rsidR="007A29D2" w:rsidRPr="004B7A08" w:rsidRDefault="007A29D2" w:rsidP="007A29D2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 olaydan Hz. Muhammed (sav.) ile ilgili,</w:t>
      </w:r>
    </w:p>
    <w:p w:rsidR="007A29D2" w:rsidRPr="004B7A08" w:rsidRDefault="007A29D2" w:rsidP="007A29D2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I. Gösteriş yapmaktan kaçınırdı.</w:t>
      </w:r>
    </w:p>
    <w:p w:rsidR="007A29D2" w:rsidRPr="004B7A08" w:rsidRDefault="007A29D2" w:rsidP="007A29D2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II. İstişarede bulunmaya önem verirdi.</w:t>
      </w:r>
    </w:p>
    <w:p w:rsidR="007A29D2" w:rsidRPr="004B7A08" w:rsidRDefault="007A29D2" w:rsidP="007A29D2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III. Sağlıklı bir iletişim kurmaya çalışırdı.</w:t>
      </w:r>
    </w:p>
    <w:p w:rsidR="007A29D2" w:rsidRPr="004B7A08" w:rsidRDefault="007A29D2" w:rsidP="007A29D2">
      <w:pPr>
        <w:pStyle w:val="AralkYok"/>
        <w:rPr>
          <w:b/>
          <w:sz w:val="20"/>
          <w:szCs w:val="20"/>
        </w:rPr>
      </w:pPr>
      <w:proofErr w:type="gramStart"/>
      <w:r w:rsidRPr="004B7A08">
        <w:rPr>
          <w:b/>
          <w:sz w:val="20"/>
          <w:szCs w:val="20"/>
        </w:rPr>
        <w:t>yargılarından</w:t>
      </w:r>
      <w:proofErr w:type="gramEnd"/>
      <w:r w:rsidRPr="004B7A08">
        <w:rPr>
          <w:b/>
          <w:sz w:val="20"/>
          <w:szCs w:val="20"/>
        </w:rPr>
        <w:t xml:space="preserve"> hangilerine ulaşılabilir?</w:t>
      </w:r>
    </w:p>
    <w:p w:rsidR="004A793A" w:rsidRPr="004B7A08" w:rsidRDefault="007A29D2" w:rsidP="007A29D2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Yalnız </w:t>
      </w:r>
      <w:proofErr w:type="gramStart"/>
      <w:r w:rsidRPr="004B7A08">
        <w:rPr>
          <w:sz w:val="20"/>
          <w:szCs w:val="20"/>
        </w:rPr>
        <w:t>I</w:t>
      </w:r>
      <w:r w:rsidR="00D53A35" w:rsidRPr="004B7A08">
        <w:rPr>
          <w:sz w:val="20"/>
          <w:szCs w:val="20"/>
        </w:rPr>
        <w:t xml:space="preserve">    </w:t>
      </w:r>
      <w:r w:rsidRPr="004B7A08">
        <w:rPr>
          <w:sz w:val="20"/>
          <w:szCs w:val="20"/>
        </w:rPr>
        <w:t xml:space="preserve"> </w:t>
      </w:r>
      <w:r w:rsidR="00F967DE" w:rsidRPr="004B7A08">
        <w:rPr>
          <w:sz w:val="20"/>
          <w:szCs w:val="20"/>
        </w:rPr>
        <w:t xml:space="preserve">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I ve II </w:t>
      </w:r>
      <w:r w:rsidR="00D53A35" w:rsidRPr="004B7A08">
        <w:rPr>
          <w:sz w:val="20"/>
          <w:szCs w:val="20"/>
        </w:rPr>
        <w:t xml:space="preserve">    </w:t>
      </w:r>
      <w:r w:rsidR="00F967DE" w:rsidRPr="004B7A08">
        <w:rPr>
          <w:sz w:val="20"/>
          <w:szCs w:val="20"/>
        </w:rPr>
        <w:t xml:space="preserve">  </w:t>
      </w:r>
      <w:r w:rsidR="00D53A35" w:rsidRPr="004B7A08">
        <w:rPr>
          <w:sz w:val="20"/>
          <w:szCs w:val="20"/>
        </w:rPr>
        <w:t xml:space="preserve"> </w:t>
      </w:r>
      <w:r w:rsidRPr="004B7A08">
        <w:rPr>
          <w:sz w:val="20"/>
          <w:szCs w:val="20"/>
        </w:rPr>
        <w:t xml:space="preserve">C) II ve III </w:t>
      </w:r>
      <w:r w:rsidR="00D53A35" w:rsidRPr="004B7A08">
        <w:rPr>
          <w:sz w:val="20"/>
          <w:szCs w:val="20"/>
        </w:rPr>
        <w:t xml:space="preserve">  </w:t>
      </w:r>
      <w:r w:rsidR="00F967DE" w:rsidRPr="004B7A08">
        <w:rPr>
          <w:sz w:val="20"/>
          <w:szCs w:val="20"/>
        </w:rPr>
        <w:t xml:space="preserve">  </w:t>
      </w:r>
      <w:r w:rsidR="00D53A35" w:rsidRPr="004B7A08">
        <w:rPr>
          <w:sz w:val="20"/>
          <w:szCs w:val="20"/>
        </w:rPr>
        <w:t xml:space="preserve">  </w:t>
      </w:r>
      <w:r w:rsidRPr="004B7A08">
        <w:rPr>
          <w:sz w:val="20"/>
          <w:szCs w:val="20"/>
        </w:rPr>
        <w:t>D) I, II ve III</w:t>
      </w:r>
    </w:p>
    <w:p w:rsidR="00EF5D79" w:rsidRPr="004B7A08" w:rsidRDefault="00EF5D79" w:rsidP="007A29D2">
      <w:pPr>
        <w:pStyle w:val="AralkYok"/>
        <w:rPr>
          <w:sz w:val="20"/>
          <w:szCs w:val="20"/>
        </w:rPr>
      </w:pPr>
    </w:p>
    <w:p w:rsidR="00D53A35" w:rsidRPr="004B7A08" w:rsidRDefault="00D53A35" w:rsidP="007A29D2">
      <w:pPr>
        <w:pStyle w:val="AralkYok"/>
        <w:rPr>
          <w:sz w:val="20"/>
          <w:szCs w:val="20"/>
        </w:rPr>
      </w:pPr>
    </w:p>
    <w:p w:rsidR="00EF5D79" w:rsidRPr="004B7A08" w:rsidRDefault="00EF5D79" w:rsidP="007A29D2">
      <w:pPr>
        <w:pStyle w:val="AralkYok"/>
        <w:rPr>
          <w:sz w:val="20"/>
          <w:szCs w:val="20"/>
        </w:rPr>
      </w:pPr>
    </w:p>
    <w:p w:rsidR="00EF5D79" w:rsidRPr="004B7A08" w:rsidRDefault="00D53A35" w:rsidP="007A29D2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lastRenderedPageBreak/>
        <w:t>16</w:t>
      </w:r>
      <w:r w:rsidR="00A4290F" w:rsidRPr="004B7A08">
        <w:rPr>
          <w:b/>
          <w:sz w:val="20"/>
          <w:szCs w:val="20"/>
        </w:rPr>
        <w:t>.</w:t>
      </w:r>
      <w:r w:rsidR="00A4290F" w:rsidRPr="004B7A08">
        <w:rPr>
          <w:sz w:val="20"/>
          <w:szCs w:val="20"/>
        </w:rPr>
        <w:t xml:space="preserve"> </w:t>
      </w:r>
      <w:r w:rsidR="00EF5D79" w:rsidRPr="004B7A08">
        <w:rPr>
          <w:sz w:val="20"/>
          <w:szCs w:val="20"/>
        </w:rPr>
        <w:t>Aşağıda bazı peygamberlerin ayetlerde yer alan sözleri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01"/>
      </w:tblGrid>
      <w:tr w:rsidR="004B7A08" w:rsidRPr="004B7A08" w:rsidTr="00D53A35">
        <w:tc>
          <w:tcPr>
            <w:tcW w:w="5001" w:type="dxa"/>
          </w:tcPr>
          <w:p w:rsidR="00D53A35" w:rsidRPr="004B7A08" w:rsidRDefault="00D53A35" w:rsidP="0053069A">
            <w:pPr>
              <w:pStyle w:val="AralkYok"/>
              <w:rPr>
                <w:i/>
                <w:sz w:val="20"/>
                <w:szCs w:val="20"/>
              </w:rPr>
            </w:pPr>
            <w:r w:rsidRPr="004B7A08">
              <w:rPr>
                <w:sz w:val="20"/>
                <w:szCs w:val="20"/>
              </w:rPr>
              <w:t xml:space="preserve">Hz. </w:t>
            </w:r>
            <w:proofErr w:type="spellStart"/>
            <w:r w:rsidRPr="004B7A08">
              <w:rPr>
                <w:sz w:val="20"/>
                <w:szCs w:val="20"/>
              </w:rPr>
              <w:t>Şuayb</w:t>
            </w:r>
            <w:proofErr w:type="spellEnd"/>
            <w:r w:rsidRPr="004B7A08">
              <w:rPr>
                <w:sz w:val="20"/>
                <w:szCs w:val="20"/>
              </w:rPr>
              <w:t xml:space="preserve">: </w:t>
            </w:r>
            <w:r w:rsidRPr="004B7A08">
              <w:rPr>
                <w:sz w:val="20"/>
                <w:szCs w:val="20"/>
              </w:rPr>
              <w:t>“Ey kavmim! Ölçüyü ve tartıyı hakka uygun yapın. İnsan</w:t>
            </w:r>
            <w:r w:rsidRPr="004B7A08">
              <w:rPr>
                <w:sz w:val="20"/>
                <w:szCs w:val="20"/>
              </w:rPr>
              <w:t xml:space="preserve">ların mallarının </w:t>
            </w:r>
            <w:r w:rsidRPr="004B7A08">
              <w:rPr>
                <w:sz w:val="20"/>
                <w:szCs w:val="20"/>
              </w:rPr>
              <w:t xml:space="preserve">değerini düşürmeyin. Yeryüzünde </w:t>
            </w:r>
            <w:r w:rsidRPr="004B7A08">
              <w:rPr>
                <w:sz w:val="20"/>
                <w:szCs w:val="20"/>
              </w:rPr>
              <w:t xml:space="preserve">bozgunculuk yaparak başkalarına </w:t>
            </w:r>
            <w:r w:rsidRPr="004B7A08">
              <w:rPr>
                <w:sz w:val="20"/>
                <w:szCs w:val="20"/>
              </w:rPr>
              <w:t xml:space="preserve">zarar vermeyin.” </w:t>
            </w:r>
            <w:r w:rsidRPr="004B7A08">
              <w:rPr>
                <w:i/>
                <w:sz w:val="20"/>
                <w:szCs w:val="20"/>
              </w:rPr>
              <w:t>(Hûd suresi, 85. ayet)</w:t>
            </w:r>
          </w:p>
          <w:p w:rsidR="00D53A35" w:rsidRPr="004B7A08" w:rsidRDefault="00D53A35" w:rsidP="0053069A">
            <w:pPr>
              <w:pStyle w:val="AralkYok"/>
              <w:rPr>
                <w:sz w:val="20"/>
                <w:szCs w:val="20"/>
              </w:rPr>
            </w:pPr>
          </w:p>
        </w:tc>
      </w:tr>
      <w:tr w:rsidR="004B7A08" w:rsidRPr="004B7A08" w:rsidTr="00D53A35">
        <w:tc>
          <w:tcPr>
            <w:tcW w:w="5001" w:type="dxa"/>
          </w:tcPr>
          <w:p w:rsidR="00D53A35" w:rsidRPr="004B7A08" w:rsidRDefault="00D53A35" w:rsidP="0053069A">
            <w:pPr>
              <w:pStyle w:val="AralkYok"/>
              <w:rPr>
                <w:i/>
                <w:sz w:val="20"/>
                <w:szCs w:val="20"/>
              </w:rPr>
            </w:pPr>
            <w:r w:rsidRPr="004B7A08">
              <w:rPr>
                <w:sz w:val="20"/>
                <w:szCs w:val="20"/>
              </w:rPr>
              <w:t xml:space="preserve">Hz. Nuh: </w:t>
            </w:r>
            <w:r w:rsidRPr="004B7A08">
              <w:rPr>
                <w:sz w:val="20"/>
                <w:szCs w:val="20"/>
              </w:rPr>
              <w:t xml:space="preserve">“Ey kavmim! Eğer benim aranızda </w:t>
            </w:r>
            <w:r w:rsidRPr="004B7A08">
              <w:rPr>
                <w:sz w:val="20"/>
                <w:szCs w:val="20"/>
              </w:rPr>
              <w:t xml:space="preserve">bulunmam ve Allah’ın </w:t>
            </w:r>
            <w:proofErr w:type="gramStart"/>
            <w:r w:rsidRPr="004B7A08">
              <w:rPr>
                <w:sz w:val="20"/>
                <w:szCs w:val="20"/>
              </w:rPr>
              <w:t xml:space="preserve">ayetlerini  </w:t>
            </w:r>
            <w:r w:rsidRPr="004B7A08">
              <w:rPr>
                <w:sz w:val="20"/>
                <w:szCs w:val="20"/>
              </w:rPr>
              <w:t>bildirmem</w:t>
            </w:r>
            <w:proofErr w:type="gramEnd"/>
            <w:r w:rsidRPr="004B7A08">
              <w:rPr>
                <w:sz w:val="20"/>
                <w:szCs w:val="20"/>
              </w:rPr>
              <w:t xml:space="preserve"> gücünüze gidiyorsa bilin ki ben yalnız Allah’a dayanıp</w:t>
            </w:r>
            <w:r w:rsidRPr="004B7A08">
              <w:rPr>
                <w:sz w:val="20"/>
                <w:szCs w:val="20"/>
              </w:rPr>
              <w:t xml:space="preserve"> </w:t>
            </w:r>
            <w:r w:rsidRPr="004B7A08">
              <w:rPr>
                <w:sz w:val="20"/>
                <w:szCs w:val="20"/>
              </w:rPr>
              <w:t xml:space="preserve">güveniyorum.” </w:t>
            </w:r>
            <w:r w:rsidRPr="004B7A08">
              <w:rPr>
                <w:i/>
                <w:sz w:val="20"/>
                <w:szCs w:val="20"/>
              </w:rPr>
              <w:t>(</w:t>
            </w:r>
            <w:proofErr w:type="spellStart"/>
            <w:r w:rsidRPr="004B7A08">
              <w:rPr>
                <w:i/>
                <w:sz w:val="20"/>
                <w:szCs w:val="20"/>
              </w:rPr>
              <w:t>Yûnus</w:t>
            </w:r>
            <w:proofErr w:type="spellEnd"/>
            <w:r w:rsidRPr="004B7A08">
              <w:rPr>
                <w:i/>
                <w:sz w:val="20"/>
                <w:szCs w:val="20"/>
              </w:rPr>
              <w:t xml:space="preserve"> suresi, 71. ayet)</w:t>
            </w:r>
          </w:p>
          <w:p w:rsidR="00D53A35" w:rsidRPr="004B7A08" w:rsidRDefault="00D53A35" w:rsidP="0053069A">
            <w:pPr>
              <w:pStyle w:val="AralkYok"/>
              <w:rPr>
                <w:sz w:val="20"/>
                <w:szCs w:val="20"/>
              </w:rPr>
            </w:pPr>
          </w:p>
        </w:tc>
      </w:tr>
      <w:tr w:rsidR="004B7A08" w:rsidRPr="004B7A08" w:rsidTr="00D53A35">
        <w:tc>
          <w:tcPr>
            <w:tcW w:w="5001" w:type="dxa"/>
          </w:tcPr>
          <w:p w:rsidR="00D53A35" w:rsidRPr="004B7A08" w:rsidRDefault="00D53A35" w:rsidP="0053069A">
            <w:pPr>
              <w:pStyle w:val="AralkYok"/>
              <w:rPr>
                <w:i/>
                <w:sz w:val="20"/>
                <w:szCs w:val="20"/>
              </w:rPr>
            </w:pPr>
            <w:r w:rsidRPr="004B7A08">
              <w:rPr>
                <w:sz w:val="20"/>
                <w:szCs w:val="20"/>
              </w:rPr>
              <w:t xml:space="preserve">Hz. Musa: </w:t>
            </w:r>
            <w:r w:rsidRPr="004B7A08">
              <w:rPr>
                <w:sz w:val="20"/>
                <w:szCs w:val="20"/>
              </w:rPr>
              <w:t>“Ey insanlar! Gerçekten ben, gökleri</w:t>
            </w:r>
            <w:r w:rsidRPr="004B7A08">
              <w:rPr>
                <w:sz w:val="20"/>
                <w:szCs w:val="20"/>
              </w:rPr>
              <w:t xml:space="preserve">n ve yerin sahibi olan Allah’ın </w:t>
            </w:r>
            <w:r w:rsidRPr="004B7A08">
              <w:rPr>
                <w:sz w:val="20"/>
                <w:szCs w:val="20"/>
              </w:rPr>
              <w:t>hepinize gönderdiği elçisiyim. Ondan başk</w:t>
            </w:r>
            <w:r w:rsidRPr="004B7A08">
              <w:rPr>
                <w:sz w:val="20"/>
                <w:szCs w:val="20"/>
              </w:rPr>
              <w:t xml:space="preserve">a tanrı yoktur.” </w:t>
            </w:r>
            <w:r w:rsidRPr="004B7A08">
              <w:rPr>
                <w:i/>
                <w:sz w:val="20"/>
                <w:szCs w:val="20"/>
              </w:rPr>
              <w:t>(</w:t>
            </w:r>
            <w:proofErr w:type="spellStart"/>
            <w:r w:rsidRPr="004B7A08">
              <w:rPr>
                <w:i/>
                <w:sz w:val="20"/>
                <w:szCs w:val="20"/>
              </w:rPr>
              <w:t>A’râf</w:t>
            </w:r>
            <w:proofErr w:type="spellEnd"/>
            <w:r w:rsidRPr="004B7A08">
              <w:rPr>
                <w:i/>
                <w:sz w:val="20"/>
                <w:szCs w:val="20"/>
              </w:rPr>
              <w:t xml:space="preserve"> suresi, </w:t>
            </w:r>
            <w:r w:rsidRPr="004B7A08">
              <w:rPr>
                <w:i/>
                <w:sz w:val="20"/>
                <w:szCs w:val="20"/>
              </w:rPr>
              <w:t>158. ayet)</w:t>
            </w:r>
          </w:p>
          <w:p w:rsidR="00D53A35" w:rsidRPr="004B7A08" w:rsidRDefault="00D53A35" w:rsidP="0053069A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D53A35" w:rsidRPr="004B7A08" w:rsidRDefault="00D53A35" w:rsidP="00A4290F">
      <w:pPr>
        <w:pStyle w:val="AralkYok"/>
        <w:rPr>
          <w:b/>
          <w:sz w:val="20"/>
          <w:szCs w:val="20"/>
        </w:rPr>
      </w:pPr>
    </w:p>
    <w:p w:rsidR="00A4290F" w:rsidRPr="004B7A08" w:rsidRDefault="00A4290F" w:rsidP="00A4290F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 xml:space="preserve">Buna göre, verilen sözler aşağıdaki kavramlardan hangisi ile </w:t>
      </w:r>
      <w:r w:rsidRPr="004B7A08">
        <w:rPr>
          <w:b/>
          <w:sz w:val="20"/>
          <w:szCs w:val="20"/>
          <w:u w:val="single"/>
        </w:rPr>
        <w:t>ilişkilendirilemez?</w:t>
      </w:r>
    </w:p>
    <w:p w:rsidR="007A29D2" w:rsidRPr="004B7A08" w:rsidRDefault="00A4290F" w:rsidP="00A4290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</w:t>
      </w:r>
      <w:proofErr w:type="gramStart"/>
      <w:r w:rsidRPr="004B7A08">
        <w:rPr>
          <w:sz w:val="20"/>
          <w:szCs w:val="20"/>
        </w:rPr>
        <w:t xml:space="preserve">Merhamet </w:t>
      </w:r>
      <w:r w:rsidR="00D53A35" w:rsidRPr="004B7A08">
        <w:rPr>
          <w:sz w:val="20"/>
          <w:szCs w:val="20"/>
        </w:rPr>
        <w:t xml:space="preserve"> 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Tevhit </w:t>
      </w:r>
      <w:r w:rsidR="00D53A35" w:rsidRPr="004B7A08">
        <w:rPr>
          <w:sz w:val="20"/>
          <w:szCs w:val="20"/>
        </w:rPr>
        <w:t xml:space="preserve">    </w:t>
      </w:r>
      <w:r w:rsidRPr="004B7A08">
        <w:rPr>
          <w:sz w:val="20"/>
          <w:szCs w:val="20"/>
        </w:rPr>
        <w:t xml:space="preserve">C) Adalet </w:t>
      </w:r>
      <w:r w:rsidR="00D53A35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D) Tevekkül</w:t>
      </w:r>
    </w:p>
    <w:p w:rsidR="00A4290F" w:rsidRPr="004B7A08" w:rsidRDefault="00A4290F" w:rsidP="00A4290F">
      <w:pPr>
        <w:pStyle w:val="AralkYok"/>
        <w:rPr>
          <w:sz w:val="20"/>
          <w:szCs w:val="20"/>
        </w:rPr>
      </w:pPr>
    </w:p>
    <w:p w:rsidR="00A4290F" w:rsidRPr="004B7A08" w:rsidRDefault="00A4290F" w:rsidP="00A4290F">
      <w:pPr>
        <w:pStyle w:val="AralkYok"/>
        <w:rPr>
          <w:sz w:val="20"/>
          <w:szCs w:val="20"/>
        </w:rPr>
      </w:pPr>
    </w:p>
    <w:p w:rsidR="00A4290F" w:rsidRPr="004B7A08" w:rsidRDefault="00A4290F" w:rsidP="00A4290F">
      <w:pPr>
        <w:pStyle w:val="AralkYok"/>
        <w:rPr>
          <w:sz w:val="20"/>
          <w:szCs w:val="20"/>
        </w:rPr>
      </w:pPr>
    </w:p>
    <w:p w:rsidR="00A4290F" w:rsidRPr="004B7A08" w:rsidRDefault="00D53A35" w:rsidP="00A4290F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17</w:t>
      </w:r>
      <w:r w:rsidR="00A4290F" w:rsidRPr="004B7A08">
        <w:rPr>
          <w:b/>
          <w:sz w:val="20"/>
          <w:szCs w:val="20"/>
        </w:rPr>
        <w:t>.</w:t>
      </w:r>
      <w:r w:rsidR="00A4290F" w:rsidRPr="004B7A08">
        <w:rPr>
          <w:sz w:val="20"/>
          <w:szCs w:val="20"/>
        </w:rPr>
        <w:t xml:space="preserve"> Elif, yolda karşılaştığı ve üzüntülü olduğu her hâlinden anlaşılan Defne’ye tüm içtenliği ile</w:t>
      </w:r>
      <w:r w:rsidR="00A4290F" w:rsidRPr="004B7A08">
        <w:rPr>
          <w:sz w:val="20"/>
          <w:szCs w:val="20"/>
        </w:rPr>
        <w:t xml:space="preserve"> gülümseyerek selam verir. Uzun </w:t>
      </w:r>
      <w:r w:rsidR="00A4290F" w:rsidRPr="004B7A08">
        <w:rPr>
          <w:sz w:val="20"/>
          <w:szCs w:val="20"/>
        </w:rPr>
        <w:t>zamandır bu şekilde selamlanmayan Defne çok mutlu olur ve kendini gerçekten değerli hi</w:t>
      </w:r>
      <w:r w:rsidR="00A4290F" w:rsidRPr="004B7A08">
        <w:rPr>
          <w:sz w:val="20"/>
          <w:szCs w:val="20"/>
        </w:rPr>
        <w:t xml:space="preserve">sseder. Bu duygu içerisindeyken </w:t>
      </w:r>
      <w:r w:rsidR="00A4290F" w:rsidRPr="004B7A08">
        <w:rPr>
          <w:sz w:val="20"/>
          <w:szCs w:val="20"/>
        </w:rPr>
        <w:t>çoktan beri görüşmediği arkadaşı aklına gelir. Kendisi de onu aynı şekilde mutlu etmek içi</w:t>
      </w:r>
      <w:r w:rsidR="00A4290F" w:rsidRPr="004B7A08">
        <w:rPr>
          <w:sz w:val="20"/>
          <w:szCs w:val="20"/>
        </w:rPr>
        <w:t xml:space="preserve">n arayıp “gönülden bir merhaba” </w:t>
      </w:r>
      <w:r w:rsidR="00A4290F" w:rsidRPr="004B7A08">
        <w:rPr>
          <w:sz w:val="20"/>
          <w:szCs w:val="20"/>
        </w:rPr>
        <w:t xml:space="preserve">ile </w:t>
      </w:r>
      <w:proofErr w:type="spellStart"/>
      <w:r w:rsidR="00A4290F" w:rsidRPr="004B7A08">
        <w:rPr>
          <w:sz w:val="20"/>
          <w:szCs w:val="20"/>
        </w:rPr>
        <w:t>hatrını</w:t>
      </w:r>
      <w:proofErr w:type="spellEnd"/>
      <w:r w:rsidR="00A4290F" w:rsidRPr="004B7A08">
        <w:rPr>
          <w:sz w:val="20"/>
          <w:szCs w:val="20"/>
        </w:rPr>
        <w:t xml:space="preserve"> sorar. Arkadaşı bu görüşmeden o kadar keyif alır ki öğle yemeğini yediği lokant</w:t>
      </w:r>
      <w:r w:rsidR="00A4290F" w:rsidRPr="004B7A08">
        <w:rPr>
          <w:sz w:val="20"/>
          <w:szCs w:val="20"/>
        </w:rPr>
        <w:t xml:space="preserve">adaki çalışana, her zamankinden </w:t>
      </w:r>
      <w:r w:rsidR="00A4290F" w:rsidRPr="004B7A08">
        <w:rPr>
          <w:sz w:val="20"/>
          <w:szCs w:val="20"/>
        </w:rPr>
        <w:t>daha fazla bahşiş vermek içinden gelir. Çalışan, ilk defa böyle bir bahşiş almaktadır. Akşam eve giderken kazandığı</w:t>
      </w:r>
      <w:r w:rsidR="00A4290F" w:rsidRPr="004B7A08">
        <w:rPr>
          <w:sz w:val="20"/>
          <w:szCs w:val="20"/>
        </w:rPr>
        <w:t xml:space="preserve"> </w:t>
      </w:r>
      <w:r w:rsidR="00A4290F" w:rsidRPr="004B7A08">
        <w:rPr>
          <w:sz w:val="20"/>
          <w:szCs w:val="20"/>
        </w:rPr>
        <w:t>paranın bir kısmıyla köşe başındaki evde oturan yaşlı komşusu için de alışveriş yapar. Bu iyilik karşısında çok sevinen</w:t>
      </w:r>
      <w:r w:rsidR="00A4290F" w:rsidRPr="004B7A08">
        <w:rPr>
          <w:sz w:val="20"/>
          <w:szCs w:val="20"/>
        </w:rPr>
        <w:t xml:space="preserve"> </w:t>
      </w:r>
      <w:r w:rsidR="00A4290F" w:rsidRPr="004B7A08">
        <w:rPr>
          <w:sz w:val="20"/>
          <w:szCs w:val="20"/>
        </w:rPr>
        <w:t xml:space="preserve">yaşlı adam, artık daha mutludur. O gece, yalnız olmadığını hissederek uykuya dalar. </w:t>
      </w:r>
      <w:r w:rsidR="00A4290F" w:rsidRPr="004B7A08">
        <w:rPr>
          <w:sz w:val="20"/>
          <w:szCs w:val="20"/>
        </w:rPr>
        <w:t xml:space="preserve">İşte tüm bunlar, bir tebessümün </w:t>
      </w:r>
      <w:r w:rsidR="00A4290F" w:rsidRPr="004B7A08">
        <w:rPr>
          <w:sz w:val="20"/>
          <w:szCs w:val="20"/>
        </w:rPr>
        <w:t>sonucudur...</w:t>
      </w:r>
    </w:p>
    <w:p w:rsidR="00A4290F" w:rsidRPr="004B7A08" w:rsidRDefault="00A4290F" w:rsidP="00A4290F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 xml:space="preserve">Bu hikâyeden sadaka ibadetinin aşağıdaki işlevlerinden hangisi </w:t>
      </w:r>
      <w:r w:rsidRPr="004B7A08">
        <w:rPr>
          <w:b/>
          <w:sz w:val="20"/>
          <w:szCs w:val="20"/>
          <w:u w:val="single"/>
        </w:rPr>
        <w:t>çıkarılamaz?</w:t>
      </w:r>
    </w:p>
    <w:p w:rsidR="00A4290F" w:rsidRPr="004B7A08" w:rsidRDefault="00A4290F" w:rsidP="00A4290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A) Birleştirici-bütünleştirici olması</w:t>
      </w:r>
    </w:p>
    <w:p w:rsidR="00A4290F" w:rsidRPr="004B7A08" w:rsidRDefault="00A4290F" w:rsidP="00A4290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B) Kötülüklerin azalmasını sağlaması</w:t>
      </w:r>
    </w:p>
    <w:p w:rsidR="00A4290F" w:rsidRPr="004B7A08" w:rsidRDefault="00A4290F" w:rsidP="00A4290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C) Huzur ve güven ortamını oluşturması</w:t>
      </w:r>
    </w:p>
    <w:p w:rsidR="007A29D2" w:rsidRPr="004B7A08" w:rsidRDefault="00A4290F" w:rsidP="00A4290F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D) Güzel duyguları yaygın hâle getirmesi</w:t>
      </w:r>
    </w:p>
    <w:p w:rsidR="00A4290F" w:rsidRPr="004B7A08" w:rsidRDefault="00A4290F" w:rsidP="00A4290F">
      <w:pPr>
        <w:pStyle w:val="AralkYok"/>
        <w:rPr>
          <w:sz w:val="20"/>
          <w:szCs w:val="20"/>
        </w:rPr>
      </w:pPr>
    </w:p>
    <w:p w:rsidR="00A4290F" w:rsidRPr="004B7A08" w:rsidRDefault="00A4290F" w:rsidP="00A4290F">
      <w:pPr>
        <w:pStyle w:val="AralkYok"/>
        <w:rPr>
          <w:sz w:val="20"/>
          <w:szCs w:val="20"/>
        </w:rPr>
      </w:pPr>
    </w:p>
    <w:p w:rsidR="00D53A35" w:rsidRPr="004B7A08" w:rsidRDefault="00D53A35" w:rsidP="00A4290F">
      <w:pPr>
        <w:pStyle w:val="AralkYok"/>
        <w:rPr>
          <w:sz w:val="20"/>
          <w:szCs w:val="20"/>
        </w:rPr>
      </w:pPr>
    </w:p>
    <w:p w:rsidR="00D53A35" w:rsidRPr="004B7A08" w:rsidRDefault="00D53A35" w:rsidP="00A4290F">
      <w:pPr>
        <w:pStyle w:val="AralkYok"/>
        <w:rPr>
          <w:sz w:val="20"/>
          <w:szCs w:val="20"/>
        </w:rPr>
      </w:pPr>
    </w:p>
    <w:p w:rsidR="00D53A35" w:rsidRPr="004B7A08" w:rsidRDefault="00D53A35" w:rsidP="00A4290F">
      <w:pPr>
        <w:pStyle w:val="AralkYok"/>
        <w:rPr>
          <w:sz w:val="20"/>
          <w:szCs w:val="20"/>
        </w:rPr>
      </w:pP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b/>
          <w:sz w:val="20"/>
          <w:szCs w:val="20"/>
        </w:rPr>
        <w:t>1</w:t>
      </w:r>
      <w:r w:rsidR="00D53A35" w:rsidRPr="004B7A08">
        <w:rPr>
          <w:b/>
          <w:sz w:val="20"/>
          <w:szCs w:val="20"/>
        </w:rPr>
        <w:t>8</w:t>
      </w:r>
      <w:r w:rsidRPr="004B7A08">
        <w:rPr>
          <w:b/>
          <w:sz w:val="20"/>
          <w:szCs w:val="20"/>
        </w:rPr>
        <w:t>.</w:t>
      </w:r>
      <w:r w:rsidRPr="004B7A08">
        <w:rPr>
          <w:sz w:val="20"/>
          <w:szCs w:val="20"/>
        </w:rPr>
        <w:t xml:space="preserve"> Hz. Muhammed (sav.), Kur’an-ı Kerim’i Müslümanlara genellikle on </w:t>
      </w:r>
      <w:proofErr w:type="spellStart"/>
      <w:r w:rsidRPr="004B7A08">
        <w:rPr>
          <w:sz w:val="20"/>
          <w:szCs w:val="20"/>
        </w:rPr>
        <w:t>ayetlik</w:t>
      </w:r>
      <w:proofErr w:type="spellEnd"/>
      <w:r w:rsidRPr="004B7A08">
        <w:rPr>
          <w:sz w:val="20"/>
          <w:szCs w:val="20"/>
        </w:rPr>
        <w:t xml:space="preserve"> bölümler halinde öğretirdi. Onlar ise bu ayetlerin manasını, ayetlerde yer alan emir ve yasakları öğrenip uygulamadan diğerlerine geçmezlerdi. Böylelikle, hem Kur’an-ı</w:t>
      </w:r>
      <w:r w:rsidRPr="004B7A08">
        <w:rPr>
          <w:sz w:val="20"/>
          <w:szCs w:val="20"/>
        </w:rPr>
        <w:t xml:space="preserve"> </w:t>
      </w:r>
      <w:r w:rsidRPr="004B7A08">
        <w:rPr>
          <w:sz w:val="20"/>
          <w:szCs w:val="20"/>
        </w:rPr>
        <w:t>Kerim hem de onunla amel etmek birlikte öğretilmiş olurdu.</w:t>
      </w:r>
    </w:p>
    <w:p w:rsidR="009309E4" w:rsidRPr="004B7A08" w:rsidRDefault="009309E4" w:rsidP="009309E4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 olayda Kur’an-ı Kerim ile ilgili;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I. anlaşılmasında Hz. Muhammed’in (sav.) rehberlik ettiği,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II. mesajlarının hayata aktarıldığı,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III. parça parça indirildiği</w:t>
      </w:r>
    </w:p>
    <w:p w:rsidR="009309E4" w:rsidRPr="004B7A08" w:rsidRDefault="009309E4" w:rsidP="009309E4">
      <w:pPr>
        <w:pStyle w:val="AralkYok"/>
        <w:rPr>
          <w:b/>
          <w:sz w:val="20"/>
          <w:szCs w:val="20"/>
        </w:rPr>
      </w:pPr>
      <w:proofErr w:type="gramStart"/>
      <w:r w:rsidRPr="004B7A08">
        <w:rPr>
          <w:b/>
          <w:sz w:val="20"/>
          <w:szCs w:val="20"/>
        </w:rPr>
        <w:t>bilgilerinden</w:t>
      </w:r>
      <w:proofErr w:type="gramEnd"/>
      <w:r w:rsidRPr="004B7A08">
        <w:rPr>
          <w:b/>
          <w:sz w:val="20"/>
          <w:szCs w:val="20"/>
        </w:rPr>
        <w:t xml:space="preserve"> hangilerine ulaşılabilir?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Yalnız </w:t>
      </w:r>
      <w:proofErr w:type="gramStart"/>
      <w:r w:rsidRPr="004B7A08">
        <w:rPr>
          <w:sz w:val="20"/>
          <w:szCs w:val="20"/>
        </w:rPr>
        <w:t xml:space="preserve">I </w:t>
      </w:r>
      <w:r w:rsidR="00D53A35" w:rsidRPr="004B7A08">
        <w:rPr>
          <w:sz w:val="20"/>
          <w:szCs w:val="20"/>
        </w:rPr>
        <w:t xml:space="preserve">   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Yalnız II </w:t>
      </w:r>
      <w:r w:rsidR="00D53A35" w:rsidRPr="004B7A08">
        <w:rPr>
          <w:sz w:val="20"/>
          <w:szCs w:val="20"/>
        </w:rPr>
        <w:t xml:space="preserve">    </w:t>
      </w:r>
      <w:r w:rsidRPr="004B7A08">
        <w:rPr>
          <w:sz w:val="20"/>
          <w:szCs w:val="20"/>
        </w:rPr>
        <w:t xml:space="preserve">C) I ve II </w:t>
      </w:r>
      <w:r w:rsidR="00D53A35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D) II ve III</w:t>
      </w:r>
      <w:r w:rsidRPr="004B7A08">
        <w:rPr>
          <w:sz w:val="20"/>
          <w:szCs w:val="20"/>
        </w:rPr>
        <w:cr/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</w:p>
    <w:p w:rsidR="009309E4" w:rsidRPr="004B7A08" w:rsidRDefault="00D53A35" w:rsidP="009309E4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19</w:t>
      </w:r>
      <w:r w:rsidR="009309E4" w:rsidRPr="004B7A08">
        <w:rPr>
          <w:b/>
          <w:sz w:val="20"/>
          <w:szCs w:val="20"/>
        </w:rPr>
        <w:t xml:space="preserve">. 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I. Kur’an inmemiştir ne dağ ne taşa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Kur’an sana indi, oku ve yaşa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II. Öncelikle kendini, okumayan bir insan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Kur’an’ı anlayamaz, bilse de </w:t>
      </w:r>
      <w:proofErr w:type="spellStart"/>
      <w:r w:rsidRPr="004B7A08">
        <w:rPr>
          <w:sz w:val="20"/>
          <w:szCs w:val="20"/>
        </w:rPr>
        <w:t>binbir</w:t>
      </w:r>
      <w:proofErr w:type="spellEnd"/>
      <w:r w:rsidRPr="004B7A08">
        <w:rPr>
          <w:sz w:val="20"/>
          <w:szCs w:val="20"/>
        </w:rPr>
        <w:t xml:space="preserve"> lisan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III. Kur’an denge çubuğu, hiç düşürme elinden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Çünkü onsuz geçilmez, ince hayat telinden</w:t>
      </w:r>
    </w:p>
    <w:p w:rsidR="009309E4" w:rsidRPr="004B7A08" w:rsidRDefault="009309E4" w:rsidP="009309E4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 dizelerin hangilerinde Kur’an-ı Kerim’in rehber oluşuna değinilmektedir?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I ve </w:t>
      </w:r>
      <w:proofErr w:type="gramStart"/>
      <w:r w:rsidRPr="004B7A08">
        <w:rPr>
          <w:sz w:val="20"/>
          <w:szCs w:val="20"/>
        </w:rPr>
        <w:t xml:space="preserve">II </w:t>
      </w:r>
      <w:r w:rsidR="00D53A35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I ve III </w:t>
      </w:r>
      <w:r w:rsidR="00D53A35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 xml:space="preserve">C) II ve III </w:t>
      </w:r>
      <w:r w:rsidR="00D53A35" w:rsidRPr="004B7A08">
        <w:rPr>
          <w:sz w:val="20"/>
          <w:szCs w:val="20"/>
        </w:rPr>
        <w:t xml:space="preserve">    </w:t>
      </w:r>
      <w:r w:rsidRPr="004B7A08">
        <w:rPr>
          <w:sz w:val="20"/>
          <w:szCs w:val="20"/>
        </w:rPr>
        <w:t>D) I, II ve III</w:t>
      </w:r>
    </w:p>
    <w:p w:rsidR="009309E4" w:rsidRPr="004B7A08" w:rsidRDefault="009309E4" w:rsidP="009309E4">
      <w:pPr>
        <w:pStyle w:val="AralkYok"/>
        <w:rPr>
          <w:sz w:val="20"/>
          <w:szCs w:val="20"/>
        </w:rPr>
      </w:pPr>
    </w:p>
    <w:p w:rsidR="009309E4" w:rsidRPr="004B7A08" w:rsidRDefault="009309E4" w:rsidP="009309E4">
      <w:pPr>
        <w:pStyle w:val="AralkYok"/>
        <w:rPr>
          <w:sz w:val="20"/>
          <w:szCs w:val="20"/>
        </w:rPr>
      </w:pPr>
    </w:p>
    <w:p w:rsidR="006872B4" w:rsidRPr="004B7A08" w:rsidRDefault="006872B4" w:rsidP="009309E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D53A35" w:rsidRPr="004B7A08" w:rsidRDefault="00D53A35" w:rsidP="006872B4">
      <w:pPr>
        <w:pStyle w:val="AralkYok"/>
        <w:rPr>
          <w:sz w:val="20"/>
          <w:szCs w:val="20"/>
        </w:rPr>
      </w:pPr>
    </w:p>
    <w:p w:rsidR="006872B4" w:rsidRPr="004B7A08" w:rsidRDefault="00D53A35" w:rsidP="006872B4">
      <w:pPr>
        <w:pStyle w:val="AralkYok"/>
        <w:rPr>
          <w:i/>
          <w:sz w:val="20"/>
          <w:szCs w:val="20"/>
        </w:rPr>
      </w:pPr>
      <w:r w:rsidRPr="004B7A08">
        <w:rPr>
          <w:b/>
          <w:sz w:val="20"/>
          <w:szCs w:val="20"/>
        </w:rPr>
        <w:t>20</w:t>
      </w:r>
      <w:r w:rsidR="006872B4" w:rsidRPr="004B7A08">
        <w:rPr>
          <w:b/>
          <w:sz w:val="20"/>
          <w:szCs w:val="20"/>
        </w:rPr>
        <w:t>.</w:t>
      </w:r>
      <w:r w:rsidR="006872B4" w:rsidRPr="004B7A08">
        <w:rPr>
          <w:sz w:val="20"/>
          <w:szCs w:val="20"/>
        </w:rPr>
        <w:t xml:space="preserve"> </w:t>
      </w:r>
      <w:r w:rsidR="006872B4" w:rsidRPr="004B7A08">
        <w:rPr>
          <w:sz w:val="20"/>
          <w:szCs w:val="20"/>
        </w:rPr>
        <w:t>“Yaptığın iş bir hardal tanesi ağırlığınd</w:t>
      </w:r>
      <w:r w:rsidR="006872B4" w:rsidRPr="004B7A08">
        <w:rPr>
          <w:sz w:val="20"/>
          <w:szCs w:val="20"/>
        </w:rPr>
        <w:t xml:space="preserve">a bile olsa, bir kayanın içinde </w:t>
      </w:r>
      <w:r w:rsidR="006872B4" w:rsidRPr="004B7A08">
        <w:rPr>
          <w:sz w:val="20"/>
          <w:szCs w:val="20"/>
        </w:rPr>
        <w:t>saklansa veya göklerde yahut yerin di</w:t>
      </w:r>
      <w:r w:rsidR="006872B4" w:rsidRPr="004B7A08">
        <w:rPr>
          <w:sz w:val="20"/>
          <w:szCs w:val="20"/>
        </w:rPr>
        <w:t xml:space="preserve">binde bulunsa yine de Allah onu </w:t>
      </w:r>
      <w:r w:rsidR="006872B4" w:rsidRPr="004B7A08">
        <w:rPr>
          <w:sz w:val="20"/>
          <w:szCs w:val="20"/>
        </w:rPr>
        <w:t>açığa çıkarır. Kuşkusuz Allah; her şeyi büt</w:t>
      </w:r>
      <w:r w:rsidR="006872B4" w:rsidRPr="004B7A08">
        <w:rPr>
          <w:sz w:val="20"/>
          <w:szCs w:val="20"/>
        </w:rPr>
        <w:t xml:space="preserve">ün gizlilikleriyle bilir, o her </w:t>
      </w:r>
      <w:r w:rsidR="006872B4" w:rsidRPr="004B7A08">
        <w:rPr>
          <w:sz w:val="20"/>
          <w:szCs w:val="20"/>
        </w:rPr>
        <w:t>şeyden haberdardır. Yavrucuğum! N</w:t>
      </w:r>
      <w:r w:rsidR="006872B4" w:rsidRPr="004B7A08">
        <w:rPr>
          <w:sz w:val="20"/>
          <w:szCs w:val="20"/>
        </w:rPr>
        <w:t xml:space="preserve">amazını dosdoğru kıl, iyi olanı </w:t>
      </w:r>
      <w:r w:rsidR="006872B4" w:rsidRPr="004B7A08">
        <w:rPr>
          <w:sz w:val="20"/>
          <w:szCs w:val="20"/>
        </w:rPr>
        <w:t xml:space="preserve">emret, kötü olana karşı koy, başına gelene </w:t>
      </w:r>
      <w:r w:rsidR="006872B4" w:rsidRPr="004B7A08">
        <w:rPr>
          <w:sz w:val="20"/>
          <w:szCs w:val="20"/>
        </w:rPr>
        <w:t xml:space="preserve">sabret. İşte bunlar, kararlılık </w:t>
      </w:r>
      <w:r w:rsidR="006872B4" w:rsidRPr="004B7A08">
        <w:rPr>
          <w:sz w:val="20"/>
          <w:szCs w:val="20"/>
        </w:rPr>
        <w:t>gerektiren işlerdendir. Küçümseyerek ins</w:t>
      </w:r>
      <w:r w:rsidR="006872B4" w:rsidRPr="004B7A08">
        <w:rPr>
          <w:sz w:val="20"/>
          <w:szCs w:val="20"/>
        </w:rPr>
        <w:t xml:space="preserve">anlardan yüz çevirme, ortalıkta </w:t>
      </w:r>
      <w:r w:rsidR="006872B4" w:rsidRPr="004B7A08">
        <w:rPr>
          <w:sz w:val="20"/>
          <w:szCs w:val="20"/>
        </w:rPr>
        <w:t>böbürlenerek yürüme. Unutma ki Allah,</w:t>
      </w:r>
      <w:r w:rsidR="006872B4" w:rsidRPr="004B7A08">
        <w:rPr>
          <w:sz w:val="20"/>
          <w:szCs w:val="20"/>
        </w:rPr>
        <w:t xml:space="preserve"> gurura kapılıp kendini beğenen </w:t>
      </w:r>
      <w:r w:rsidR="006872B4" w:rsidRPr="004B7A08">
        <w:rPr>
          <w:sz w:val="20"/>
          <w:szCs w:val="20"/>
        </w:rPr>
        <w:t xml:space="preserve">hiç kimseyi sevmez.” </w:t>
      </w:r>
      <w:r w:rsidR="006872B4" w:rsidRPr="004B7A08">
        <w:rPr>
          <w:i/>
          <w:sz w:val="20"/>
          <w:szCs w:val="20"/>
        </w:rPr>
        <w:t>(</w:t>
      </w:r>
      <w:proofErr w:type="spellStart"/>
      <w:r w:rsidR="006872B4" w:rsidRPr="004B7A08">
        <w:rPr>
          <w:i/>
          <w:sz w:val="20"/>
          <w:szCs w:val="20"/>
        </w:rPr>
        <w:t>Lokmân</w:t>
      </w:r>
      <w:proofErr w:type="spellEnd"/>
      <w:r w:rsidR="006872B4" w:rsidRPr="004B7A08">
        <w:rPr>
          <w:i/>
          <w:sz w:val="20"/>
          <w:szCs w:val="20"/>
        </w:rPr>
        <w:t xml:space="preserve"> suresi, 16-18. ayetler)</w:t>
      </w:r>
    </w:p>
    <w:p w:rsidR="006872B4" w:rsidRPr="004B7A08" w:rsidRDefault="006872B4" w:rsidP="006872B4">
      <w:pPr>
        <w:pStyle w:val="AralkYok"/>
        <w:rPr>
          <w:b/>
          <w:sz w:val="20"/>
          <w:szCs w:val="20"/>
        </w:rPr>
      </w:pPr>
      <w:r w:rsidRPr="004B7A08">
        <w:rPr>
          <w:b/>
          <w:sz w:val="20"/>
          <w:szCs w:val="20"/>
        </w:rPr>
        <w:t>Buna göre Hz. Lokman;</w:t>
      </w:r>
    </w:p>
    <w:p w:rsidR="006872B4" w:rsidRPr="004B7A08" w:rsidRDefault="006872B4" w:rsidP="006872B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I. aile bağlarının güçlü tutulması,</w:t>
      </w:r>
    </w:p>
    <w:p w:rsidR="006872B4" w:rsidRPr="004B7A08" w:rsidRDefault="006872B4" w:rsidP="006872B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II. sosyal ilişkilerde özenli davranılması,</w:t>
      </w:r>
    </w:p>
    <w:p w:rsidR="006872B4" w:rsidRPr="004B7A08" w:rsidRDefault="006872B4" w:rsidP="006872B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III. Allah’a karşı sorumluluğun farkında olunması,</w:t>
      </w:r>
    </w:p>
    <w:p w:rsidR="006872B4" w:rsidRPr="004B7A08" w:rsidRDefault="006872B4" w:rsidP="006872B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>IV. tevhit ilkesini zedeleyecek davranışlardan uzak durulması</w:t>
      </w:r>
    </w:p>
    <w:p w:rsidR="006872B4" w:rsidRPr="004B7A08" w:rsidRDefault="006872B4" w:rsidP="006872B4">
      <w:pPr>
        <w:pStyle w:val="AralkYok"/>
        <w:rPr>
          <w:b/>
          <w:sz w:val="20"/>
          <w:szCs w:val="20"/>
        </w:rPr>
      </w:pPr>
      <w:proofErr w:type="gramStart"/>
      <w:r w:rsidRPr="004B7A08">
        <w:rPr>
          <w:b/>
          <w:sz w:val="20"/>
          <w:szCs w:val="20"/>
        </w:rPr>
        <w:t>tutum</w:t>
      </w:r>
      <w:proofErr w:type="gramEnd"/>
      <w:r w:rsidRPr="004B7A08">
        <w:rPr>
          <w:b/>
          <w:sz w:val="20"/>
          <w:szCs w:val="20"/>
        </w:rPr>
        <w:t xml:space="preserve"> ve davranışlarından hangilerini öğütlemektedir?</w:t>
      </w:r>
    </w:p>
    <w:p w:rsidR="006872B4" w:rsidRPr="004B7A08" w:rsidRDefault="006872B4" w:rsidP="006872B4">
      <w:pPr>
        <w:pStyle w:val="AralkYok"/>
        <w:rPr>
          <w:sz w:val="20"/>
          <w:szCs w:val="20"/>
        </w:rPr>
      </w:pPr>
      <w:r w:rsidRPr="004B7A08">
        <w:rPr>
          <w:sz w:val="20"/>
          <w:szCs w:val="20"/>
        </w:rPr>
        <w:t xml:space="preserve">A) I ve </w:t>
      </w:r>
      <w:proofErr w:type="gramStart"/>
      <w:r w:rsidRPr="004B7A08">
        <w:rPr>
          <w:sz w:val="20"/>
          <w:szCs w:val="20"/>
        </w:rPr>
        <w:t xml:space="preserve">II </w:t>
      </w:r>
      <w:r w:rsidR="00D53A35" w:rsidRPr="004B7A08">
        <w:rPr>
          <w:sz w:val="20"/>
          <w:szCs w:val="20"/>
        </w:rPr>
        <w:t xml:space="preserve">     </w:t>
      </w:r>
      <w:r w:rsidRPr="004B7A08">
        <w:rPr>
          <w:sz w:val="20"/>
          <w:szCs w:val="20"/>
        </w:rPr>
        <w:t>B</w:t>
      </w:r>
      <w:proofErr w:type="gramEnd"/>
      <w:r w:rsidRPr="004B7A08">
        <w:rPr>
          <w:sz w:val="20"/>
          <w:szCs w:val="20"/>
        </w:rPr>
        <w:t xml:space="preserve">) I ve IV </w:t>
      </w:r>
      <w:r w:rsidR="00D53A35" w:rsidRPr="004B7A08">
        <w:rPr>
          <w:sz w:val="20"/>
          <w:szCs w:val="20"/>
        </w:rPr>
        <w:t xml:space="preserve">      </w:t>
      </w:r>
      <w:r w:rsidRPr="004B7A08">
        <w:rPr>
          <w:sz w:val="20"/>
          <w:szCs w:val="20"/>
        </w:rPr>
        <w:t xml:space="preserve">C) II ve III </w:t>
      </w:r>
      <w:r w:rsidR="00D53A35" w:rsidRPr="004B7A08">
        <w:rPr>
          <w:sz w:val="20"/>
          <w:szCs w:val="20"/>
        </w:rPr>
        <w:t xml:space="preserve">       </w:t>
      </w:r>
      <w:r w:rsidRPr="004B7A08">
        <w:rPr>
          <w:sz w:val="20"/>
          <w:szCs w:val="20"/>
        </w:rPr>
        <w:t>D) II, III ve IV</w:t>
      </w: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Pr="007D00D8" w:rsidRDefault="003508E9" w:rsidP="003508E9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3508E9" w:rsidRDefault="003508E9" w:rsidP="006872B4">
      <w:pPr>
        <w:pStyle w:val="AralkYok"/>
        <w:rPr>
          <w:sz w:val="20"/>
          <w:szCs w:val="20"/>
        </w:rPr>
      </w:pPr>
    </w:p>
    <w:p w:rsidR="0064017F" w:rsidRPr="00A7584D" w:rsidRDefault="0064017F" w:rsidP="0064017F">
      <w:pPr>
        <w:pStyle w:val="AralkYok"/>
        <w:jc w:val="center"/>
        <w:rPr>
          <w:sz w:val="20"/>
          <w:szCs w:val="20"/>
        </w:rPr>
      </w:pPr>
      <w:r>
        <w:rPr>
          <w:sz w:val="20"/>
          <w:szCs w:val="20"/>
        </w:rPr>
        <w:t>SORULAR 2021-2022 MEB ÖRNEK SORULARIDNAN DERLENMİŞTİR...</w:t>
      </w:r>
    </w:p>
    <w:sectPr w:rsidR="0064017F" w:rsidRPr="00A7584D" w:rsidSect="00A7584D">
      <w:type w:val="continuous"/>
      <w:pgSz w:w="11906" w:h="16838"/>
      <w:pgMar w:top="737" w:right="737" w:bottom="737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55"/>
    <w:rsid w:val="0003244A"/>
    <w:rsid w:val="0007345B"/>
    <w:rsid w:val="000E6A96"/>
    <w:rsid w:val="001B630A"/>
    <w:rsid w:val="00223A62"/>
    <w:rsid w:val="002265CC"/>
    <w:rsid w:val="003508E9"/>
    <w:rsid w:val="00496F09"/>
    <w:rsid w:val="004A793A"/>
    <w:rsid w:val="004B7A08"/>
    <w:rsid w:val="00551F2F"/>
    <w:rsid w:val="0064017F"/>
    <w:rsid w:val="006872B4"/>
    <w:rsid w:val="007004F7"/>
    <w:rsid w:val="007A29D2"/>
    <w:rsid w:val="008E2D97"/>
    <w:rsid w:val="009309E4"/>
    <w:rsid w:val="00A4290F"/>
    <w:rsid w:val="00A7584D"/>
    <w:rsid w:val="00C42DCC"/>
    <w:rsid w:val="00C65246"/>
    <w:rsid w:val="00C8707A"/>
    <w:rsid w:val="00CF4E93"/>
    <w:rsid w:val="00D53A35"/>
    <w:rsid w:val="00D90C55"/>
    <w:rsid w:val="00DA5B1F"/>
    <w:rsid w:val="00E41E89"/>
    <w:rsid w:val="00EF5D79"/>
    <w:rsid w:val="00F967DE"/>
    <w:rsid w:val="00FB25B1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09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C6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09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C6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2022-05-12T19:39:00Z</cp:lastPrinted>
  <dcterms:created xsi:type="dcterms:W3CDTF">2022-05-12T19:39:00Z</dcterms:created>
  <dcterms:modified xsi:type="dcterms:W3CDTF">2022-05-12T19:41:00Z</dcterms:modified>
</cp:coreProperties>
</file>