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68" w:rsidRDefault="00C86A68"/>
    <w:p w:rsidR="002331EB" w:rsidRPr="002331EB" w:rsidRDefault="002331EB" w:rsidP="002331EB">
      <w:pPr>
        <w:jc w:val="center"/>
        <w:rPr>
          <w:rFonts w:asciiTheme="majorBidi" w:hAnsiTheme="majorBidi" w:cstheme="majorBidi"/>
          <w:sz w:val="24"/>
          <w:szCs w:val="24"/>
        </w:rPr>
      </w:pPr>
      <w:r w:rsidRPr="002331EB">
        <w:rPr>
          <w:rFonts w:asciiTheme="majorBidi" w:hAnsiTheme="majorBidi" w:cstheme="majorBidi"/>
          <w:sz w:val="24"/>
          <w:szCs w:val="24"/>
        </w:rPr>
        <w:t xml:space="preserve">ATATÜRK </w:t>
      </w:r>
      <w:r w:rsidRPr="002331EB">
        <w:rPr>
          <w:rFonts w:asciiTheme="majorBidi" w:hAnsiTheme="majorBidi" w:cstheme="majorBidi"/>
          <w:sz w:val="24"/>
          <w:szCs w:val="24"/>
        </w:rPr>
        <w:t>ORTAOKULU MÜDÜRLÜĞÜNE</w:t>
      </w:r>
    </w:p>
    <w:p w:rsidR="002331EB" w:rsidRPr="002331EB" w:rsidRDefault="002331EB" w:rsidP="002331EB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331EB" w:rsidRPr="002331EB" w:rsidRDefault="002331EB" w:rsidP="002331EB">
      <w:pPr>
        <w:rPr>
          <w:rFonts w:asciiTheme="majorBidi" w:hAnsiTheme="majorBidi" w:cstheme="majorBidi"/>
          <w:sz w:val="24"/>
          <w:szCs w:val="24"/>
        </w:rPr>
      </w:pPr>
    </w:p>
    <w:p w:rsidR="002331EB" w:rsidRDefault="002331EB" w:rsidP="002331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2331EB">
        <w:rPr>
          <w:rFonts w:asciiTheme="majorBidi" w:hAnsiTheme="majorBidi" w:cstheme="majorBidi"/>
          <w:sz w:val="24"/>
          <w:szCs w:val="24"/>
        </w:rPr>
        <w:t>Öğretmen Yetiştirme ve Geliştirme Genel Müdürlüğü tarafından hazırlanan ve 11-15 Nisan 2022 tarihleri arasında</w:t>
      </w:r>
      <w:r>
        <w:rPr>
          <w:rFonts w:asciiTheme="majorBidi" w:hAnsiTheme="majorBidi" w:cstheme="majorBidi"/>
          <w:sz w:val="24"/>
          <w:szCs w:val="24"/>
        </w:rPr>
        <w:t xml:space="preserve"> uzaktan eğitim yoluyla</w:t>
      </w:r>
      <w:r w:rsidRPr="002331EB">
        <w:rPr>
          <w:rFonts w:asciiTheme="majorBidi" w:hAnsiTheme="majorBidi" w:cstheme="majorBidi"/>
          <w:sz w:val="24"/>
          <w:szCs w:val="24"/>
        </w:rPr>
        <w:t xml:space="preserve"> gerçekleştirilen seminer programını</w:t>
      </w:r>
      <w:r>
        <w:rPr>
          <w:rFonts w:asciiTheme="majorBidi" w:hAnsiTheme="majorBidi" w:cstheme="majorBidi"/>
          <w:sz w:val="24"/>
          <w:szCs w:val="24"/>
        </w:rPr>
        <w:t>,</w:t>
      </w:r>
      <w:r w:rsidRPr="002331EB">
        <w:rPr>
          <w:rFonts w:asciiTheme="majorBidi" w:hAnsiTheme="majorBidi" w:cstheme="majorBidi"/>
          <w:sz w:val="24"/>
          <w:szCs w:val="24"/>
        </w:rPr>
        <w:t xml:space="preserve"> Millî Eğitim Bakanlığı Öğretmen Bilişim Ağı </w:t>
      </w:r>
      <w:r>
        <w:rPr>
          <w:rFonts w:asciiTheme="majorBidi" w:hAnsiTheme="majorBidi" w:cstheme="majorBidi"/>
          <w:sz w:val="24"/>
          <w:szCs w:val="24"/>
        </w:rPr>
        <w:t>(</w:t>
      </w:r>
      <w:r w:rsidRPr="002331EB">
        <w:rPr>
          <w:rFonts w:asciiTheme="majorBidi" w:hAnsiTheme="majorBidi" w:cstheme="majorBidi"/>
          <w:sz w:val="24"/>
          <w:szCs w:val="24"/>
        </w:rPr>
        <w:t xml:space="preserve">https://oba.gov.tr/ 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Pr="002331EB">
        <w:rPr>
          <w:rFonts w:asciiTheme="majorBidi" w:hAnsiTheme="majorBidi" w:cstheme="majorBidi"/>
          <w:sz w:val="24"/>
          <w:szCs w:val="24"/>
        </w:rPr>
        <w:t>(ÖBA) platformu üzerinde</w:t>
      </w:r>
      <w:r>
        <w:rPr>
          <w:rFonts w:asciiTheme="majorBidi" w:hAnsiTheme="majorBidi" w:cstheme="majorBidi"/>
          <w:sz w:val="24"/>
          <w:szCs w:val="24"/>
        </w:rPr>
        <w:t>n takip ettim.</w:t>
      </w:r>
      <w:r w:rsidRPr="002331E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br/>
      </w:r>
    </w:p>
    <w:p w:rsidR="002331EB" w:rsidRPr="002331EB" w:rsidRDefault="002331EB" w:rsidP="002331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İzlediğim Uzaktan Eğitim Faaliyetleri aşağıdaki gibidir.</w:t>
      </w:r>
    </w:p>
    <w:p w:rsidR="002331EB" w:rsidRDefault="002331EB" w:rsidP="002331EB">
      <w:pPr>
        <w:rPr>
          <w:rFonts w:asciiTheme="majorBidi" w:hAnsiTheme="majorBidi" w:cstheme="majorBidi"/>
          <w:sz w:val="24"/>
          <w:szCs w:val="24"/>
        </w:rPr>
      </w:pPr>
      <w:r w:rsidRPr="002331EB">
        <w:rPr>
          <w:rFonts w:asciiTheme="majorBidi" w:hAnsiTheme="majorBidi" w:cstheme="majorBidi"/>
          <w:sz w:val="24"/>
          <w:szCs w:val="24"/>
        </w:rPr>
        <w:t>Gereğini bilgilerinize arz ederim.</w:t>
      </w:r>
    </w:p>
    <w:p w:rsidR="002331EB" w:rsidRDefault="002331EB" w:rsidP="002331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 Dijital Okuryazarlık ( Bilgi ve İnternet Okuryazarlığı) </w:t>
      </w:r>
      <w:r>
        <w:rPr>
          <w:rFonts w:asciiTheme="majorBidi" w:hAnsiTheme="majorBidi" w:cstheme="majorBidi"/>
          <w:sz w:val="24"/>
          <w:szCs w:val="24"/>
        </w:rPr>
        <w:t>Semineri</w:t>
      </w:r>
    </w:p>
    <w:p w:rsidR="002331EB" w:rsidRDefault="002331EB" w:rsidP="002331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Yönetimsel Beceriler </w:t>
      </w:r>
      <w:r>
        <w:rPr>
          <w:rFonts w:asciiTheme="majorBidi" w:hAnsiTheme="majorBidi" w:cstheme="majorBidi"/>
          <w:sz w:val="24"/>
          <w:szCs w:val="24"/>
        </w:rPr>
        <w:t>Semineri</w:t>
      </w:r>
    </w:p>
    <w:p w:rsidR="002331EB" w:rsidRDefault="002331EB" w:rsidP="002331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3- Çocuklarda Sorumluluk Bilinci Oluşturma </w:t>
      </w:r>
      <w:r>
        <w:rPr>
          <w:rFonts w:asciiTheme="majorBidi" w:hAnsiTheme="majorBidi" w:cstheme="majorBidi"/>
          <w:sz w:val="24"/>
          <w:szCs w:val="24"/>
        </w:rPr>
        <w:t>Semineri</w:t>
      </w:r>
    </w:p>
    <w:p w:rsidR="002331EB" w:rsidRDefault="002331EB" w:rsidP="002331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 Duygu Düzenleme ( Öfke ve Stres Yönetimi) Semineri</w:t>
      </w:r>
    </w:p>
    <w:p w:rsidR="002331EB" w:rsidRDefault="002331EB" w:rsidP="002331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5- Eğitimde Web </w:t>
      </w:r>
      <w:proofErr w:type="gramStart"/>
      <w:r>
        <w:rPr>
          <w:rFonts w:asciiTheme="majorBidi" w:hAnsiTheme="majorBidi" w:cstheme="majorBidi"/>
          <w:sz w:val="24"/>
          <w:szCs w:val="24"/>
        </w:rPr>
        <w:t>2.0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Araçları Kullanımı Semineri</w:t>
      </w:r>
    </w:p>
    <w:p w:rsidR="002331EB" w:rsidRPr="002331EB" w:rsidRDefault="002331EB" w:rsidP="002331EB">
      <w:pPr>
        <w:rPr>
          <w:rFonts w:asciiTheme="majorBidi" w:hAnsiTheme="majorBidi" w:cstheme="majorBidi"/>
          <w:sz w:val="24"/>
          <w:szCs w:val="24"/>
        </w:rPr>
      </w:pPr>
    </w:p>
    <w:p w:rsidR="002331EB" w:rsidRPr="002331EB" w:rsidRDefault="002331EB" w:rsidP="002331EB">
      <w:pPr>
        <w:rPr>
          <w:rFonts w:asciiTheme="majorBidi" w:hAnsiTheme="majorBidi" w:cstheme="majorBidi"/>
          <w:sz w:val="24"/>
          <w:szCs w:val="24"/>
        </w:rPr>
      </w:pPr>
    </w:p>
    <w:p w:rsidR="002331EB" w:rsidRDefault="002331EB" w:rsidP="002331EB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2331EB" w:rsidRPr="002331EB" w:rsidRDefault="002331EB" w:rsidP="002331E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18</w:t>
      </w:r>
      <w:r w:rsidRPr="002331EB">
        <w:rPr>
          <w:rFonts w:asciiTheme="majorBidi" w:hAnsiTheme="majorBidi" w:cstheme="majorBidi"/>
          <w:sz w:val="24"/>
          <w:szCs w:val="24"/>
        </w:rPr>
        <w:t>.04.2022</w:t>
      </w:r>
    </w:p>
    <w:p w:rsidR="002331EB" w:rsidRPr="002331EB" w:rsidRDefault="002331EB" w:rsidP="002331E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Zeki DOĞAN</w:t>
      </w:r>
    </w:p>
    <w:sectPr w:rsidR="002331EB" w:rsidRPr="0023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EB"/>
    <w:rsid w:val="002331EB"/>
    <w:rsid w:val="00C8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öğretmen</cp:lastModifiedBy>
  <cp:revision>1</cp:revision>
  <dcterms:created xsi:type="dcterms:W3CDTF">2022-04-18T08:06:00Z</dcterms:created>
  <dcterms:modified xsi:type="dcterms:W3CDTF">2022-04-18T08:15:00Z</dcterms:modified>
</cp:coreProperties>
</file>