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306FAB"/>
    <w:tbl>
      <w:tblPr>
        <w:tblStyle w:val="TabloKlavuzu"/>
        <w:tblW w:w="10491" w:type="dxa"/>
        <w:tblInd w:w="-318" w:type="dxa"/>
        <w:tblLook w:val="04A0" w:firstRow="1" w:lastRow="0" w:firstColumn="1" w:lastColumn="0" w:noHBand="0" w:noVBand="1"/>
      </w:tblPr>
      <w:tblGrid>
        <w:gridCol w:w="2836"/>
        <w:gridCol w:w="6521"/>
        <w:gridCol w:w="1134"/>
      </w:tblGrid>
      <w:tr w:rsidR="008F1C7D" w:rsidRPr="008F1C7D" w:rsidTr="008F1C7D">
        <w:tc>
          <w:tcPr>
            <w:tcW w:w="2836" w:type="dxa"/>
          </w:tcPr>
          <w:p w:rsidR="008F1C7D" w:rsidRPr="008F1C7D" w:rsidRDefault="00306FA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ADI SOYADI:</w:t>
            </w:r>
            <w:r>
              <w:rPr>
                <w:rFonts w:ascii="Segoe UI" w:hAnsi="Segoe UI" w:cs="Segoe UI"/>
              </w:rPr>
              <w:br/>
              <w:t>SINIFI NO</w:t>
            </w:r>
            <w:bookmarkStart w:id="0" w:name="_GoBack"/>
            <w:bookmarkEnd w:id="0"/>
            <w:r w:rsidR="008F1C7D" w:rsidRPr="008F1C7D">
              <w:rPr>
                <w:rFonts w:ascii="Segoe UI" w:hAnsi="Segoe UI" w:cs="Segoe UI"/>
              </w:rPr>
              <w:t>:</w:t>
            </w:r>
          </w:p>
        </w:tc>
        <w:tc>
          <w:tcPr>
            <w:tcW w:w="6521" w:type="dxa"/>
          </w:tcPr>
          <w:p w:rsidR="008F1C7D" w:rsidRDefault="008F1C7D" w:rsidP="008F1C7D">
            <w:pPr>
              <w:jc w:val="center"/>
              <w:rPr>
                <w:rFonts w:ascii="Segoe UI" w:hAnsi="Segoe UI" w:cs="Segoe UI"/>
                <w:b/>
              </w:rPr>
            </w:pPr>
            <w:r w:rsidRPr="008F1C7D">
              <w:rPr>
                <w:rFonts w:ascii="Segoe UI" w:hAnsi="Segoe UI" w:cs="Segoe UI"/>
                <w:b/>
              </w:rPr>
              <w:t xml:space="preserve">2021-2022 EĞİTİM ÖĞRETİM YILI </w:t>
            </w:r>
          </w:p>
          <w:p w:rsidR="008F1C7D" w:rsidRPr="008F1C7D" w:rsidRDefault="008F1C7D" w:rsidP="008F1C7D">
            <w:pPr>
              <w:jc w:val="center"/>
              <w:rPr>
                <w:rFonts w:ascii="Segoe UI" w:hAnsi="Segoe UI" w:cs="Segoe UI"/>
                <w:b/>
              </w:rPr>
            </w:pPr>
            <w:r w:rsidRPr="008F1C7D">
              <w:rPr>
                <w:rFonts w:ascii="Segoe UI" w:hAnsi="Segoe UI" w:cs="Segoe UI"/>
                <w:b/>
              </w:rPr>
              <w:t>POZANTI ATATÜRK ORTAOKULU</w:t>
            </w:r>
          </w:p>
          <w:p w:rsidR="008F1C7D" w:rsidRPr="008F1C7D" w:rsidRDefault="008F1C7D" w:rsidP="008F1C7D">
            <w:pPr>
              <w:jc w:val="center"/>
              <w:rPr>
                <w:rFonts w:ascii="Segoe UI" w:hAnsi="Segoe UI" w:cs="Segoe UI"/>
                <w:b/>
              </w:rPr>
            </w:pPr>
            <w:r w:rsidRPr="008F1C7D">
              <w:rPr>
                <w:rFonts w:ascii="Segoe UI" w:hAnsi="Segoe UI" w:cs="Segoe UI"/>
                <w:b/>
              </w:rPr>
              <w:t xml:space="preserve">T.C. İNKILAP TARİHİ VE ATATÜRKÇÜLÜK </w:t>
            </w:r>
            <w:r w:rsidRPr="008F1C7D">
              <w:rPr>
                <w:rFonts w:ascii="Segoe UI" w:hAnsi="Segoe UI" w:cs="Segoe UI"/>
                <w:b/>
              </w:rPr>
              <w:br/>
              <w:t>2.DÖNEM 1.YAZILI SINAVI</w:t>
            </w:r>
          </w:p>
        </w:tc>
        <w:tc>
          <w:tcPr>
            <w:tcW w:w="1134" w:type="dxa"/>
          </w:tcPr>
          <w:p w:rsidR="008F1C7D" w:rsidRPr="008F1C7D" w:rsidRDefault="008F1C7D">
            <w:pPr>
              <w:rPr>
                <w:rFonts w:ascii="Segoe UI" w:hAnsi="Segoe UI" w:cs="Segoe UI"/>
              </w:rPr>
            </w:pPr>
            <w:r w:rsidRPr="008F1C7D">
              <w:rPr>
                <w:rFonts w:ascii="Segoe UI" w:hAnsi="Segoe UI" w:cs="Segoe UI"/>
              </w:rPr>
              <w:t>PUAN</w:t>
            </w:r>
          </w:p>
        </w:tc>
      </w:tr>
    </w:tbl>
    <w:p w:rsidR="00323F94" w:rsidRDefault="00323F94"/>
    <w:tbl>
      <w:tblPr>
        <w:tblStyle w:val="TabloKlavuzu"/>
        <w:tblW w:w="10578" w:type="dxa"/>
        <w:jc w:val="center"/>
        <w:tblInd w:w="-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857"/>
        <w:gridCol w:w="10"/>
        <w:gridCol w:w="3099"/>
      </w:tblGrid>
      <w:tr w:rsidR="00911796" w:rsidRPr="008F1C7D" w:rsidTr="008F1C7D">
        <w:trPr>
          <w:gridBefore w:val="1"/>
          <w:wBefore w:w="612" w:type="dxa"/>
          <w:trHeight w:val="570"/>
          <w:jc w:val="center"/>
        </w:trPr>
        <w:tc>
          <w:tcPr>
            <w:tcW w:w="9966" w:type="dxa"/>
            <w:gridSpan w:val="3"/>
          </w:tcPr>
          <w:p w:rsidR="00911796" w:rsidRDefault="00911796" w:rsidP="008F1C7D">
            <w:pPr>
              <w:pStyle w:val="AralkYok"/>
              <w:jc w:val="center"/>
              <w:rPr>
                <w:rFonts w:ascii="Segoe UI" w:hAnsi="Segoe UI" w:cs="Segoe UI"/>
                <w:i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Aşağıda verilen açıklamaların hangi cephe ile ilgili olduğunu karşılarına yazınız.</w:t>
            </w: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Pr="008F1C7D">
              <w:rPr>
                <w:rFonts w:ascii="Segoe UI" w:hAnsi="Segoe UI" w:cs="Segoe UI"/>
                <w:i/>
                <w:sz w:val="24"/>
                <w:szCs w:val="24"/>
              </w:rPr>
              <w:t>( Batı Cephesi – Güney Cephesi – Doğu Cephesi )</w:t>
            </w:r>
          </w:p>
          <w:p w:rsidR="008F1C7D" w:rsidRDefault="00306FAB" w:rsidP="008F1C7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( 3 X 10 = 30 puan )</w:t>
            </w:r>
          </w:p>
          <w:p w:rsidR="00306FAB" w:rsidRPr="008F1C7D" w:rsidRDefault="00306FAB" w:rsidP="008F1C7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11796" w:rsidRPr="008F1C7D" w:rsidTr="008F1C7D">
        <w:trPr>
          <w:gridBefore w:val="1"/>
          <w:wBefore w:w="612" w:type="dxa"/>
          <w:trHeight w:val="233"/>
          <w:jc w:val="center"/>
        </w:trPr>
        <w:tc>
          <w:tcPr>
            <w:tcW w:w="6857" w:type="dxa"/>
          </w:tcPr>
          <w:p w:rsidR="00911796" w:rsidRPr="008F1C7D" w:rsidRDefault="00911796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Açıklama</w:t>
            </w:r>
          </w:p>
        </w:tc>
        <w:tc>
          <w:tcPr>
            <w:tcW w:w="3109" w:type="dxa"/>
            <w:gridSpan w:val="2"/>
          </w:tcPr>
          <w:p w:rsidR="00911796" w:rsidRDefault="00911796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Cephe</w:t>
            </w:r>
          </w:p>
          <w:p w:rsidR="008F1C7D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6867" w:type="dxa"/>
            <w:gridSpan w:val="2"/>
          </w:tcPr>
          <w:p w:rsidR="008F1C7D" w:rsidRPr="008F1C7D" w:rsidRDefault="008911E1" w:rsidP="00794CD2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sz w:val="24"/>
                <w:szCs w:val="24"/>
              </w:rPr>
              <w:t>Kars ve çevresini kapsar. Ermenilere karşı açılmıştır. Bu cephede Kazım Karabekir’e bağlı 15. Kolordu ile Ermenilere karşı savaştık.</w:t>
            </w:r>
          </w:p>
        </w:tc>
        <w:tc>
          <w:tcPr>
            <w:tcW w:w="3099" w:type="dxa"/>
          </w:tcPr>
          <w:p w:rsidR="008911E1" w:rsidRPr="008F1C7D" w:rsidRDefault="008911E1" w:rsidP="00794CD2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6867" w:type="dxa"/>
            <w:gridSpan w:val="2"/>
          </w:tcPr>
          <w:p w:rsidR="008F1C7D" w:rsidRPr="008F1C7D" w:rsidRDefault="008911E1" w:rsidP="00794CD2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sz w:val="24"/>
                <w:szCs w:val="24"/>
              </w:rPr>
              <w:t>Antep, Urfa, Maraş, Adana, Hatay çevresini kapsar. Bu cephede Fransızlara ve Ermeni çetelere karşı Kuvayı Milliye birlikleri ile mücadele verdik.</w:t>
            </w:r>
          </w:p>
        </w:tc>
        <w:tc>
          <w:tcPr>
            <w:tcW w:w="3099" w:type="dxa"/>
          </w:tcPr>
          <w:p w:rsidR="008911E1" w:rsidRPr="008F1C7D" w:rsidRDefault="008911E1" w:rsidP="00794CD2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12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6867" w:type="dxa"/>
            <w:gridSpan w:val="2"/>
          </w:tcPr>
          <w:p w:rsidR="008F1C7D" w:rsidRPr="008F1C7D" w:rsidRDefault="008911E1" w:rsidP="00794CD2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sz w:val="24"/>
                <w:szCs w:val="24"/>
              </w:rPr>
              <w:t>İzmir, Manisa, Afyon, Kütahya, Eskişehir çevresini kapsar. Bu cephede TBMM’nin kurduğu düzenli ordu ile Yunanlılara karşı savaştık.</w:t>
            </w:r>
          </w:p>
        </w:tc>
        <w:tc>
          <w:tcPr>
            <w:tcW w:w="3099" w:type="dxa"/>
          </w:tcPr>
          <w:p w:rsidR="008911E1" w:rsidRPr="008F1C7D" w:rsidRDefault="008911E1" w:rsidP="00794CD2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323F94" w:rsidRDefault="00323F94" w:rsidP="00323F94">
      <w:pPr>
        <w:pStyle w:val="AralkYok"/>
      </w:pPr>
    </w:p>
    <w:p w:rsidR="00911796" w:rsidRDefault="00911796" w:rsidP="00323F94">
      <w:pPr>
        <w:pStyle w:val="AralkYok"/>
      </w:pPr>
    </w:p>
    <w:tbl>
      <w:tblPr>
        <w:tblStyle w:val="TabloKlavuzu"/>
        <w:tblW w:w="10595" w:type="dxa"/>
        <w:jc w:val="center"/>
        <w:tblInd w:w="-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6877"/>
        <w:gridCol w:w="3097"/>
      </w:tblGrid>
      <w:tr w:rsidR="00911796" w:rsidRPr="008F1C7D" w:rsidTr="008F1C7D">
        <w:trPr>
          <w:gridBefore w:val="1"/>
          <w:wBefore w:w="621" w:type="dxa"/>
          <w:trHeight w:val="345"/>
          <w:jc w:val="center"/>
        </w:trPr>
        <w:tc>
          <w:tcPr>
            <w:tcW w:w="9974" w:type="dxa"/>
            <w:gridSpan w:val="2"/>
          </w:tcPr>
          <w:p w:rsidR="008F1C7D" w:rsidRDefault="00911796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Aşağıda verilen açıklamaların hangi savaş ile ilgili olduğunu karşılarına yazınız.</w:t>
            </w:r>
          </w:p>
          <w:p w:rsidR="008F1C7D" w:rsidRPr="00306FAB" w:rsidRDefault="00911796" w:rsidP="00306FAB">
            <w:pPr>
              <w:pStyle w:val="AralkYok"/>
              <w:jc w:val="center"/>
              <w:rPr>
                <w:rFonts w:ascii="Segoe UI" w:hAnsi="Segoe UI" w:cs="Segoe UI"/>
                <w:i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i/>
                <w:sz w:val="24"/>
                <w:szCs w:val="24"/>
              </w:rPr>
              <w:t>( Büyük Taarruz, Sakarya Savaşı,  Kütahya-Eskişehir Savaşları, I. İnönü Savaşı )</w:t>
            </w:r>
          </w:p>
          <w:p w:rsidR="00306FAB" w:rsidRDefault="00306FAB" w:rsidP="008F1C7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( 4 x 10 = 40 puan )</w:t>
            </w:r>
          </w:p>
          <w:p w:rsidR="00306FAB" w:rsidRPr="008F1C7D" w:rsidRDefault="00306FAB" w:rsidP="008F1C7D">
            <w:pPr>
              <w:pStyle w:val="AralkYok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11796" w:rsidRPr="008F1C7D" w:rsidTr="008F1C7D">
        <w:trPr>
          <w:gridBefore w:val="1"/>
          <w:wBefore w:w="621" w:type="dxa"/>
          <w:trHeight w:val="150"/>
          <w:jc w:val="center"/>
        </w:trPr>
        <w:tc>
          <w:tcPr>
            <w:tcW w:w="6877" w:type="dxa"/>
          </w:tcPr>
          <w:p w:rsidR="00911796" w:rsidRDefault="00911796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Açıklama</w:t>
            </w:r>
          </w:p>
          <w:p w:rsidR="008F1C7D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:rsidR="00911796" w:rsidRPr="008F1C7D" w:rsidRDefault="00911796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Savaş</w:t>
            </w: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1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4</w:t>
            </w:r>
          </w:p>
        </w:tc>
        <w:tc>
          <w:tcPr>
            <w:tcW w:w="6877" w:type="dxa"/>
          </w:tcPr>
          <w:p w:rsidR="008911E1" w:rsidRDefault="008911E1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sz w:val="24"/>
                <w:szCs w:val="24"/>
              </w:rPr>
              <w:t>Bu savaş, TBMM’nin kurduğu düzenli ordunun Yunanlılara karşı İsmet Paşa komutasında kazandığı ilk zaferdir.</w:t>
            </w:r>
          </w:p>
          <w:p w:rsidR="008F1C7D" w:rsidRPr="008F1C7D" w:rsidRDefault="008F1C7D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097" w:type="dxa"/>
          </w:tcPr>
          <w:p w:rsidR="008911E1" w:rsidRPr="008F1C7D" w:rsidRDefault="008911E1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1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</w:p>
        </w:tc>
        <w:tc>
          <w:tcPr>
            <w:tcW w:w="6877" w:type="dxa"/>
          </w:tcPr>
          <w:p w:rsidR="008911E1" w:rsidRDefault="008911E1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sz w:val="24"/>
                <w:szCs w:val="24"/>
              </w:rPr>
              <w:t>Bu savaşta Yunanlılara karşı başarısız olduk ve Sakarya nehrinin doğusuna geri çekilmek zorunda kaldık.</w:t>
            </w:r>
          </w:p>
          <w:p w:rsidR="008F1C7D" w:rsidRPr="008F1C7D" w:rsidRDefault="008F1C7D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097" w:type="dxa"/>
          </w:tcPr>
          <w:p w:rsidR="008911E1" w:rsidRPr="008F1C7D" w:rsidRDefault="008911E1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1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  <w:tc>
          <w:tcPr>
            <w:tcW w:w="6877" w:type="dxa"/>
          </w:tcPr>
          <w:p w:rsidR="008911E1" w:rsidRPr="008F1C7D" w:rsidRDefault="008911E1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sz w:val="24"/>
                <w:szCs w:val="24"/>
              </w:rPr>
              <w:t>Bu savaşta Mustafa Kemal Paşa, ordunun Başkomutanlığını yaptı. Yunanlılar yenildi ve geri çekilmek zorunda kaldılar. Mustafa Kemal Paşa’ya Gazilik unvanı ve Mareşallik rütbesi verildi.</w:t>
            </w:r>
          </w:p>
        </w:tc>
        <w:tc>
          <w:tcPr>
            <w:tcW w:w="3097" w:type="dxa"/>
          </w:tcPr>
          <w:p w:rsidR="008911E1" w:rsidRPr="008F1C7D" w:rsidRDefault="008911E1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1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</w:p>
        </w:tc>
        <w:tc>
          <w:tcPr>
            <w:tcW w:w="6877" w:type="dxa"/>
          </w:tcPr>
          <w:p w:rsidR="008911E1" w:rsidRDefault="008911E1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8F1C7D">
              <w:rPr>
                <w:rFonts w:ascii="Segoe UI" w:hAnsi="Segoe UI" w:cs="Segoe UI"/>
                <w:sz w:val="24"/>
                <w:szCs w:val="24"/>
              </w:rPr>
              <w:t>Bu savaş tamamen taarruza yönelik bir savaştır. Düşmanı yurttan atılmış, Batı Anadolu Yunanlılardan temizlenmiştir.</w:t>
            </w:r>
          </w:p>
          <w:p w:rsidR="008F1C7D" w:rsidRPr="008F1C7D" w:rsidRDefault="008F1C7D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097" w:type="dxa"/>
          </w:tcPr>
          <w:p w:rsidR="008911E1" w:rsidRPr="008F1C7D" w:rsidRDefault="008911E1" w:rsidP="007953EB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323F94" w:rsidRDefault="00323F94" w:rsidP="00323F94">
      <w:pPr>
        <w:pStyle w:val="AralkYok"/>
      </w:pPr>
    </w:p>
    <w:p w:rsidR="008F1C7D" w:rsidRDefault="008F1C7D" w:rsidP="00323F94">
      <w:pPr>
        <w:pStyle w:val="AralkYok"/>
      </w:pPr>
    </w:p>
    <w:p w:rsidR="008F1C7D" w:rsidRDefault="008F1C7D" w:rsidP="00323F94">
      <w:pPr>
        <w:pStyle w:val="AralkYok"/>
      </w:pPr>
    </w:p>
    <w:p w:rsidR="008F1C7D" w:rsidRDefault="008F1C7D" w:rsidP="00323F94">
      <w:pPr>
        <w:pStyle w:val="AralkYok"/>
      </w:pPr>
    </w:p>
    <w:p w:rsidR="008F1C7D" w:rsidRDefault="008F1C7D" w:rsidP="00323F94">
      <w:pPr>
        <w:pStyle w:val="AralkYok"/>
      </w:pPr>
    </w:p>
    <w:p w:rsidR="008F1C7D" w:rsidRDefault="008F1C7D" w:rsidP="00323F94">
      <w:pPr>
        <w:pStyle w:val="AralkYok"/>
      </w:pPr>
    </w:p>
    <w:p w:rsidR="008F1C7D" w:rsidRDefault="008F1C7D" w:rsidP="00323F94">
      <w:pPr>
        <w:pStyle w:val="AralkYok"/>
      </w:pPr>
    </w:p>
    <w:p w:rsidR="008F1C7D" w:rsidRDefault="008F1C7D" w:rsidP="00323F94">
      <w:pPr>
        <w:pStyle w:val="AralkYok"/>
      </w:pPr>
    </w:p>
    <w:tbl>
      <w:tblPr>
        <w:tblStyle w:val="TabloKlavuzu"/>
        <w:tblW w:w="10632" w:type="dxa"/>
        <w:jc w:val="center"/>
        <w:tblInd w:w="-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6896"/>
        <w:gridCol w:w="3097"/>
      </w:tblGrid>
      <w:tr w:rsidR="00911796" w:rsidRPr="008F1C7D" w:rsidTr="008F1C7D">
        <w:trPr>
          <w:gridBefore w:val="1"/>
          <w:wBefore w:w="639" w:type="dxa"/>
          <w:trHeight w:val="510"/>
          <w:jc w:val="center"/>
        </w:trPr>
        <w:tc>
          <w:tcPr>
            <w:tcW w:w="9993" w:type="dxa"/>
            <w:gridSpan w:val="2"/>
          </w:tcPr>
          <w:p w:rsidR="00911796" w:rsidRDefault="00911796" w:rsidP="008F1C7D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8F1C7D">
              <w:rPr>
                <w:rFonts w:ascii="Segoe UI" w:hAnsi="Segoe UI" w:cs="Segoe UI"/>
                <w:b/>
              </w:rPr>
              <w:lastRenderedPageBreak/>
              <w:t>Aşağıda verilen acıkmaların ve görsellerin hangi ilke ile ilgili olduğunu karşılarına yazınız.</w:t>
            </w:r>
            <w:r w:rsidRPr="008F1C7D">
              <w:rPr>
                <w:rFonts w:ascii="Segoe UI" w:hAnsi="Segoe UI" w:cs="Segoe UI"/>
                <w:b/>
              </w:rPr>
              <w:br/>
            </w:r>
            <w:r w:rsidRPr="008F1C7D">
              <w:rPr>
                <w:rFonts w:ascii="Segoe UI" w:hAnsi="Segoe UI" w:cs="Segoe UI"/>
                <w:i/>
              </w:rPr>
              <w:t>( İnkılapçılık – Laiklik – Devletçilik – Halkçılık – Milliyetçilik – Cumhuriyetçilik )</w:t>
            </w:r>
          </w:p>
          <w:p w:rsidR="008F1C7D" w:rsidRPr="008F1C7D" w:rsidRDefault="00306FAB" w:rsidP="008F1C7D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( 6 x 5 = 30 puan )</w:t>
            </w:r>
          </w:p>
        </w:tc>
      </w:tr>
      <w:tr w:rsidR="00911796" w:rsidRPr="008F1C7D" w:rsidTr="008F1C7D">
        <w:trPr>
          <w:gridBefore w:val="1"/>
          <w:wBefore w:w="639" w:type="dxa"/>
          <w:trHeight w:val="285"/>
          <w:jc w:val="center"/>
        </w:trPr>
        <w:tc>
          <w:tcPr>
            <w:tcW w:w="6896" w:type="dxa"/>
          </w:tcPr>
          <w:p w:rsidR="00911796" w:rsidRPr="008F1C7D" w:rsidRDefault="00911796" w:rsidP="0091179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F1C7D">
              <w:rPr>
                <w:rFonts w:ascii="Segoe UI" w:hAnsi="Segoe UI" w:cs="Segoe UI"/>
                <w:b/>
              </w:rPr>
              <w:t>Açıklama  / Görsel</w:t>
            </w:r>
          </w:p>
        </w:tc>
        <w:tc>
          <w:tcPr>
            <w:tcW w:w="3097" w:type="dxa"/>
          </w:tcPr>
          <w:p w:rsidR="00911796" w:rsidRDefault="00911796" w:rsidP="0091179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8F1C7D">
              <w:rPr>
                <w:rFonts w:ascii="Segoe UI" w:hAnsi="Segoe UI" w:cs="Segoe UI"/>
                <w:b/>
              </w:rPr>
              <w:t>İlke</w:t>
            </w:r>
          </w:p>
          <w:p w:rsidR="008F1C7D" w:rsidRPr="008F1C7D" w:rsidRDefault="008F1C7D" w:rsidP="0091179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39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t>8</w:t>
            </w:r>
          </w:p>
        </w:tc>
        <w:tc>
          <w:tcPr>
            <w:tcW w:w="6896" w:type="dxa"/>
          </w:tcPr>
          <w:p w:rsidR="008911E1" w:rsidRDefault="008F1C7D" w:rsidP="00FA0A6C">
            <w:pPr>
              <w:pStyle w:val="AralkYok"/>
              <w:rPr>
                <w:rFonts w:ascii="Segoe UI" w:hAnsi="Segoe UI" w:cs="Segoe UI"/>
              </w:rPr>
            </w:pPr>
            <w:r w:rsidRPr="008F1C7D"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73600" behindDoc="1" locked="0" layoutInCell="1" allowOverlap="1" wp14:anchorId="75AC0F3A" wp14:editId="64D11D87">
                  <wp:simplePos x="0" y="0"/>
                  <wp:positionH relativeFrom="column">
                    <wp:posOffset>2578735</wp:posOffset>
                  </wp:positionH>
                  <wp:positionV relativeFrom="paragraph">
                    <wp:posOffset>46355</wp:posOffset>
                  </wp:positionV>
                  <wp:extent cx="171450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60" y="21287"/>
                      <wp:lineTo x="21360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yasi-partilerin-2018-secim-bildirgeleri-egitim-alanindaki-politika-ve-vaatlerin-karsilastirilmas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11E1" w:rsidRPr="008F1C7D">
              <w:rPr>
                <w:rFonts w:ascii="Segoe UI" w:hAnsi="Segoe UI" w:cs="Segoe UI"/>
              </w:rPr>
              <w:t>Devletin yönetim şekli olarak cumhuriyeti kabul etmek, bu yönetimi benimsemek, onu korumak ve yaşatmak demektir.</w:t>
            </w: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</w:p>
          <w:p w:rsidR="008F1C7D" w:rsidRP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3097" w:type="dxa"/>
          </w:tcPr>
          <w:p w:rsidR="008911E1" w:rsidRPr="008F1C7D" w:rsidRDefault="008911E1" w:rsidP="00FA0A6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39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t>9</w:t>
            </w:r>
          </w:p>
        </w:tc>
        <w:tc>
          <w:tcPr>
            <w:tcW w:w="6896" w:type="dxa"/>
          </w:tcPr>
          <w:p w:rsidR="008911E1" w:rsidRPr="008F1C7D" w:rsidRDefault="008911E1" w:rsidP="00FA0A6C">
            <w:pPr>
              <w:pStyle w:val="AralkYok"/>
              <w:rPr>
                <w:rFonts w:ascii="Segoe UI" w:hAnsi="Segoe UI" w:cs="Segoe UI"/>
              </w:rPr>
            </w:pPr>
            <w:r w:rsidRPr="008F1C7D">
              <w:rPr>
                <w:rFonts w:ascii="Segoe UI" w:hAnsi="Segoe UI" w:cs="Segoe UI"/>
              </w:rPr>
              <w:t>Milletini sevmek, milletini yüceltme amacını benimsemek ve o yolda yürümektir.</w:t>
            </w: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</w:p>
          <w:p w:rsidR="008911E1" w:rsidRDefault="008911E1" w:rsidP="00FA0A6C">
            <w:pPr>
              <w:pStyle w:val="AralkYok"/>
              <w:rPr>
                <w:rFonts w:ascii="Segoe UI" w:hAnsi="Segoe UI" w:cs="Segoe UI"/>
              </w:rPr>
            </w:pP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</w:p>
          <w:p w:rsidR="008F1C7D" w:rsidRP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  <w:r w:rsidRPr="008F1C7D"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74624" behindDoc="1" locked="0" layoutInCell="1" allowOverlap="1" wp14:anchorId="1D36D720" wp14:editId="5BE7B107">
                  <wp:simplePos x="0" y="0"/>
                  <wp:positionH relativeFrom="column">
                    <wp:posOffset>2578735</wp:posOffset>
                  </wp:positionH>
                  <wp:positionV relativeFrom="paragraph">
                    <wp:posOffset>-926465</wp:posOffset>
                  </wp:positionV>
                  <wp:extent cx="1714500" cy="1228725"/>
                  <wp:effectExtent l="0" t="0" r="0" b="9525"/>
                  <wp:wrapTight wrapText="bothSides">
                    <wp:wrapPolygon edited="0">
                      <wp:start x="0" y="0"/>
                      <wp:lineTo x="0" y="21433"/>
                      <wp:lineTo x="21360" y="21433"/>
                      <wp:lineTo x="21360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7" w:type="dxa"/>
          </w:tcPr>
          <w:p w:rsidR="008911E1" w:rsidRPr="008F1C7D" w:rsidRDefault="008911E1" w:rsidP="00FA0A6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39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t>10</w:t>
            </w:r>
          </w:p>
        </w:tc>
        <w:tc>
          <w:tcPr>
            <w:tcW w:w="6896" w:type="dxa"/>
          </w:tcPr>
          <w:p w:rsidR="008911E1" w:rsidRDefault="008F1C7D" w:rsidP="00FA0A6C">
            <w:pPr>
              <w:pStyle w:val="AralkYok"/>
              <w:rPr>
                <w:rFonts w:ascii="Segoe UI" w:hAnsi="Segoe UI" w:cs="Segoe UI"/>
              </w:rPr>
            </w:pPr>
            <w:r w:rsidRPr="008F1C7D"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75648" behindDoc="1" locked="0" layoutInCell="1" allowOverlap="1" wp14:anchorId="3A15BBA0" wp14:editId="6ECBB2ED">
                  <wp:simplePos x="0" y="0"/>
                  <wp:positionH relativeFrom="column">
                    <wp:posOffset>2578735</wp:posOffset>
                  </wp:positionH>
                  <wp:positionV relativeFrom="paragraph">
                    <wp:posOffset>82550</wp:posOffset>
                  </wp:positionV>
                  <wp:extent cx="171450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60" y="21273"/>
                      <wp:lineTo x="21360" y="0"/>
                      <wp:lineTo x="0" y="0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dın-Erkek-Eşitliği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11E1" w:rsidRPr="008F1C7D">
              <w:rPr>
                <w:rFonts w:ascii="Segoe UI" w:hAnsi="Segoe UI" w:cs="Segoe UI"/>
              </w:rPr>
              <w:t>Türk vatandaşı olan herkesin kanun önünde eşit olması, halkın devlet yönetimine eşit katılımının sağlanması, siyaset ve yöneticilerin halk için çalışmasıdır.</w:t>
            </w: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</w:p>
          <w:p w:rsidR="008F1C7D" w:rsidRP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3097" w:type="dxa"/>
          </w:tcPr>
          <w:p w:rsidR="008911E1" w:rsidRPr="008F1C7D" w:rsidRDefault="008911E1" w:rsidP="00FA0A6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39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t>11</w:t>
            </w:r>
          </w:p>
        </w:tc>
        <w:tc>
          <w:tcPr>
            <w:tcW w:w="6896" w:type="dxa"/>
          </w:tcPr>
          <w:p w:rsidR="008911E1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8F1C7D"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1" wp14:anchorId="3909E8F4" wp14:editId="4C3A9961">
                  <wp:simplePos x="0" y="0"/>
                  <wp:positionH relativeFrom="column">
                    <wp:posOffset>2569210</wp:posOffset>
                  </wp:positionH>
                  <wp:positionV relativeFrom="paragraph">
                    <wp:posOffset>37465</wp:posOffset>
                  </wp:positionV>
                  <wp:extent cx="1724025" cy="1257300"/>
                  <wp:effectExtent l="0" t="0" r="9525" b="0"/>
                  <wp:wrapTight wrapText="bothSides">
                    <wp:wrapPolygon edited="0">
                      <wp:start x="0" y="0"/>
                      <wp:lineTo x="0" y="21273"/>
                      <wp:lineTo x="21481" y="21273"/>
                      <wp:lineTo x="21481" y="0"/>
                      <wp:lineTo x="0" y="0"/>
                    </wp:wrapPolygon>
                  </wp:wrapTight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4d2e9d-0927-47aa-a75a-a2a048086b35-15815861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11E1" w:rsidRPr="008F1C7D">
              <w:rPr>
                <w:rFonts w:ascii="Segoe UI" w:hAnsi="Segoe UI" w:cs="Segoe UI"/>
              </w:rPr>
              <w:t>Devletin ekonomik hayatın içine girmesi, ekonomik kalkınmanın devlet eliyle gerçekleştirilmesidir.</w:t>
            </w:r>
            <w:r w:rsidR="008911E1" w:rsidRPr="008F1C7D">
              <w:rPr>
                <w:rFonts w:ascii="Segoe UI" w:hAnsi="Segoe UI" w:cs="Segoe UI"/>
                <w:noProof/>
                <w:lang w:eastAsia="tr-TR"/>
              </w:rPr>
              <w:t xml:space="preserve"> </w:t>
            </w: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P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3097" w:type="dxa"/>
          </w:tcPr>
          <w:p w:rsidR="008911E1" w:rsidRPr="008F1C7D" w:rsidRDefault="008911E1" w:rsidP="00FA0A6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39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6896" w:type="dxa"/>
          </w:tcPr>
          <w:p w:rsidR="00323F94" w:rsidRDefault="00323F94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8F1C7D">
              <w:rPr>
                <w:rFonts w:ascii="Segoe UI" w:hAnsi="Segoe UI" w:cs="Segoe UI"/>
              </w:rPr>
              <w:t>Devlet düzeninin ve hukuk kurallarının dine değil, akla ve bilime dayandırılmasıdır. Kısaca din işleri ile devlet işlerinin ayrı yürütülmesidir.</w:t>
            </w:r>
            <w:r w:rsidR="008911E1" w:rsidRPr="008F1C7D">
              <w:rPr>
                <w:rFonts w:ascii="Segoe UI" w:hAnsi="Segoe UI" w:cs="Segoe UI"/>
                <w:noProof/>
                <w:lang w:eastAsia="tr-TR"/>
              </w:rPr>
              <w:t xml:space="preserve"> </w:t>
            </w: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P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  <w:r w:rsidRPr="008F1C7D"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77696" behindDoc="1" locked="0" layoutInCell="1" allowOverlap="1" wp14:anchorId="11D31CC4" wp14:editId="6B033379">
                  <wp:simplePos x="0" y="0"/>
                  <wp:positionH relativeFrom="column">
                    <wp:posOffset>2578735</wp:posOffset>
                  </wp:positionH>
                  <wp:positionV relativeFrom="paragraph">
                    <wp:posOffset>-889000</wp:posOffset>
                  </wp:positionV>
                  <wp:extent cx="1714500" cy="106680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360" y="21214"/>
                      <wp:lineTo x="21360" y="0"/>
                      <wp:lineTo x="0" y="0"/>
                    </wp:wrapPolygon>
                  </wp:wrapTight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ti-kilise-ustu-cami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7" w:type="dxa"/>
          </w:tcPr>
          <w:p w:rsidR="00323F94" w:rsidRPr="008F1C7D" w:rsidRDefault="00323F94" w:rsidP="00FA0A6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8911E1" w:rsidRPr="008F1C7D" w:rsidTr="008F1C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39" w:type="dxa"/>
            <w:shd w:val="clear" w:color="auto" w:fill="auto"/>
          </w:tcPr>
          <w:p w:rsidR="008911E1" w:rsidRPr="008F1C7D" w:rsidRDefault="008F1C7D" w:rsidP="008F1C7D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6896" w:type="dxa"/>
          </w:tcPr>
          <w:p w:rsidR="00323F94" w:rsidRDefault="00323F94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  <w:r w:rsidRPr="008F1C7D">
              <w:rPr>
                <w:rFonts w:ascii="Segoe UI" w:hAnsi="Segoe UI" w:cs="Segoe UI"/>
              </w:rPr>
              <w:t>Toplum düzenini ve yapısını daha iyi duruma getirmek için yapılan köklü değişiklik ve iyileştirmelerdir.</w:t>
            </w:r>
            <w:r w:rsidR="008911E1" w:rsidRPr="008F1C7D">
              <w:rPr>
                <w:rFonts w:ascii="Segoe UI" w:hAnsi="Segoe UI" w:cs="Segoe UI"/>
                <w:noProof/>
                <w:lang w:eastAsia="tr-TR"/>
              </w:rPr>
              <w:t xml:space="preserve"> </w:t>
            </w: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Default="008F1C7D" w:rsidP="00FA0A6C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8F1C7D" w:rsidRPr="008F1C7D" w:rsidRDefault="008F1C7D" w:rsidP="00FA0A6C">
            <w:pPr>
              <w:pStyle w:val="AralkYok"/>
              <w:rPr>
                <w:rFonts w:ascii="Segoe UI" w:hAnsi="Segoe UI" w:cs="Segoe UI"/>
              </w:rPr>
            </w:pPr>
            <w:r w:rsidRPr="008F1C7D">
              <w:rPr>
                <w:rFonts w:ascii="Segoe UI" w:hAnsi="Segoe UI" w:cs="Segoe UI"/>
                <w:noProof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39EB5A5A" wp14:editId="14F5FFB2">
                  <wp:simplePos x="0" y="0"/>
                  <wp:positionH relativeFrom="column">
                    <wp:posOffset>2569210</wp:posOffset>
                  </wp:positionH>
                  <wp:positionV relativeFrom="paragraph">
                    <wp:posOffset>-1112520</wp:posOffset>
                  </wp:positionV>
                  <wp:extent cx="1724025" cy="1323975"/>
                  <wp:effectExtent l="0" t="0" r="9525" b="9525"/>
                  <wp:wrapTight wrapText="bothSides">
                    <wp:wrapPolygon edited="0">
                      <wp:start x="0" y="0"/>
                      <wp:lineTo x="0" y="21445"/>
                      <wp:lineTo x="21481" y="21445"/>
                      <wp:lineTo x="21481" y="0"/>
                      <wp:lineTo x="0" y="0"/>
                    </wp:wrapPolygon>
                  </wp:wrapTight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w_341925te-sapka-gunahtir-diyen-kadin-deli-diye-timarhaneye-kapatilmisti34_77121593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97" w:type="dxa"/>
          </w:tcPr>
          <w:p w:rsidR="00323F94" w:rsidRPr="008F1C7D" w:rsidRDefault="00323F94" w:rsidP="00FA0A6C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323F94" w:rsidRPr="00306FAB" w:rsidRDefault="00306FAB" w:rsidP="00306FAB">
      <w:pPr>
        <w:pStyle w:val="AralkYok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Pr="00306FAB">
        <w:rPr>
          <w:rFonts w:ascii="Segoe UI" w:hAnsi="Segoe UI" w:cs="Segoe UI"/>
        </w:rPr>
        <w:t xml:space="preserve">Zeki DOĞAN – Sosyal Bilgiler Öğretmeni – </w:t>
      </w:r>
      <w:hyperlink r:id="rId11" w:history="1">
        <w:r w:rsidRPr="00306FAB">
          <w:rPr>
            <w:rStyle w:val="Kpr"/>
            <w:rFonts w:ascii="Segoe UI" w:hAnsi="Segoe UI" w:cs="Segoe UI"/>
          </w:rPr>
          <w:t>www.sosyalciniz.net</w:t>
        </w:r>
      </w:hyperlink>
    </w:p>
    <w:sectPr w:rsidR="00323F94" w:rsidRPr="00306FAB" w:rsidSect="008911E1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94"/>
    <w:rsid w:val="0023777E"/>
    <w:rsid w:val="00306FAB"/>
    <w:rsid w:val="00323F94"/>
    <w:rsid w:val="008911E1"/>
    <w:rsid w:val="008F1C7D"/>
    <w:rsid w:val="00911796"/>
    <w:rsid w:val="00CD4930"/>
    <w:rsid w:val="00F2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3F94"/>
    <w:pPr>
      <w:spacing w:after="0" w:line="240" w:lineRule="auto"/>
    </w:pPr>
  </w:style>
  <w:style w:type="table" w:styleId="TabloKlavuzu">
    <w:name w:val="Table Grid"/>
    <w:basedOn w:val="NormalTablo"/>
    <w:uiPriority w:val="59"/>
    <w:rsid w:val="00323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82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06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3F94"/>
    <w:pPr>
      <w:spacing w:after="0" w:line="240" w:lineRule="auto"/>
    </w:pPr>
  </w:style>
  <w:style w:type="table" w:styleId="TabloKlavuzu">
    <w:name w:val="Table Grid"/>
    <w:basedOn w:val="NormalTablo"/>
    <w:uiPriority w:val="59"/>
    <w:rsid w:val="00323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82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06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sosyalciniz.net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2</cp:revision>
  <dcterms:created xsi:type="dcterms:W3CDTF">2022-03-18T02:46:00Z</dcterms:created>
  <dcterms:modified xsi:type="dcterms:W3CDTF">2022-03-18T05:01:00Z</dcterms:modified>
</cp:coreProperties>
</file>