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CA5832" w:rsidRDefault="00DD371C" w:rsidP="00D760C1">
      <w:pPr>
        <w:pStyle w:val="AralkYok"/>
      </w:pPr>
    </w:p>
    <w:tbl>
      <w:tblPr>
        <w:tblStyle w:val="TabloKlavuzu"/>
        <w:tblW w:w="10598" w:type="dxa"/>
        <w:tblLook w:val="04A0" w:firstRow="1" w:lastRow="0" w:firstColumn="1" w:lastColumn="0" w:noHBand="0" w:noVBand="1"/>
      </w:tblPr>
      <w:tblGrid>
        <w:gridCol w:w="2339"/>
        <w:gridCol w:w="6673"/>
        <w:gridCol w:w="1586"/>
      </w:tblGrid>
      <w:tr w:rsidR="00D760C1" w:rsidRPr="00CA5832" w:rsidTr="00D760C1">
        <w:tc>
          <w:tcPr>
            <w:tcW w:w="2339" w:type="dxa"/>
          </w:tcPr>
          <w:p w:rsidR="00D760C1" w:rsidRPr="00CA5832" w:rsidRDefault="00D760C1" w:rsidP="00CE1F57">
            <w:pPr>
              <w:rPr>
                <w:rFonts w:cs="Segoe UI"/>
                <w:sz w:val="21"/>
                <w:szCs w:val="21"/>
              </w:rPr>
            </w:pPr>
            <w:r w:rsidRPr="00CA5832">
              <w:rPr>
                <w:rFonts w:cs="Segoe UI"/>
                <w:sz w:val="21"/>
                <w:szCs w:val="21"/>
              </w:rPr>
              <w:t>ADI SOYADI:</w:t>
            </w:r>
            <w:r w:rsidRPr="00CA5832">
              <w:rPr>
                <w:rFonts w:cs="Segoe UI"/>
                <w:sz w:val="21"/>
                <w:szCs w:val="21"/>
              </w:rPr>
              <w:br/>
              <w:t>SINIFI NO:</w:t>
            </w:r>
          </w:p>
        </w:tc>
        <w:tc>
          <w:tcPr>
            <w:tcW w:w="6673" w:type="dxa"/>
          </w:tcPr>
          <w:p w:rsidR="00D760C1" w:rsidRPr="00CA5832" w:rsidRDefault="00D760C1" w:rsidP="00C27694">
            <w:pPr>
              <w:jc w:val="center"/>
              <w:rPr>
                <w:rFonts w:cs="Segoe UI"/>
                <w:b/>
                <w:sz w:val="21"/>
                <w:szCs w:val="21"/>
              </w:rPr>
            </w:pPr>
            <w:r w:rsidRPr="00CA5832">
              <w:rPr>
                <w:rFonts w:cs="Segoe UI"/>
                <w:b/>
                <w:sz w:val="21"/>
                <w:szCs w:val="21"/>
              </w:rPr>
              <w:t>2021-2022 EĞİTİM ÖĞRETİM YILI ATATÜRK ORTAOKULU</w:t>
            </w:r>
            <w:r w:rsidRPr="00CA5832">
              <w:rPr>
                <w:rFonts w:cs="Segoe UI"/>
                <w:b/>
                <w:sz w:val="21"/>
                <w:szCs w:val="21"/>
              </w:rPr>
              <w:br/>
              <w:t>8.SINIF T.C. İNKILAP TARİHİ VE ATATÜRKÇÜLÜK 2.DÖNEM 1.YAZILI</w:t>
            </w:r>
            <w:r w:rsidR="00CA5832" w:rsidRPr="00CA5832">
              <w:rPr>
                <w:rFonts w:cs="Segoe UI"/>
                <w:b/>
                <w:sz w:val="21"/>
                <w:szCs w:val="21"/>
              </w:rPr>
              <w:br/>
            </w:r>
          </w:p>
        </w:tc>
        <w:tc>
          <w:tcPr>
            <w:tcW w:w="1586" w:type="dxa"/>
          </w:tcPr>
          <w:p w:rsidR="00D760C1" w:rsidRPr="00CA5832" w:rsidRDefault="00D760C1" w:rsidP="00CE1F57">
            <w:pPr>
              <w:rPr>
                <w:rFonts w:cs="Segoe UI"/>
                <w:sz w:val="21"/>
                <w:szCs w:val="21"/>
              </w:rPr>
            </w:pPr>
            <w:r w:rsidRPr="00CA5832">
              <w:rPr>
                <w:rFonts w:cs="Segoe UI"/>
                <w:sz w:val="21"/>
                <w:szCs w:val="21"/>
              </w:rPr>
              <w:t>PUAN</w:t>
            </w:r>
          </w:p>
        </w:tc>
      </w:tr>
    </w:tbl>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sectPr w:rsidR="00D760C1" w:rsidRPr="00CA5832" w:rsidSect="00D760C1">
          <w:pgSz w:w="11906" w:h="16838"/>
          <w:pgMar w:top="794" w:right="1440" w:bottom="737" w:left="737" w:header="709" w:footer="709" w:gutter="0"/>
          <w:cols w:space="708"/>
          <w:docGrid w:linePitch="360"/>
        </w:sectPr>
      </w:pPr>
    </w:p>
    <w:p w:rsidR="0047013E" w:rsidRPr="00CA5832" w:rsidRDefault="00D760C1" w:rsidP="0047013E">
      <w:pPr>
        <w:pStyle w:val="AralkYok"/>
        <w:rPr>
          <w:rFonts w:cstheme="minorHAnsi"/>
          <w:sz w:val="20"/>
          <w:szCs w:val="20"/>
        </w:rPr>
      </w:pPr>
      <w:r w:rsidRPr="00CA5832">
        <w:rPr>
          <w:rFonts w:cstheme="minorHAnsi"/>
          <w:b/>
          <w:sz w:val="20"/>
          <w:szCs w:val="20"/>
        </w:rPr>
        <w:lastRenderedPageBreak/>
        <w:t>1</w:t>
      </w:r>
      <w:r w:rsidR="0047013E" w:rsidRPr="00CA5832">
        <w:rPr>
          <w:rFonts w:cstheme="minorHAnsi"/>
          <w:b/>
          <w:sz w:val="20"/>
          <w:szCs w:val="20"/>
        </w:rPr>
        <w:t>.</w:t>
      </w:r>
      <w:r w:rsidR="0047013E" w:rsidRPr="00CA5832">
        <w:rPr>
          <w:rFonts w:cstheme="minorHAnsi"/>
          <w:sz w:val="20"/>
          <w:szCs w:val="20"/>
        </w:rPr>
        <w:t xml:space="preserve"> Osmanlı Devleti’nin dağılmasını önlemek amacıyla devletin sınırları içerisinde yaşayanları hangi din veya milletten olursa olsun kaynaştırarak tek bir millet oluşturmayı amaçlar.</w:t>
      </w:r>
    </w:p>
    <w:p w:rsidR="0047013E" w:rsidRPr="00CA5832" w:rsidRDefault="0047013E" w:rsidP="0047013E">
      <w:pPr>
        <w:pStyle w:val="AralkYok"/>
        <w:rPr>
          <w:rFonts w:cstheme="minorHAnsi"/>
          <w:b/>
          <w:sz w:val="20"/>
          <w:szCs w:val="20"/>
        </w:rPr>
      </w:pPr>
      <w:r w:rsidRPr="00CA5832">
        <w:rPr>
          <w:rFonts w:cstheme="minorHAnsi"/>
          <w:b/>
          <w:sz w:val="20"/>
          <w:szCs w:val="20"/>
        </w:rPr>
        <w:t>Buna göre, Osmanlı Devleti’ni kurtarabilmek için ortaya atılmış olan fikir akımı hangisidir?</w:t>
      </w:r>
    </w:p>
    <w:p w:rsidR="00D760C1" w:rsidRPr="00CA5832" w:rsidRDefault="0047013E" w:rsidP="0047013E">
      <w:pPr>
        <w:pStyle w:val="AralkYok"/>
        <w:rPr>
          <w:rFonts w:cstheme="minorHAnsi"/>
          <w:sz w:val="20"/>
          <w:szCs w:val="20"/>
        </w:rPr>
      </w:pPr>
      <w:r w:rsidRPr="00CA5832">
        <w:rPr>
          <w:rFonts w:cstheme="minorHAnsi"/>
          <w:sz w:val="20"/>
          <w:szCs w:val="20"/>
        </w:rPr>
        <w:t xml:space="preserve">A) </w:t>
      </w:r>
      <w:proofErr w:type="gramStart"/>
      <w:r w:rsidRPr="00CA5832">
        <w:rPr>
          <w:rFonts w:cstheme="minorHAnsi"/>
          <w:sz w:val="20"/>
          <w:szCs w:val="20"/>
        </w:rPr>
        <w:t>Türkçülük     B</w:t>
      </w:r>
      <w:proofErr w:type="gramEnd"/>
      <w:r w:rsidRPr="00CA5832">
        <w:rPr>
          <w:rFonts w:cstheme="minorHAnsi"/>
          <w:sz w:val="20"/>
          <w:szCs w:val="20"/>
        </w:rPr>
        <w:t xml:space="preserve">) Batıcılık    </w:t>
      </w:r>
    </w:p>
    <w:p w:rsidR="0047013E" w:rsidRPr="00DD371C" w:rsidRDefault="0047013E" w:rsidP="0047013E">
      <w:pPr>
        <w:pStyle w:val="AralkYok"/>
        <w:rPr>
          <w:rFonts w:cstheme="minorHAnsi"/>
          <w:color w:val="FF0000"/>
          <w:sz w:val="20"/>
          <w:szCs w:val="20"/>
        </w:rPr>
      </w:pPr>
      <w:r w:rsidRPr="00CA5832">
        <w:rPr>
          <w:rFonts w:cstheme="minorHAnsi"/>
          <w:sz w:val="20"/>
          <w:szCs w:val="20"/>
        </w:rPr>
        <w:t xml:space="preserve">C) </w:t>
      </w:r>
      <w:proofErr w:type="gramStart"/>
      <w:r w:rsidRPr="00CA5832">
        <w:rPr>
          <w:rFonts w:cstheme="minorHAnsi"/>
          <w:sz w:val="20"/>
          <w:szCs w:val="20"/>
        </w:rPr>
        <w:t xml:space="preserve">İslamcılık      </w:t>
      </w:r>
      <w:r w:rsidRPr="00DD371C">
        <w:rPr>
          <w:rFonts w:cstheme="minorHAnsi"/>
          <w:color w:val="FF0000"/>
          <w:sz w:val="20"/>
          <w:szCs w:val="20"/>
        </w:rPr>
        <w:t>D</w:t>
      </w:r>
      <w:proofErr w:type="gramEnd"/>
      <w:r w:rsidRPr="00DD371C">
        <w:rPr>
          <w:rFonts w:cstheme="minorHAnsi"/>
          <w:color w:val="FF0000"/>
          <w:sz w:val="20"/>
          <w:szCs w:val="20"/>
        </w:rPr>
        <w:t>) Osmanlıcılık</w:t>
      </w:r>
    </w:p>
    <w:p w:rsidR="00D760C1" w:rsidRPr="00DD371C" w:rsidRDefault="00D760C1" w:rsidP="0047013E">
      <w:pPr>
        <w:pStyle w:val="AralkYok"/>
        <w:rPr>
          <w:color w:val="FF0000"/>
        </w:rPr>
      </w:pPr>
    </w:p>
    <w:p w:rsidR="00D760C1" w:rsidRPr="00CA5832" w:rsidRDefault="00D760C1" w:rsidP="0047013E">
      <w:pPr>
        <w:pStyle w:val="AralkYok"/>
        <w:rPr>
          <w:rFonts w:cs="Segoe UI"/>
          <w:b/>
          <w:sz w:val="20"/>
          <w:szCs w:val="20"/>
        </w:rPr>
      </w:pPr>
    </w:p>
    <w:p w:rsidR="0047013E" w:rsidRPr="00CA5832" w:rsidRDefault="00D760C1" w:rsidP="0047013E">
      <w:pPr>
        <w:pStyle w:val="AralkYok"/>
        <w:rPr>
          <w:rFonts w:cs="Segoe UI"/>
          <w:sz w:val="20"/>
          <w:szCs w:val="20"/>
        </w:rPr>
      </w:pPr>
      <w:r w:rsidRPr="00CA5832">
        <w:rPr>
          <w:rFonts w:cs="Segoe UI"/>
          <w:b/>
          <w:sz w:val="20"/>
          <w:szCs w:val="20"/>
        </w:rPr>
        <w:t>2</w:t>
      </w:r>
      <w:r w:rsidR="0047013E" w:rsidRPr="00CA5832">
        <w:rPr>
          <w:rFonts w:cs="Segoe UI"/>
          <w:b/>
          <w:sz w:val="20"/>
          <w:szCs w:val="20"/>
        </w:rPr>
        <w:t>.</w:t>
      </w:r>
      <w:r w:rsidR="0047013E" w:rsidRPr="00CA5832">
        <w:rPr>
          <w:rFonts w:cs="Segoe UI"/>
          <w:sz w:val="20"/>
          <w:szCs w:val="20"/>
        </w:rPr>
        <w:t xml:space="preserve"> Mustafa Kemal’in lise öğrenimini yaptığı Manastır şehrinde, çeşitli din ve ulustan insanlar yaşamaktaydı. Fransız İhtilali’nin etkisiyle bu uluslarda, bağımsız yaşama duyguları gelişmeye başlayınca aralarında çekişmeler ortaya çıktı.</w:t>
      </w:r>
    </w:p>
    <w:p w:rsidR="0047013E" w:rsidRPr="00CA5832" w:rsidRDefault="0047013E" w:rsidP="0047013E">
      <w:pPr>
        <w:pStyle w:val="AralkYok"/>
        <w:rPr>
          <w:rFonts w:cs="Segoe UI"/>
          <w:b/>
          <w:sz w:val="20"/>
          <w:szCs w:val="20"/>
        </w:rPr>
      </w:pPr>
      <w:r w:rsidRPr="00CA5832">
        <w:rPr>
          <w:rFonts w:cs="Segoe UI"/>
          <w:b/>
          <w:sz w:val="20"/>
          <w:szCs w:val="20"/>
        </w:rPr>
        <w:t>Manastır’daki bu sosyal ortamın Mustafa Kemal’in üzerindeki etkisi, aşağıdakilerden hangisi olabilir?</w:t>
      </w:r>
    </w:p>
    <w:p w:rsidR="0047013E" w:rsidRPr="00CA5832" w:rsidRDefault="0047013E" w:rsidP="0047013E">
      <w:pPr>
        <w:pStyle w:val="AralkYok"/>
        <w:rPr>
          <w:rFonts w:cs="Segoe UI"/>
          <w:sz w:val="20"/>
          <w:szCs w:val="20"/>
        </w:rPr>
      </w:pPr>
      <w:r w:rsidRPr="00CA5832">
        <w:rPr>
          <w:rFonts w:cs="Segoe UI"/>
          <w:sz w:val="20"/>
          <w:szCs w:val="20"/>
        </w:rPr>
        <w:t>A) Askerî tecrübeler kazanması</w:t>
      </w:r>
    </w:p>
    <w:p w:rsidR="0047013E" w:rsidRPr="00DD371C" w:rsidRDefault="00FF1E0E" w:rsidP="0047013E">
      <w:pPr>
        <w:pStyle w:val="AralkYok"/>
        <w:rPr>
          <w:rFonts w:cs="Segoe UI"/>
          <w:color w:val="FF0000"/>
          <w:sz w:val="20"/>
          <w:szCs w:val="20"/>
        </w:rPr>
      </w:pPr>
      <w:r w:rsidRPr="00DD371C">
        <w:rPr>
          <w:rFonts w:cs="Segoe UI"/>
          <w:color w:val="FF0000"/>
          <w:sz w:val="20"/>
          <w:szCs w:val="20"/>
        </w:rPr>
        <w:t>B</w:t>
      </w:r>
      <w:r w:rsidR="0047013E" w:rsidRPr="00DD371C">
        <w:rPr>
          <w:rFonts w:cs="Segoe UI"/>
          <w:color w:val="FF0000"/>
          <w:sz w:val="20"/>
          <w:szCs w:val="20"/>
        </w:rPr>
        <w:t>) Millî duygularının gelişmesi</w:t>
      </w:r>
    </w:p>
    <w:p w:rsidR="0047013E" w:rsidRDefault="00FF1E0E" w:rsidP="0047013E">
      <w:pPr>
        <w:pStyle w:val="AralkYok"/>
        <w:rPr>
          <w:rFonts w:cs="Segoe UI"/>
          <w:sz w:val="20"/>
          <w:szCs w:val="20"/>
        </w:rPr>
      </w:pPr>
      <w:r>
        <w:rPr>
          <w:rFonts w:cs="Segoe UI"/>
          <w:sz w:val="20"/>
          <w:szCs w:val="20"/>
        </w:rPr>
        <w:t>C</w:t>
      </w:r>
      <w:r w:rsidR="0047013E" w:rsidRPr="00CA5832">
        <w:rPr>
          <w:rFonts w:cs="Segoe UI"/>
          <w:sz w:val="20"/>
          <w:szCs w:val="20"/>
        </w:rPr>
        <w:t>) Akılcı ve bilimsel düşünce yapısının oluşması</w:t>
      </w:r>
    </w:p>
    <w:p w:rsidR="00FF1E0E" w:rsidRPr="00CA5832" w:rsidRDefault="00FF1E0E" w:rsidP="0047013E">
      <w:pPr>
        <w:pStyle w:val="AralkYok"/>
        <w:rPr>
          <w:rFonts w:cs="Segoe UI"/>
          <w:sz w:val="20"/>
          <w:szCs w:val="20"/>
        </w:rPr>
      </w:pPr>
      <w:r>
        <w:rPr>
          <w:rFonts w:cs="Segoe UI"/>
          <w:sz w:val="20"/>
          <w:szCs w:val="20"/>
        </w:rPr>
        <w:t>D</w:t>
      </w:r>
      <w:r w:rsidRPr="00FF1E0E">
        <w:rPr>
          <w:rFonts w:cs="Segoe UI"/>
          <w:sz w:val="20"/>
          <w:szCs w:val="20"/>
        </w:rPr>
        <w:t>) İnanç birliğine önem vermesi</w:t>
      </w:r>
    </w:p>
    <w:p w:rsidR="00D760C1" w:rsidRPr="00CA5832" w:rsidRDefault="00D760C1" w:rsidP="0047013E">
      <w:pPr>
        <w:pStyle w:val="AralkYok"/>
      </w:pPr>
    </w:p>
    <w:p w:rsidR="00D760C1" w:rsidRPr="00CA5832" w:rsidRDefault="00D760C1" w:rsidP="0047013E">
      <w:pPr>
        <w:pStyle w:val="AralkYok"/>
      </w:pPr>
    </w:p>
    <w:p w:rsidR="0047013E" w:rsidRPr="00CA5832" w:rsidRDefault="0047013E" w:rsidP="0047013E">
      <w:pPr>
        <w:pStyle w:val="AralkYok"/>
        <w:rPr>
          <w:rFonts w:cs="Segoe UI"/>
          <w:b/>
          <w:sz w:val="20"/>
          <w:szCs w:val="20"/>
        </w:rPr>
      </w:pPr>
      <w:r w:rsidRPr="00CA5832">
        <w:rPr>
          <w:rFonts w:cs="Segoe UI"/>
          <w:b/>
          <w:sz w:val="20"/>
          <w:szCs w:val="20"/>
        </w:rPr>
        <w:t>3. I. Dünya Savaşı’nın aşağıdaki sebeplerinden hangisi, Sanayi İnkılabı ile ortaya çıkmıştır?</w:t>
      </w:r>
    </w:p>
    <w:p w:rsidR="0047013E" w:rsidRPr="00CA5832" w:rsidRDefault="0047013E" w:rsidP="0047013E">
      <w:pPr>
        <w:pStyle w:val="AralkYok"/>
        <w:rPr>
          <w:rFonts w:cs="Segoe UI"/>
          <w:sz w:val="20"/>
          <w:szCs w:val="20"/>
        </w:rPr>
      </w:pPr>
      <w:r w:rsidRPr="00CA5832">
        <w:rPr>
          <w:rFonts w:cs="Segoe UI"/>
          <w:sz w:val="20"/>
          <w:szCs w:val="20"/>
        </w:rPr>
        <w:t>A) Milliyetçilik hareketleri</w:t>
      </w:r>
    </w:p>
    <w:p w:rsidR="0047013E" w:rsidRPr="00CA5832" w:rsidRDefault="0047013E" w:rsidP="0047013E">
      <w:pPr>
        <w:pStyle w:val="AralkYok"/>
        <w:rPr>
          <w:rFonts w:cs="Segoe UI"/>
          <w:sz w:val="20"/>
          <w:szCs w:val="20"/>
        </w:rPr>
      </w:pPr>
      <w:r w:rsidRPr="00CA5832">
        <w:rPr>
          <w:rFonts w:cs="Segoe UI"/>
          <w:sz w:val="20"/>
          <w:szCs w:val="20"/>
        </w:rPr>
        <w:t>B) Ulusal bağımsızlık hareketleri</w:t>
      </w:r>
    </w:p>
    <w:p w:rsidR="0047013E" w:rsidRPr="00CA5832" w:rsidRDefault="00FF1E0E" w:rsidP="0047013E">
      <w:pPr>
        <w:pStyle w:val="AralkYok"/>
        <w:rPr>
          <w:rFonts w:cs="Segoe UI"/>
          <w:sz w:val="20"/>
          <w:szCs w:val="20"/>
        </w:rPr>
      </w:pPr>
      <w:r>
        <w:rPr>
          <w:rFonts w:cs="Segoe UI"/>
          <w:sz w:val="20"/>
          <w:szCs w:val="20"/>
        </w:rPr>
        <w:t>C</w:t>
      </w:r>
      <w:r w:rsidR="0047013E" w:rsidRPr="00CA5832">
        <w:rPr>
          <w:rFonts w:cs="Segoe UI"/>
          <w:sz w:val="20"/>
          <w:szCs w:val="20"/>
        </w:rPr>
        <w:t>) Avusturya veliahdının öldürülmesi</w:t>
      </w:r>
    </w:p>
    <w:p w:rsidR="00FF1E0E" w:rsidRPr="00DD371C" w:rsidRDefault="00FF1E0E" w:rsidP="00FF1E0E">
      <w:pPr>
        <w:pStyle w:val="AralkYok"/>
        <w:rPr>
          <w:rFonts w:cs="Segoe UI"/>
          <w:color w:val="FF0000"/>
          <w:sz w:val="20"/>
          <w:szCs w:val="20"/>
        </w:rPr>
      </w:pPr>
      <w:r w:rsidRPr="00DD371C">
        <w:rPr>
          <w:rFonts w:cs="Segoe UI"/>
          <w:color w:val="FF0000"/>
          <w:sz w:val="20"/>
          <w:szCs w:val="20"/>
        </w:rPr>
        <w:t>D) Devletlerarası sömürge yarışı</w:t>
      </w:r>
    </w:p>
    <w:p w:rsidR="00D760C1" w:rsidRPr="00CA5832" w:rsidRDefault="00D760C1" w:rsidP="0047013E">
      <w:pPr>
        <w:pStyle w:val="AralkYok"/>
      </w:pP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b/>
        </w:rPr>
        <w:t>4</w:t>
      </w:r>
      <w:r w:rsidR="0047013E" w:rsidRPr="00CA5832">
        <w:rPr>
          <w:rFonts w:cstheme="minorHAnsi"/>
          <w:b/>
          <w:sz w:val="20"/>
          <w:szCs w:val="20"/>
        </w:rPr>
        <w:t>.</w:t>
      </w:r>
      <w:r w:rsidR="0047013E" w:rsidRPr="00CA5832">
        <w:rPr>
          <w:rFonts w:cstheme="minorHAnsi"/>
          <w:sz w:val="20"/>
          <w:szCs w:val="20"/>
        </w:rPr>
        <w:t xml:space="preserve"> 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47013E" w:rsidRPr="00CA5832" w:rsidRDefault="0047013E" w:rsidP="0047013E">
      <w:pPr>
        <w:pStyle w:val="AralkYok"/>
        <w:rPr>
          <w:rFonts w:cstheme="minorHAnsi"/>
          <w:b/>
          <w:sz w:val="20"/>
          <w:szCs w:val="20"/>
        </w:rPr>
      </w:pPr>
      <w:r w:rsidRPr="00CA5832">
        <w:rPr>
          <w:rFonts w:cstheme="minorHAnsi"/>
          <w:b/>
          <w:sz w:val="20"/>
          <w:szCs w:val="20"/>
        </w:rPr>
        <w:t>Buna göre Yunanlıların İzmir’e Rum göçmenleri taşıma amacı aşağıdakilerden hangisidir?</w:t>
      </w:r>
    </w:p>
    <w:p w:rsidR="00FF1E0E" w:rsidRDefault="0047013E" w:rsidP="0047013E">
      <w:pPr>
        <w:pStyle w:val="AralkYok"/>
        <w:rPr>
          <w:rFonts w:cstheme="minorHAnsi"/>
          <w:sz w:val="20"/>
          <w:szCs w:val="20"/>
        </w:rPr>
      </w:pPr>
      <w:r w:rsidRPr="00CA5832">
        <w:rPr>
          <w:rFonts w:cstheme="minorHAnsi"/>
          <w:sz w:val="20"/>
          <w:szCs w:val="20"/>
        </w:rPr>
        <w:t xml:space="preserve">A) Savaş tazminatı almak   </w:t>
      </w:r>
    </w:p>
    <w:p w:rsidR="0047013E" w:rsidRPr="00DD371C" w:rsidRDefault="00FF1E0E" w:rsidP="0047013E">
      <w:pPr>
        <w:pStyle w:val="AralkYok"/>
        <w:rPr>
          <w:rFonts w:cstheme="minorHAnsi"/>
          <w:color w:val="FF0000"/>
          <w:sz w:val="20"/>
          <w:szCs w:val="20"/>
        </w:rPr>
      </w:pPr>
      <w:r w:rsidRPr="00DD371C">
        <w:rPr>
          <w:rFonts w:cstheme="minorHAnsi"/>
          <w:color w:val="FF0000"/>
          <w:sz w:val="20"/>
          <w:szCs w:val="20"/>
        </w:rPr>
        <w:t>B) İzmir’de çoğunluğu sağlamak</w:t>
      </w:r>
    </w:p>
    <w:p w:rsidR="0047013E" w:rsidRPr="00CA5832" w:rsidRDefault="00FF1E0E"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Ekonomiyi canlandırmak</w:t>
      </w:r>
    </w:p>
    <w:p w:rsidR="0047013E" w:rsidRDefault="00FF1E0E" w:rsidP="0047013E">
      <w:pPr>
        <w:pStyle w:val="AralkYok"/>
        <w:rPr>
          <w:rFonts w:cstheme="minorHAnsi"/>
          <w:sz w:val="20"/>
          <w:szCs w:val="20"/>
        </w:rPr>
      </w:pPr>
      <w:r>
        <w:rPr>
          <w:rFonts w:cstheme="minorHAnsi"/>
          <w:sz w:val="20"/>
          <w:szCs w:val="20"/>
        </w:rPr>
        <w:t>D</w:t>
      </w:r>
      <w:r w:rsidR="0047013E" w:rsidRPr="00CA5832">
        <w:rPr>
          <w:rFonts w:cstheme="minorHAnsi"/>
          <w:sz w:val="20"/>
          <w:szCs w:val="20"/>
        </w:rPr>
        <w:t xml:space="preserve">) Halkın güvenliğini sağlamak </w:t>
      </w:r>
    </w:p>
    <w:p w:rsidR="00FF1E0E" w:rsidRPr="00CA5832" w:rsidRDefault="00FF1E0E" w:rsidP="0047013E">
      <w:pPr>
        <w:pStyle w:val="AralkYok"/>
        <w:rPr>
          <w:rFonts w:cstheme="minorHAnsi"/>
          <w:sz w:val="20"/>
          <w:szCs w:val="20"/>
        </w:rPr>
      </w:pPr>
    </w:p>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pPr>
    </w:p>
    <w:p w:rsidR="00D760C1" w:rsidRPr="00CA5832" w:rsidRDefault="00D760C1" w:rsidP="00D760C1">
      <w:pPr>
        <w:pStyle w:val="AralkYok"/>
        <w:rPr>
          <w:rFonts w:cstheme="minorHAnsi"/>
          <w:sz w:val="20"/>
          <w:szCs w:val="20"/>
        </w:rPr>
      </w:pPr>
      <w:r w:rsidRPr="00CA5832">
        <w:rPr>
          <w:rFonts w:cstheme="minorHAnsi"/>
          <w:b/>
          <w:sz w:val="20"/>
          <w:szCs w:val="20"/>
        </w:rPr>
        <w:t>5.</w:t>
      </w:r>
      <w:r w:rsidRPr="00CA5832">
        <w:rPr>
          <w:rFonts w:cstheme="minorHAnsi"/>
          <w:sz w:val="20"/>
          <w:szCs w:val="20"/>
        </w:rPr>
        <w:t xml:space="preserve"> ‘‘Bir ulus, sımsıkı birbirine bağlı olmayı bildikçe yeryüzünde onu dağıtabilecek bir güç düşünülemez.’’</w:t>
      </w:r>
    </w:p>
    <w:p w:rsidR="00D760C1" w:rsidRPr="00CA5832" w:rsidRDefault="00D760C1" w:rsidP="00D760C1">
      <w:pPr>
        <w:pStyle w:val="AralkYok"/>
        <w:rPr>
          <w:rFonts w:cstheme="minorHAnsi"/>
          <w:b/>
          <w:sz w:val="20"/>
          <w:szCs w:val="20"/>
        </w:rPr>
      </w:pPr>
      <w:r w:rsidRPr="00CA5832">
        <w:rPr>
          <w:rFonts w:cstheme="minorHAnsi"/>
          <w:b/>
          <w:sz w:val="20"/>
          <w:szCs w:val="20"/>
        </w:rPr>
        <w:t>Mustafa Kemal Atatürk bu sözü ile aşağıdakilerden hangisinin önemine vurgu yapmıştır?</w:t>
      </w:r>
    </w:p>
    <w:p w:rsidR="00D760C1" w:rsidRPr="00CA5832" w:rsidRDefault="00991F62" w:rsidP="00D760C1">
      <w:pPr>
        <w:pStyle w:val="AralkYok"/>
        <w:rPr>
          <w:rFonts w:cstheme="minorHAnsi"/>
          <w:sz w:val="20"/>
          <w:szCs w:val="20"/>
        </w:rPr>
      </w:pPr>
      <w:r>
        <w:rPr>
          <w:rFonts w:cstheme="minorHAnsi"/>
          <w:sz w:val="20"/>
          <w:szCs w:val="20"/>
        </w:rPr>
        <w:t>A</w:t>
      </w:r>
      <w:r w:rsidR="00D760C1" w:rsidRPr="00CA5832">
        <w:rPr>
          <w:rFonts w:cstheme="minorHAnsi"/>
          <w:sz w:val="20"/>
          <w:szCs w:val="20"/>
        </w:rPr>
        <w:t>) Teşkilatçılık</w:t>
      </w:r>
    </w:p>
    <w:p w:rsidR="00D760C1" w:rsidRPr="00CA5832" w:rsidRDefault="00991F62" w:rsidP="00D760C1">
      <w:pPr>
        <w:pStyle w:val="AralkYok"/>
        <w:rPr>
          <w:rFonts w:cstheme="minorHAnsi"/>
          <w:sz w:val="20"/>
          <w:szCs w:val="20"/>
        </w:rPr>
      </w:pPr>
      <w:r>
        <w:rPr>
          <w:rFonts w:cstheme="minorHAnsi"/>
          <w:sz w:val="20"/>
          <w:szCs w:val="20"/>
        </w:rPr>
        <w:t>B</w:t>
      </w:r>
      <w:r w:rsidR="00D760C1" w:rsidRPr="00CA5832">
        <w:rPr>
          <w:rFonts w:cstheme="minorHAnsi"/>
          <w:sz w:val="20"/>
          <w:szCs w:val="20"/>
        </w:rPr>
        <w:t xml:space="preserve">) Millî egemenlik                     </w:t>
      </w:r>
    </w:p>
    <w:p w:rsidR="00D760C1" w:rsidRDefault="00991F62" w:rsidP="00D760C1">
      <w:pPr>
        <w:pStyle w:val="AralkYok"/>
        <w:rPr>
          <w:rFonts w:cstheme="minorHAnsi"/>
          <w:sz w:val="20"/>
          <w:szCs w:val="20"/>
        </w:rPr>
      </w:pPr>
      <w:r>
        <w:rPr>
          <w:rFonts w:cstheme="minorHAnsi"/>
          <w:sz w:val="20"/>
          <w:szCs w:val="20"/>
        </w:rPr>
        <w:t>C</w:t>
      </w:r>
      <w:r w:rsidR="00D760C1" w:rsidRPr="00CA5832">
        <w:rPr>
          <w:rFonts w:cstheme="minorHAnsi"/>
          <w:sz w:val="20"/>
          <w:szCs w:val="20"/>
        </w:rPr>
        <w:t>) Tam bağımsızlık</w:t>
      </w:r>
    </w:p>
    <w:p w:rsidR="00991F62" w:rsidRPr="00DD371C" w:rsidRDefault="00991F62" w:rsidP="00991F62">
      <w:pPr>
        <w:pStyle w:val="AralkYok"/>
        <w:rPr>
          <w:rFonts w:cstheme="minorHAnsi"/>
          <w:color w:val="FF0000"/>
          <w:sz w:val="20"/>
          <w:szCs w:val="20"/>
        </w:rPr>
      </w:pPr>
      <w:r w:rsidRPr="00DD371C">
        <w:rPr>
          <w:rFonts w:cstheme="minorHAnsi"/>
          <w:color w:val="FF0000"/>
          <w:sz w:val="20"/>
          <w:szCs w:val="20"/>
        </w:rPr>
        <w:t xml:space="preserve">D) Millî birlik ve beraberlik      </w:t>
      </w:r>
    </w:p>
    <w:p w:rsidR="00991F62" w:rsidRPr="00CA5832" w:rsidRDefault="00991F62" w:rsidP="00D760C1">
      <w:pPr>
        <w:pStyle w:val="AralkYok"/>
        <w:rPr>
          <w:rFonts w:cstheme="minorHAnsi"/>
          <w:sz w:val="20"/>
          <w:szCs w:val="20"/>
        </w:rPr>
      </w:pPr>
    </w:p>
    <w:p w:rsidR="0047013E" w:rsidRPr="00CA5832" w:rsidRDefault="00D760C1" w:rsidP="0047013E">
      <w:pPr>
        <w:pStyle w:val="AralkYok"/>
        <w:rPr>
          <w:rFonts w:cstheme="minorHAnsi"/>
          <w:b/>
          <w:sz w:val="20"/>
          <w:szCs w:val="20"/>
        </w:rPr>
      </w:pPr>
      <w:r w:rsidRPr="00CA5832">
        <w:rPr>
          <w:rFonts w:cstheme="minorHAnsi"/>
          <w:b/>
          <w:sz w:val="20"/>
          <w:szCs w:val="20"/>
        </w:rPr>
        <w:lastRenderedPageBreak/>
        <w:t xml:space="preserve">6. </w:t>
      </w:r>
      <w:r w:rsidR="0047013E" w:rsidRPr="00CA5832">
        <w:rPr>
          <w:rFonts w:cstheme="minorHAnsi"/>
          <w:b/>
          <w:sz w:val="20"/>
          <w:szCs w:val="20"/>
        </w:rPr>
        <w:t>Erzurum Kongresi’nde alınan,</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Millî sınırlar içinde vatan bir bütündür, bölünemez.</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 xml:space="preserve">Kuvayı </w:t>
      </w:r>
      <w:proofErr w:type="spellStart"/>
      <w:r w:rsidRPr="00CA5832">
        <w:rPr>
          <w:rFonts w:cstheme="minorHAnsi"/>
          <w:sz w:val="20"/>
          <w:szCs w:val="20"/>
        </w:rPr>
        <w:t>Milliyeyi</w:t>
      </w:r>
      <w:proofErr w:type="spellEnd"/>
      <w:r w:rsidRPr="00CA5832">
        <w:rPr>
          <w:rFonts w:cstheme="minorHAnsi"/>
          <w:sz w:val="20"/>
          <w:szCs w:val="20"/>
        </w:rPr>
        <w:t xml:space="preserve"> tek kuvvet olarak tanımak ve millî iradeyi hakim kılmak esastır.</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Manda ve himaye kabul edilemez.</w:t>
      </w:r>
    </w:p>
    <w:p w:rsidR="0047013E" w:rsidRPr="00CA5832" w:rsidRDefault="0047013E" w:rsidP="0047013E">
      <w:pPr>
        <w:pStyle w:val="AralkYok"/>
        <w:rPr>
          <w:rFonts w:cstheme="minorHAnsi"/>
          <w:b/>
          <w:sz w:val="20"/>
          <w:szCs w:val="20"/>
        </w:rPr>
      </w:pPr>
      <w:r w:rsidRPr="00CA5832">
        <w:rPr>
          <w:rFonts w:cstheme="minorHAnsi"/>
          <w:b/>
          <w:sz w:val="20"/>
          <w:szCs w:val="20"/>
        </w:rPr>
        <w:t xml:space="preserve">kararlarından hareketle aşağıdakilerden hangisi </w:t>
      </w:r>
      <w:r w:rsidRPr="00CA5832">
        <w:rPr>
          <w:rFonts w:cstheme="minorHAnsi"/>
          <w:b/>
          <w:sz w:val="20"/>
          <w:szCs w:val="20"/>
          <w:u w:val="single"/>
        </w:rPr>
        <w:t>söylenemez?</w:t>
      </w:r>
    </w:p>
    <w:p w:rsidR="0047013E" w:rsidRPr="00CA5832" w:rsidRDefault="0047013E" w:rsidP="0047013E">
      <w:pPr>
        <w:pStyle w:val="AralkYok"/>
        <w:rPr>
          <w:rFonts w:cstheme="minorHAnsi"/>
          <w:sz w:val="20"/>
          <w:szCs w:val="20"/>
        </w:rPr>
      </w:pPr>
      <w:r w:rsidRPr="00CA5832">
        <w:rPr>
          <w:rFonts w:cstheme="minorHAnsi"/>
          <w:sz w:val="20"/>
          <w:szCs w:val="20"/>
        </w:rPr>
        <w:t>A) Yönetim şeklinin değiştirileceğine işaret edilmiştir.</w:t>
      </w:r>
    </w:p>
    <w:p w:rsidR="0047013E" w:rsidRPr="00DD371C" w:rsidRDefault="0047013E" w:rsidP="0047013E">
      <w:pPr>
        <w:pStyle w:val="AralkYok"/>
        <w:rPr>
          <w:rFonts w:cstheme="minorHAnsi"/>
          <w:color w:val="FF0000"/>
          <w:sz w:val="20"/>
          <w:szCs w:val="20"/>
        </w:rPr>
      </w:pPr>
      <w:r w:rsidRPr="00DD371C">
        <w:rPr>
          <w:rFonts w:cstheme="minorHAnsi"/>
          <w:color w:val="FF0000"/>
          <w:sz w:val="20"/>
          <w:szCs w:val="20"/>
        </w:rPr>
        <w:t>B) Osmanlı Hükûmetinin denetlenmesi amaçlanmıştır.</w:t>
      </w:r>
    </w:p>
    <w:p w:rsidR="0047013E" w:rsidRPr="00CA5832" w:rsidRDefault="0047013E" w:rsidP="0047013E">
      <w:pPr>
        <w:pStyle w:val="AralkYok"/>
        <w:rPr>
          <w:rFonts w:cstheme="minorHAnsi"/>
          <w:sz w:val="20"/>
          <w:szCs w:val="20"/>
        </w:rPr>
      </w:pPr>
      <w:r w:rsidRPr="00CA5832">
        <w:rPr>
          <w:rFonts w:cstheme="minorHAnsi"/>
          <w:sz w:val="20"/>
          <w:szCs w:val="20"/>
        </w:rPr>
        <w:t>C) “Vatanın bütünlüğü” ilkesine vurgu yapılmıştır.</w:t>
      </w:r>
    </w:p>
    <w:p w:rsidR="0047013E" w:rsidRPr="00CA5832" w:rsidRDefault="0047013E" w:rsidP="0047013E">
      <w:pPr>
        <w:pStyle w:val="AralkYok"/>
        <w:rPr>
          <w:rFonts w:cstheme="minorHAnsi"/>
          <w:sz w:val="20"/>
          <w:szCs w:val="20"/>
        </w:rPr>
      </w:pPr>
      <w:r w:rsidRPr="00CA5832">
        <w:rPr>
          <w:rFonts w:cstheme="minorHAnsi"/>
          <w:sz w:val="20"/>
          <w:szCs w:val="20"/>
        </w:rPr>
        <w:t>D) “Tam bağımsızlık” ilkesi dile getirilmiştir.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7</w:t>
      </w:r>
      <w:r w:rsidR="0047013E" w:rsidRPr="00CA5832">
        <w:rPr>
          <w:rFonts w:cs="Segoe UI"/>
          <w:b/>
          <w:sz w:val="20"/>
          <w:szCs w:val="20"/>
        </w:rPr>
        <w:t>.</w:t>
      </w:r>
      <w:r w:rsidR="0047013E" w:rsidRPr="00CA5832">
        <w:rPr>
          <w:rFonts w:cs="Segoe UI"/>
          <w:sz w:val="20"/>
          <w:szCs w:val="20"/>
        </w:rPr>
        <w:t xml:space="preserve"> Misakı Millî kararlarında siyasi, ekonomik ve hukuksal ayrıcalıkların tanınmayacağı kabul edilmiştir.</w:t>
      </w:r>
    </w:p>
    <w:p w:rsidR="0047013E" w:rsidRPr="00CA5832" w:rsidRDefault="0047013E" w:rsidP="0047013E">
      <w:pPr>
        <w:pStyle w:val="AralkYok"/>
        <w:rPr>
          <w:rFonts w:cs="Segoe UI"/>
          <w:b/>
          <w:sz w:val="20"/>
          <w:szCs w:val="20"/>
        </w:rPr>
      </w:pPr>
      <w:r w:rsidRPr="00CA5832">
        <w:rPr>
          <w:rFonts w:cs="Segoe UI"/>
          <w:b/>
          <w:sz w:val="20"/>
          <w:szCs w:val="20"/>
        </w:rPr>
        <w:t>Lozan Antlaşması’nın aşağıdaki kararlarından hangisi, Türk heyetinin, Misakımillî’nin bu kararından ödün vermediğinin bir göstergesidir?</w:t>
      </w:r>
    </w:p>
    <w:p w:rsidR="0047013E" w:rsidRPr="00CA5832" w:rsidRDefault="00991F62" w:rsidP="0047013E">
      <w:pPr>
        <w:pStyle w:val="AralkYok"/>
        <w:rPr>
          <w:rFonts w:cs="Segoe UI"/>
          <w:sz w:val="20"/>
          <w:szCs w:val="20"/>
        </w:rPr>
      </w:pPr>
      <w:r>
        <w:rPr>
          <w:rFonts w:cs="Segoe UI"/>
          <w:sz w:val="20"/>
          <w:szCs w:val="20"/>
        </w:rPr>
        <w:t>A</w:t>
      </w:r>
      <w:r w:rsidR="0047013E" w:rsidRPr="00CA5832">
        <w:rPr>
          <w:rFonts w:cs="Segoe UI"/>
          <w:sz w:val="20"/>
          <w:szCs w:val="20"/>
        </w:rPr>
        <w:t>) Yunanistan, savaş tazminatı olarak Karaağaç’ı Türkiye’ye verecektir.</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Doğu Trakya’daki Türklerle, Anadolu’daki Rumlar karşılıklı olarak değiştirilecektir.</w:t>
      </w:r>
    </w:p>
    <w:p w:rsidR="0047013E"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Boğazların her iki yakası askerden arındırılacaktır.</w:t>
      </w:r>
    </w:p>
    <w:p w:rsidR="00991F62" w:rsidRPr="00DD371C" w:rsidRDefault="00991F62" w:rsidP="0047013E">
      <w:pPr>
        <w:pStyle w:val="AralkYok"/>
        <w:rPr>
          <w:rFonts w:cs="Segoe UI"/>
          <w:color w:val="FF0000"/>
          <w:sz w:val="20"/>
          <w:szCs w:val="20"/>
        </w:rPr>
      </w:pPr>
      <w:r w:rsidRPr="00DD371C">
        <w:rPr>
          <w:rFonts w:cs="Segoe UI"/>
          <w:color w:val="FF0000"/>
          <w:sz w:val="20"/>
          <w:szCs w:val="20"/>
        </w:rPr>
        <w:t>D) Kapitülasyonlar kesin olarak kaldırılacaktır.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b/>
        </w:rPr>
        <w:t>8</w:t>
      </w:r>
      <w:r w:rsidR="0047013E" w:rsidRPr="00CA5832">
        <w:rPr>
          <w:rFonts w:cs="Segoe UI"/>
          <w:b/>
          <w:sz w:val="20"/>
          <w:szCs w:val="20"/>
        </w:rPr>
        <w:t>.</w:t>
      </w:r>
      <w:r w:rsidR="0047013E" w:rsidRPr="00CA5832">
        <w:rPr>
          <w:rFonts w:cs="Segoe UI"/>
          <w:sz w:val="20"/>
          <w:szCs w:val="20"/>
        </w:rPr>
        <w:t xml:space="preserve"> Kurtuluş Savaşı’nın Güney Cephesi yerel kahramanların başarılarıyla doludur. Antepli Şahin Bey, Fransızların ihtiyaçlarını sağlamaları açısından önem taşıyan Kilis - Antep yolunun kapanması için görev almıştır. O, düşmanı kesin olarak bu yoldan geçirmemek için en son mermiyi atıncaya kadar direnme kararını vererek “Düşman buradan geçerse, ben Antep’e ne yüzle dönerim, düşman ancak benim vücudumun üzerinden geçebilir.” demiştir.</w:t>
      </w:r>
    </w:p>
    <w:p w:rsidR="0047013E" w:rsidRPr="00CA5832" w:rsidRDefault="0047013E" w:rsidP="0047013E">
      <w:pPr>
        <w:pStyle w:val="AralkYok"/>
        <w:rPr>
          <w:rFonts w:cs="Segoe UI"/>
          <w:b/>
          <w:sz w:val="20"/>
          <w:szCs w:val="20"/>
        </w:rPr>
      </w:pPr>
      <w:r w:rsidRPr="00CA5832">
        <w:rPr>
          <w:rFonts w:cs="Segoe UI"/>
          <w:b/>
          <w:sz w:val="20"/>
          <w:szCs w:val="20"/>
        </w:rPr>
        <w:t>Antepli Şahin Bey’in bu sözleri, aşağıdaki kavramların hangisiyle ilişkilendirilebilir?</w:t>
      </w:r>
    </w:p>
    <w:p w:rsidR="0047013E" w:rsidRPr="00CA5832" w:rsidRDefault="0047013E" w:rsidP="0047013E">
      <w:pPr>
        <w:pStyle w:val="AralkYok"/>
        <w:rPr>
          <w:rFonts w:cs="Segoe UI"/>
          <w:sz w:val="20"/>
          <w:szCs w:val="20"/>
        </w:rPr>
      </w:pPr>
      <w:r w:rsidRPr="00DD371C">
        <w:rPr>
          <w:rFonts w:cs="Segoe UI"/>
          <w:color w:val="FF0000"/>
          <w:sz w:val="20"/>
          <w:szCs w:val="20"/>
        </w:rPr>
        <w:t xml:space="preserve">A) </w:t>
      </w:r>
      <w:r w:rsidR="00991F62" w:rsidRPr="00DD371C">
        <w:rPr>
          <w:rFonts w:cs="Segoe UI"/>
          <w:color w:val="FF0000"/>
          <w:sz w:val="20"/>
          <w:szCs w:val="20"/>
        </w:rPr>
        <w:t xml:space="preserve">Vatanseverlik             </w:t>
      </w:r>
      <w:r w:rsidR="00991F62">
        <w:rPr>
          <w:rFonts w:cs="Segoe UI"/>
          <w:sz w:val="20"/>
          <w:szCs w:val="20"/>
        </w:rPr>
        <w:t xml:space="preserve">B) </w:t>
      </w:r>
      <w:r w:rsidRPr="00CA5832">
        <w:rPr>
          <w:rFonts w:cs="Segoe UI"/>
          <w:sz w:val="20"/>
          <w:szCs w:val="20"/>
        </w:rPr>
        <w:t xml:space="preserve">Adaletlilik                   </w:t>
      </w:r>
      <w:r w:rsidRPr="00CA5832">
        <w:rPr>
          <w:rFonts w:cs="Segoe UI"/>
          <w:sz w:val="20"/>
          <w:szCs w:val="20"/>
        </w:rPr>
        <w:br/>
        <w:t xml:space="preserve">C) Millî </w:t>
      </w:r>
      <w:proofErr w:type="gramStart"/>
      <w:r w:rsidRPr="00CA5832">
        <w:rPr>
          <w:rFonts w:cs="Segoe UI"/>
          <w:sz w:val="20"/>
          <w:szCs w:val="20"/>
        </w:rPr>
        <w:t>egemenlik          D</w:t>
      </w:r>
      <w:proofErr w:type="gramEnd"/>
      <w:r w:rsidRPr="00CA5832">
        <w:rPr>
          <w:rFonts w:cs="Segoe UI"/>
          <w:sz w:val="20"/>
          <w:szCs w:val="20"/>
        </w:rPr>
        <w:t>) İleri görüşlülük</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9</w:t>
      </w:r>
      <w:r w:rsidR="0047013E" w:rsidRPr="00CA5832">
        <w:rPr>
          <w:rFonts w:cs="Segoe UI"/>
          <w:b/>
          <w:sz w:val="20"/>
          <w:szCs w:val="20"/>
        </w:rPr>
        <w:t>. I. İnönü Savaşı’nın aşağıdaki sonuçlarından hangisi ulusal bir nitelik taşır?</w:t>
      </w:r>
    </w:p>
    <w:p w:rsidR="0047013E" w:rsidRPr="00CA5832" w:rsidRDefault="0047013E" w:rsidP="0047013E">
      <w:pPr>
        <w:pStyle w:val="AralkYok"/>
        <w:rPr>
          <w:rFonts w:cs="Segoe UI"/>
          <w:sz w:val="20"/>
          <w:szCs w:val="20"/>
        </w:rPr>
      </w:pPr>
      <w:r w:rsidRPr="00CA5832">
        <w:rPr>
          <w:rFonts w:cs="Segoe UI"/>
          <w:sz w:val="20"/>
          <w:szCs w:val="20"/>
        </w:rPr>
        <w:t>A) TBMM’nin, Londra Konferansı’na davet edilmesi</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Rusya ile Moskova Antlaşması’nın imzalanması</w:t>
      </w:r>
    </w:p>
    <w:p w:rsidR="0047013E" w:rsidRPr="00CA5832"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Afganistan ile Türk - Afgan Dostluk Antlaşması’nın yapılması</w:t>
      </w:r>
    </w:p>
    <w:p w:rsidR="00991F62" w:rsidRPr="00DD371C" w:rsidRDefault="00991F62" w:rsidP="00991F62">
      <w:pPr>
        <w:pStyle w:val="AralkYok"/>
        <w:rPr>
          <w:rFonts w:cs="Segoe UI"/>
          <w:color w:val="FF0000"/>
          <w:sz w:val="20"/>
          <w:szCs w:val="20"/>
        </w:rPr>
      </w:pPr>
      <w:r w:rsidRPr="00DD371C">
        <w:rPr>
          <w:rFonts w:cs="Segoe UI"/>
          <w:color w:val="FF0000"/>
          <w:sz w:val="20"/>
          <w:szCs w:val="20"/>
        </w:rPr>
        <w:t>D) Halkın düzenli orduya olan güveninin artması</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10</w:t>
      </w:r>
      <w:r w:rsidR="0047013E" w:rsidRPr="00CA5832">
        <w:rPr>
          <w:rFonts w:cs="Segoe UI"/>
          <w:b/>
          <w:sz w:val="20"/>
          <w:szCs w:val="20"/>
        </w:rPr>
        <w:t>. Moskova Antlaşması’nın aşağıdaki kararlarından hangisi, Sovyet Rusya ile TBMM Hükûmetinin dış politikada birlikte hareket edecekleri konusunda anlaştıklarını göstermektedir?</w:t>
      </w:r>
    </w:p>
    <w:p w:rsidR="0047013E" w:rsidRPr="00CA5832" w:rsidRDefault="0047013E" w:rsidP="0047013E">
      <w:pPr>
        <w:pStyle w:val="AralkYok"/>
        <w:rPr>
          <w:rFonts w:cs="Segoe UI"/>
          <w:sz w:val="20"/>
          <w:szCs w:val="20"/>
        </w:rPr>
      </w:pPr>
      <w:r w:rsidRPr="00CA5832">
        <w:rPr>
          <w:rFonts w:cs="Segoe UI"/>
          <w:sz w:val="20"/>
          <w:szCs w:val="20"/>
        </w:rPr>
        <w:t>A) Sovyetler Birliği Misakımillî’yi tanıyacaktır.</w:t>
      </w:r>
    </w:p>
    <w:p w:rsidR="0047013E" w:rsidRPr="00CA5832" w:rsidRDefault="0047013E" w:rsidP="0047013E">
      <w:pPr>
        <w:pStyle w:val="AralkYok"/>
        <w:rPr>
          <w:rFonts w:cs="Segoe UI"/>
          <w:sz w:val="20"/>
          <w:szCs w:val="20"/>
        </w:rPr>
      </w:pPr>
      <w:r w:rsidRPr="00CA5832">
        <w:rPr>
          <w:rFonts w:cs="Segoe UI"/>
          <w:sz w:val="20"/>
          <w:szCs w:val="20"/>
        </w:rPr>
        <w:t>B) Sovyetler Birliği kapitülasyonların kaldırılmasını kabul edecektir.</w:t>
      </w:r>
    </w:p>
    <w:p w:rsidR="0047013E" w:rsidRPr="00DD371C" w:rsidRDefault="0047013E" w:rsidP="0047013E">
      <w:pPr>
        <w:pStyle w:val="AralkYok"/>
        <w:rPr>
          <w:rFonts w:cs="Segoe UI"/>
          <w:color w:val="FF0000"/>
          <w:sz w:val="20"/>
          <w:szCs w:val="20"/>
        </w:rPr>
      </w:pPr>
      <w:r w:rsidRPr="00DD371C">
        <w:rPr>
          <w:rFonts w:cs="Segoe UI"/>
          <w:color w:val="FF0000"/>
          <w:sz w:val="20"/>
          <w:szCs w:val="20"/>
        </w:rPr>
        <w:t>C) İki taraftan birinin tanımadığı uluslararası bir antlaşmayı, diğeri de tanımayacaktır.</w:t>
      </w:r>
    </w:p>
    <w:p w:rsidR="0047013E" w:rsidRPr="00CA5832" w:rsidRDefault="0047013E" w:rsidP="0047013E">
      <w:pPr>
        <w:pStyle w:val="AralkYok"/>
        <w:rPr>
          <w:rFonts w:cs="Segoe UI"/>
          <w:sz w:val="20"/>
          <w:szCs w:val="20"/>
        </w:rPr>
      </w:pPr>
      <w:r w:rsidRPr="00CA5832">
        <w:rPr>
          <w:rFonts w:cs="Segoe UI"/>
          <w:sz w:val="20"/>
          <w:szCs w:val="20"/>
        </w:rPr>
        <w:t>D) Osmanlı Devleti ile Çarlık Rusya’sı arasında imzalanan antlaşmalar geçersiz sayılacaktır.</w:t>
      </w:r>
    </w:p>
    <w:p w:rsidR="00D760C1" w:rsidRPr="00CA5832" w:rsidRDefault="00D760C1" w:rsidP="00D760C1">
      <w:pPr>
        <w:pStyle w:val="AralkYok"/>
        <w:rPr>
          <w:rFonts w:cstheme="minorHAnsi"/>
          <w:sz w:val="20"/>
          <w:szCs w:val="20"/>
        </w:rPr>
      </w:pPr>
      <w:r w:rsidRPr="00CA5832">
        <w:rPr>
          <w:rFonts w:cstheme="minorHAnsi"/>
          <w:b/>
          <w:sz w:val="20"/>
          <w:szCs w:val="20"/>
        </w:rPr>
        <w:lastRenderedPageBreak/>
        <w:t>11.</w:t>
      </w:r>
      <w:r w:rsidRPr="00CA5832">
        <w:rPr>
          <w:rFonts w:cstheme="minorHAnsi"/>
          <w:sz w:val="20"/>
          <w:szCs w:val="20"/>
        </w:rPr>
        <w:t xml:space="preserve"> 1921 Teşkilat-ı Esasiye Kanunu, Sivas’ta temelleri atılmış olan “Kuvayı</w:t>
      </w:r>
      <w:r w:rsidR="00CA5832" w:rsidRPr="00CA5832">
        <w:rPr>
          <w:rFonts w:cstheme="minorHAnsi"/>
          <w:sz w:val="20"/>
          <w:szCs w:val="20"/>
        </w:rPr>
        <w:t xml:space="preserve"> </w:t>
      </w:r>
      <w:proofErr w:type="spellStart"/>
      <w:r w:rsidRPr="00CA5832">
        <w:rPr>
          <w:rFonts w:cstheme="minorHAnsi"/>
          <w:sz w:val="20"/>
          <w:szCs w:val="20"/>
        </w:rPr>
        <w:t>milliyeyi</w:t>
      </w:r>
      <w:proofErr w:type="spellEnd"/>
      <w:r w:rsidRPr="00CA5832">
        <w:rPr>
          <w:rFonts w:cstheme="minorHAnsi"/>
          <w:sz w:val="20"/>
          <w:szCs w:val="20"/>
        </w:rPr>
        <w:t xml:space="preserve"> etkin ve millî iradeyi hâkim kılmak” ilkesinin anayasal metin haline dönüştürülmesidir. Bunu sağlayan iradenin sahibi TBMM’dir.</w:t>
      </w:r>
    </w:p>
    <w:p w:rsidR="00D760C1" w:rsidRPr="00CA5832" w:rsidRDefault="00D760C1" w:rsidP="00D760C1">
      <w:pPr>
        <w:pStyle w:val="AralkYok"/>
        <w:rPr>
          <w:rFonts w:cstheme="minorHAnsi"/>
          <w:b/>
          <w:sz w:val="20"/>
          <w:szCs w:val="20"/>
        </w:rPr>
      </w:pPr>
      <w:r w:rsidRPr="00CA5832">
        <w:rPr>
          <w:rFonts w:cstheme="minorHAnsi"/>
          <w:b/>
          <w:sz w:val="20"/>
          <w:szCs w:val="20"/>
        </w:rPr>
        <w:t xml:space="preserve">Bu bilgide Teşkilat-ı Esasiye Kanunu ile ilgili aşağıdakilerden hangisine </w:t>
      </w:r>
      <w:r w:rsidRPr="00CA5832">
        <w:rPr>
          <w:rFonts w:cstheme="minorHAnsi"/>
          <w:b/>
          <w:sz w:val="20"/>
          <w:szCs w:val="20"/>
          <w:u w:val="single"/>
        </w:rPr>
        <w:t>değinilmemiştir?</w:t>
      </w:r>
    </w:p>
    <w:p w:rsidR="00D760C1" w:rsidRPr="00CA5832" w:rsidRDefault="00D760C1" w:rsidP="00D760C1">
      <w:pPr>
        <w:pStyle w:val="AralkYok"/>
        <w:rPr>
          <w:rFonts w:cstheme="minorHAnsi"/>
          <w:sz w:val="20"/>
          <w:szCs w:val="20"/>
        </w:rPr>
      </w:pPr>
      <w:r w:rsidRPr="00CA5832">
        <w:rPr>
          <w:rFonts w:cstheme="minorHAnsi"/>
          <w:sz w:val="20"/>
          <w:szCs w:val="20"/>
        </w:rPr>
        <w:t>A) Millî egemenlik ilkesini güvence altına aldığına</w:t>
      </w:r>
    </w:p>
    <w:p w:rsidR="00D760C1" w:rsidRPr="00CA5832" w:rsidRDefault="00D760C1" w:rsidP="00D760C1">
      <w:pPr>
        <w:pStyle w:val="AralkYok"/>
        <w:rPr>
          <w:rFonts w:cstheme="minorHAnsi"/>
          <w:sz w:val="20"/>
          <w:szCs w:val="20"/>
        </w:rPr>
      </w:pPr>
      <w:r w:rsidRPr="00CA5832">
        <w:rPr>
          <w:rFonts w:cstheme="minorHAnsi"/>
          <w:sz w:val="20"/>
          <w:szCs w:val="20"/>
        </w:rPr>
        <w:t>B) Halkın temsilcileri tarafından yapıldığına</w:t>
      </w:r>
    </w:p>
    <w:p w:rsidR="00D760C1" w:rsidRPr="00DD371C" w:rsidRDefault="00D760C1" w:rsidP="00D760C1">
      <w:pPr>
        <w:pStyle w:val="AralkYok"/>
        <w:rPr>
          <w:rFonts w:cstheme="minorHAnsi"/>
          <w:color w:val="FF0000"/>
          <w:sz w:val="20"/>
          <w:szCs w:val="20"/>
        </w:rPr>
      </w:pPr>
      <w:r w:rsidRPr="00DD371C">
        <w:rPr>
          <w:rFonts w:cstheme="minorHAnsi"/>
          <w:color w:val="FF0000"/>
          <w:sz w:val="20"/>
          <w:szCs w:val="20"/>
        </w:rPr>
        <w:t>C) Güçler ayrılığı ilkesini esas aldığına</w:t>
      </w:r>
    </w:p>
    <w:p w:rsidR="00D760C1" w:rsidRPr="00CA5832" w:rsidRDefault="00D760C1" w:rsidP="00D760C1">
      <w:pPr>
        <w:pStyle w:val="AralkYok"/>
        <w:rPr>
          <w:rFonts w:cstheme="minorHAnsi"/>
          <w:sz w:val="20"/>
          <w:szCs w:val="20"/>
        </w:rPr>
      </w:pPr>
      <w:r w:rsidRPr="00CA5832">
        <w:rPr>
          <w:rFonts w:cstheme="minorHAnsi"/>
          <w:sz w:val="20"/>
          <w:szCs w:val="20"/>
        </w:rPr>
        <w:t>D) Millî Mücadele’nin hazırlık döneminden izler taşıdığına</w:t>
      </w:r>
    </w:p>
    <w:p w:rsidR="0047013E" w:rsidRPr="00CA5832" w:rsidRDefault="0047013E"/>
    <w:p w:rsidR="0047013E" w:rsidRPr="00CA5832" w:rsidRDefault="00D760C1" w:rsidP="0047013E">
      <w:pPr>
        <w:pStyle w:val="AralkYok"/>
        <w:rPr>
          <w:rFonts w:cstheme="minorHAnsi"/>
          <w:sz w:val="20"/>
          <w:szCs w:val="20"/>
        </w:rPr>
      </w:pPr>
      <w:r w:rsidRPr="00CA5832">
        <w:rPr>
          <w:rFonts w:cstheme="minorHAnsi"/>
          <w:b/>
          <w:sz w:val="20"/>
          <w:szCs w:val="20"/>
        </w:rPr>
        <w:t>12</w:t>
      </w:r>
      <w:r w:rsidR="0047013E" w:rsidRPr="00CA5832">
        <w:rPr>
          <w:rFonts w:cstheme="minorHAnsi"/>
          <w:b/>
          <w:sz w:val="20"/>
          <w:szCs w:val="20"/>
        </w:rPr>
        <w:t>.</w:t>
      </w:r>
      <w:r w:rsidR="0047013E" w:rsidRPr="00CA5832">
        <w:rPr>
          <w:rFonts w:cstheme="minorHAnsi"/>
          <w:sz w:val="20"/>
          <w:szCs w:val="20"/>
        </w:rPr>
        <w:t xml:space="preserve"> “Her safhasıyla düşünülmüş, hazırlanmış, idare edilmiş ve zaferle sonuçlandırılmış olan bu harekât; Türk ordusunun, Türk subay ve komuta heyetinin yüksek kudret ve kahramanlığını tarihe bir kere daha yazdıran muazzam bir eserdir…”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Mustafa Kemal’in, Büyük </w:t>
      </w:r>
      <w:proofErr w:type="spellStart"/>
      <w:r w:rsidRPr="00CA5832">
        <w:rPr>
          <w:rFonts w:cstheme="minorHAnsi"/>
          <w:b/>
          <w:sz w:val="20"/>
          <w:szCs w:val="20"/>
        </w:rPr>
        <w:t>Taarruz’un</w:t>
      </w:r>
      <w:proofErr w:type="spellEnd"/>
      <w:r w:rsidRPr="00CA5832">
        <w:rPr>
          <w:rFonts w:cstheme="minorHAnsi"/>
          <w:b/>
          <w:sz w:val="20"/>
          <w:szCs w:val="20"/>
        </w:rPr>
        <w:t xml:space="preserve"> önemini ifade ettiği bu sözlerinden aşağıdakilerin hangisi </w:t>
      </w:r>
      <w:r w:rsidRPr="00CA5832">
        <w:rPr>
          <w:rFonts w:cstheme="minorHAnsi"/>
          <w:b/>
          <w:sz w:val="20"/>
          <w:szCs w:val="20"/>
          <w:u w:val="single"/>
        </w:rPr>
        <w:t>çıkarılamaz?</w:t>
      </w:r>
    </w:p>
    <w:p w:rsidR="0047013E" w:rsidRPr="00CA5832" w:rsidRDefault="0047013E" w:rsidP="0047013E">
      <w:pPr>
        <w:pStyle w:val="AralkYok"/>
        <w:rPr>
          <w:rFonts w:cstheme="minorHAnsi"/>
          <w:sz w:val="20"/>
          <w:szCs w:val="20"/>
        </w:rPr>
      </w:pPr>
      <w:r w:rsidRPr="00CA5832">
        <w:rPr>
          <w:rFonts w:cstheme="minorHAnsi"/>
          <w:sz w:val="20"/>
          <w:szCs w:val="20"/>
        </w:rPr>
        <w:t>A) Büyük Taarruz başarıyla neticelendirilmiştir.</w:t>
      </w:r>
    </w:p>
    <w:p w:rsidR="0047013E" w:rsidRPr="00CA5832" w:rsidRDefault="00991F62" w:rsidP="0047013E">
      <w:pPr>
        <w:pStyle w:val="AralkYok"/>
        <w:rPr>
          <w:rFonts w:cstheme="minorHAnsi"/>
          <w:sz w:val="20"/>
          <w:szCs w:val="20"/>
        </w:rPr>
      </w:pPr>
      <w:r>
        <w:rPr>
          <w:rFonts w:cstheme="minorHAnsi"/>
          <w:sz w:val="20"/>
          <w:szCs w:val="20"/>
        </w:rPr>
        <w:t>B</w:t>
      </w:r>
      <w:r w:rsidR="0047013E" w:rsidRPr="00CA5832">
        <w:rPr>
          <w:rFonts w:cstheme="minorHAnsi"/>
          <w:sz w:val="20"/>
          <w:szCs w:val="20"/>
        </w:rPr>
        <w:t>) Harekât planı hazırlanırken her detay gözden geçirilmiştir.</w:t>
      </w:r>
    </w:p>
    <w:p w:rsidR="0047013E" w:rsidRDefault="00991F62"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Türk ordusu daha önce de böyle kahramanlıklar göstermiştir.</w:t>
      </w:r>
    </w:p>
    <w:p w:rsidR="00991F62" w:rsidRPr="00DD371C" w:rsidRDefault="00991F62" w:rsidP="00991F62">
      <w:pPr>
        <w:pStyle w:val="AralkYok"/>
        <w:rPr>
          <w:rFonts w:cstheme="minorHAnsi"/>
          <w:color w:val="FF0000"/>
          <w:sz w:val="20"/>
          <w:szCs w:val="20"/>
        </w:rPr>
      </w:pPr>
      <w:r w:rsidRPr="00DD371C">
        <w:rPr>
          <w:rFonts w:cstheme="minorHAnsi"/>
          <w:color w:val="FF0000"/>
          <w:sz w:val="20"/>
          <w:szCs w:val="20"/>
        </w:rPr>
        <w:t>D) Yunanlılara karşı büyük bir savunma savaşı verilmiştir.</w:t>
      </w:r>
    </w:p>
    <w:p w:rsidR="00991F62" w:rsidRPr="00CA5832" w:rsidRDefault="00991F62" w:rsidP="0047013E">
      <w:pPr>
        <w:pStyle w:val="AralkYok"/>
        <w:rPr>
          <w:rFonts w:cstheme="minorHAnsi"/>
          <w:sz w:val="20"/>
          <w:szCs w:val="20"/>
        </w:rPr>
      </w:pP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rFonts w:cstheme="minorHAnsi"/>
          <w:b/>
          <w:sz w:val="20"/>
          <w:szCs w:val="20"/>
        </w:rPr>
        <w:t>13</w:t>
      </w:r>
      <w:r w:rsidR="0047013E" w:rsidRPr="00CA5832">
        <w:rPr>
          <w:rFonts w:cstheme="minorHAnsi"/>
          <w:b/>
          <w:sz w:val="20"/>
          <w:szCs w:val="20"/>
        </w:rPr>
        <w:t>.</w:t>
      </w:r>
      <w:r w:rsidR="0047013E" w:rsidRPr="00CA5832">
        <w:rPr>
          <w:rFonts w:cstheme="minorHAnsi"/>
          <w:sz w:val="20"/>
          <w:szCs w:val="20"/>
        </w:rPr>
        <w:t xml:space="preserve"> Osmanlının son dönemlerinde Avrupa devletleri birçok bahane ile devletin iç işlerine müdahale etmişlerdir. TBMM Heyeti, Lozan Barış Antlaşması’nda alınacak kararlarla, yeni kurulan Türk devletinin iç işlerine müdahalede bulunulmasını engellemeye çalışmıştır.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Lozan Antlaşması’nın aşağıdaki maddelerinden hangisi bu doğrultuda alınan kararlardan biri </w:t>
      </w:r>
      <w:r w:rsidRPr="00CA5832">
        <w:rPr>
          <w:rFonts w:cstheme="minorHAnsi"/>
          <w:b/>
          <w:sz w:val="20"/>
          <w:szCs w:val="20"/>
          <w:u w:val="single"/>
        </w:rPr>
        <w:t>değildir?</w:t>
      </w:r>
    </w:p>
    <w:p w:rsidR="0047013E" w:rsidRPr="00CA5832" w:rsidRDefault="0047013E" w:rsidP="0047013E">
      <w:pPr>
        <w:pStyle w:val="AralkYok"/>
        <w:rPr>
          <w:rFonts w:cstheme="minorHAnsi"/>
          <w:sz w:val="20"/>
          <w:szCs w:val="20"/>
        </w:rPr>
      </w:pPr>
      <w:r w:rsidRPr="00CA5832">
        <w:rPr>
          <w:rFonts w:cstheme="minorHAnsi"/>
          <w:sz w:val="20"/>
          <w:szCs w:val="20"/>
        </w:rPr>
        <w:t>A) Kapitülasyonlar kaldırılacaktır.</w:t>
      </w:r>
    </w:p>
    <w:p w:rsidR="0047013E" w:rsidRPr="00CA5832" w:rsidRDefault="0047013E" w:rsidP="0047013E">
      <w:pPr>
        <w:pStyle w:val="AralkYok"/>
        <w:rPr>
          <w:rFonts w:cstheme="minorHAnsi"/>
          <w:sz w:val="20"/>
          <w:szCs w:val="20"/>
        </w:rPr>
      </w:pPr>
      <w:r w:rsidRPr="00CA5832">
        <w:rPr>
          <w:rFonts w:cstheme="minorHAnsi"/>
          <w:sz w:val="20"/>
          <w:szCs w:val="20"/>
        </w:rPr>
        <w:t>B) Düyun-u Umumiye Teşkilatı kaldırılacaktır.</w:t>
      </w:r>
    </w:p>
    <w:p w:rsidR="0047013E" w:rsidRPr="00CA5832" w:rsidRDefault="0047013E" w:rsidP="0047013E">
      <w:pPr>
        <w:pStyle w:val="AralkYok"/>
        <w:rPr>
          <w:rFonts w:cstheme="minorHAnsi"/>
          <w:sz w:val="20"/>
          <w:szCs w:val="20"/>
        </w:rPr>
      </w:pPr>
      <w:r w:rsidRPr="00CA5832">
        <w:rPr>
          <w:rFonts w:cstheme="minorHAnsi"/>
          <w:sz w:val="20"/>
          <w:szCs w:val="20"/>
        </w:rPr>
        <w:t>C) Anadolu’daki bütün gayrimüslimler Türk vatandaşı kabul edilecektir.</w:t>
      </w:r>
    </w:p>
    <w:p w:rsidR="0047013E" w:rsidRPr="00DD371C" w:rsidRDefault="0047013E" w:rsidP="00D760C1">
      <w:pPr>
        <w:pStyle w:val="AralkYok"/>
        <w:rPr>
          <w:rFonts w:cstheme="minorHAnsi"/>
          <w:color w:val="FF0000"/>
          <w:sz w:val="20"/>
          <w:szCs w:val="20"/>
        </w:rPr>
      </w:pPr>
      <w:r w:rsidRPr="00DD371C">
        <w:rPr>
          <w:rFonts w:cstheme="minorHAnsi"/>
          <w:color w:val="FF0000"/>
          <w:sz w:val="20"/>
          <w:szCs w:val="20"/>
        </w:rPr>
        <w:t>D) Boğazlar “Uluslararası Boğazlar Komisyonu” tarafından yönetilecektir.</w:t>
      </w:r>
    </w:p>
    <w:p w:rsidR="00D760C1" w:rsidRPr="00CA5832" w:rsidRDefault="00D760C1" w:rsidP="00D760C1">
      <w:pPr>
        <w:pStyle w:val="AralkYok"/>
        <w:rPr>
          <w:rFonts w:cstheme="minorHAnsi"/>
          <w:sz w:val="20"/>
          <w:szCs w:val="20"/>
        </w:rPr>
      </w:pPr>
    </w:p>
    <w:p w:rsidR="0047013E" w:rsidRPr="00CA5832" w:rsidRDefault="00D760C1" w:rsidP="0047013E">
      <w:pPr>
        <w:pStyle w:val="AralkYok"/>
        <w:rPr>
          <w:rFonts w:cs="Segoe UI"/>
          <w:b/>
          <w:sz w:val="20"/>
          <w:szCs w:val="20"/>
        </w:rPr>
      </w:pPr>
      <w:r w:rsidRPr="00CA5832">
        <w:rPr>
          <w:rFonts w:cs="Segoe UI"/>
          <w:b/>
          <w:sz w:val="20"/>
          <w:szCs w:val="20"/>
        </w:rPr>
        <w:t>14</w:t>
      </w:r>
      <w:r w:rsidR="0047013E" w:rsidRPr="00CA5832">
        <w:rPr>
          <w:rFonts w:cs="Segoe UI"/>
          <w:b/>
          <w:sz w:val="20"/>
          <w:szCs w:val="20"/>
        </w:rPr>
        <w:t>. Cumhuriyetçilik ilkesinin gereği olarak;</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Saltanat kaldırılmış,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Cumhuriyet ilan edilmiş,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Vatandaşa seçme ve seçilme hakkı tanınmıştır.</w:t>
      </w:r>
    </w:p>
    <w:p w:rsidR="0047013E" w:rsidRPr="00CA5832" w:rsidRDefault="0047013E" w:rsidP="0047013E">
      <w:pPr>
        <w:pStyle w:val="AralkYok"/>
        <w:rPr>
          <w:rFonts w:cs="Segoe UI"/>
          <w:b/>
          <w:sz w:val="20"/>
          <w:szCs w:val="20"/>
        </w:rPr>
      </w:pPr>
      <w:r w:rsidRPr="00CA5832">
        <w:rPr>
          <w:rFonts w:cs="Segoe UI"/>
          <w:b/>
          <w:sz w:val="20"/>
          <w:szCs w:val="20"/>
        </w:rPr>
        <w:t>Bu yeniliklerden hareketle cumhuriyetçilik ilkesi Türk toplumuna aşağıdakilerden hangisini sağlamıştır?</w:t>
      </w:r>
    </w:p>
    <w:p w:rsidR="0047013E" w:rsidRPr="00CA5832" w:rsidRDefault="0047013E" w:rsidP="0047013E">
      <w:pPr>
        <w:pStyle w:val="AralkYok"/>
        <w:rPr>
          <w:rFonts w:cs="Segoe UI"/>
          <w:sz w:val="20"/>
          <w:szCs w:val="20"/>
        </w:rPr>
      </w:pPr>
      <w:r w:rsidRPr="00CA5832">
        <w:rPr>
          <w:rFonts w:cs="Segoe UI"/>
          <w:sz w:val="20"/>
          <w:szCs w:val="20"/>
        </w:rPr>
        <w:t xml:space="preserve">A) Millî eğitimde birliği </w:t>
      </w:r>
    </w:p>
    <w:p w:rsidR="0047013E" w:rsidRPr="00CA5832" w:rsidRDefault="0047013E" w:rsidP="0047013E">
      <w:pPr>
        <w:pStyle w:val="AralkYok"/>
        <w:rPr>
          <w:rFonts w:cs="Segoe UI"/>
          <w:sz w:val="20"/>
          <w:szCs w:val="20"/>
        </w:rPr>
      </w:pPr>
      <w:r w:rsidRPr="00CA5832">
        <w:rPr>
          <w:rFonts w:cs="Segoe UI"/>
          <w:sz w:val="20"/>
          <w:szCs w:val="20"/>
        </w:rPr>
        <w:t xml:space="preserve">B) Din ve vicdan hürriyetini </w:t>
      </w:r>
    </w:p>
    <w:p w:rsidR="0047013E" w:rsidRPr="00DD371C" w:rsidRDefault="00991F62" w:rsidP="0047013E">
      <w:pPr>
        <w:pStyle w:val="AralkYok"/>
        <w:rPr>
          <w:rFonts w:cs="Segoe UI"/>
          <w:color w:val="FF0000"/>
          <w:sz w:val="20"/>
          <w:szCs w:val="20"/>
        </w:rPr>
      </w:pPr>
      <w:r w:rsidRPr="00DD371C">
        <w:rPr>
          <w:rFonts w:cs="Segoe UI"/>
          <w:color w:val="FF0000"/>
          <w:sz w:val="20"/>
          <w:szCs w:val="20"/>
        </w:rPr>
        <w:t>C</w:t>
      </w:r>
      <w:r w:rsidR="0047013E" w:rsidRPr="00DD371C">
        <w:rPr>
          <w:rFonts w:cs="Segoe UI"/>
          <w:color w:val="FF0000"/>
          <w:sz w:val="20"/>
          <w:szCs w:val="20"/>
        </w:rPr>
        <w:t>) Yönetimde söz sahibi olmayı</w:t>
      </w:r>
    </w:p>
    <w:p w:rsidR="00991F62" w:rsidRPr="00CA5832" w:rsidRDefault="00991F62" w:rsidP="00991F62">
      <w:pPr>
        <w:pStyle w:val="AralkYok"/>
        <w:rPr>
          <w:rFonts w:cs="Segoe UI"/>
          <w:sz w:val="20"/>
          <w:szCs w:val="20"/>
        </w:rPr>
      </w:pPr>
      <w:r>
        <w:rPr>
          <w:rFonts w:cs="Segoe UI"/>
          <w:sz w:val="20"/>
          <w:szCs w:val="20"/>
        </w:rPr>
        <w:t>D</w:t>
      </w:r>
      <w:r w:rsidRPr="00CA5832">
        <w:rPr>
          <w:rFonts w:cs="Segoe UI"/>
          <w:sz w:val="20"/>
          <w:szCs w:val="20"/>
        </w:rPr>
        <w:t xml:space="preserve">) Gelir dağılımında eşitliği </w:t>
      </w:r>
    </w:p>
    <w:p w:rsidR="00991F62" w:rsidRPr="00CA5832" w:rsidRDefault="00991F62" w:rsidP="0047013E">
      <w:pPr>
        <w:pStyle w:val="AralkYok"/>
        <w:rPr>
          <w:rFonts w:cs="Segoe UI"/>
          <w:sz w:val="20"/>
          <w:szCs w:val="20"/>
        </w:rPr>
      </w:pPr>
    </w:p>
    <w:p w:rsidR="0047013E" w:rsidRPr="00CA5832" w:rsidRDefault="00D760C1" w:rsidP="0047013E">
      <w:pPr>
        <w:pStyle w:val="AralkYok"/>
        <w:rPr>
          <w:rFonts w:cs="Segoe UI"/>
          <w:sz w:val="20"/>
          <w:szCs w:val="20"/>
        </w:rPr>
      </w:pPr>
      <w:r w:rsidRPr="00CA5832">
        <w:rPr>
          <w:rFonts w:cs="Segoe UI"/>
          <w:b/>
          <w:sz w:val="20"/>
          <w:szCs w:val="20"/>
        </w:rPr>
        <w:t>15</w:t>
      </w:r>
      <w:r w:rsidR="0047013E" w:rsidRPr="00CA5832">
        <w:rPr>
          <w:rFonts w:cs="Segoe UI"/>
          <w:b/>
          <w:sz w:val="20"/>
          <w:szCs w:val="20"/>
        </w:rPr>
        <w:t>.</w:t>
      </w:r>
      <w:r w:rsidR="0047013E" w:rsidRPr="00CA5832">
        <w:rPr>
          <w:rFonts w:cs="Segoe UI"/>
          <w:sz w:val="20"/>
          <w:szCs w:val="20"/>
        </w:rPr>
        <w:t xml:space="preserve"> Devletçilik ilkesi ekonominin yanı sıra sosyal ve kültürel alanlardaki gelişmeleri destekleyerek devlete bu alanda da görevler vermiştir.</w:t>
      </w:r>
    </w:p>
    <w:p w:rsidR="0047013E" w:rsidRPr="00CA5832" w:rsidRDefault="0047013E" w:rsidP="0047013E">
      <w:pPr>
        <w:pStyle w:val="AralkYok"/>
        <w:rPr>
          <w:rFonts w:cs="Segoe UI"/>
          <w:b/>
          <w:sz w:val="20"/>
          <w:szCs w:val="20"/>
        </w:rPr>
      </w:pPr>
      <w:r w:rsidRPr="00CA5832">
        <w:rPr>
          <w:rFonts w:cs="Segoe UI"/>
          <w:b/>
          <w:sz w:val="20"/>
          <w:szCs w:val="20"/>
        </w:rPr>
        <w:t>Buna göre aşağıdakilerden hangisi devletçilik ilkesi gereği sosyal ve kültürel alanda yapılmış faaliyetlerden biridir?</w:t>
      </w:r>
    </w:p>
    <w:p w:rsidR="0047013E" w:rsidRPr="00CA5832" w:rsidRDefault="0047013E" w:rsidP="0047013E">
      <w:pPr>
        <w:pStyle w:val="AralkYok"/>
        <w:rPr>
          <w:rFonts w:cs="Segoe UI"/>
          <w:sz w:val="20"/>
          <w:szCs w:val="20"/>
        </w:rPr>
      </w:pPr>
      <w:r w:rsidRPr="00CA5832">
        <w:rPr>
          <w:rFonts w:cs="Segoe UI"/>
          <w:sz w:val="20"/>
          <w:szCs w:val="20"/>
        </w:rPr>
        <w:t xml:space="preserve">A) Etibank’ın kurulması </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xml:space="preserve">) Gölcük Tersanesinin inşa edilmesi </w:t>
      </w:r>
    </w:p>
    <w:p w:rsidR="00991F62" w:rsidRPr="00CA5832"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Karabük Demir - Çelik fabrikasının açılması</w:t>
      </w:r>
    </w:p>
    <w:p w:rsidR="00991F62" w:rsidRPr="00DD371C" w:rsidRDefault="00991F62" w:rsidP="00991F62">
      <w:pPr>
        <w:pStyle w:val="AralkYok"/>
        <w:rPr>
          <w:rFonts w:cs="Segoe UI"/>
          <w:color w:val="FF0000"/>
          <w:sz w:val="20"/>
          <w:szCs w:val="20"/>
        </w:rPr>
      </w:pPr>
      <w:r w:rsidRPr="00DD371C">
        <w:rPr>
          <w:rFonts w:cs="Segoe UI"/>
          <w:color w:val="FF0000"/>
          <w:sz w:val="20"/>
          <w:szCs w:val="20"/>
        </w:rPr>
        <w:t xml:space="preserve">D) Devlet tiyatrolarının açılması </w:t>
      </w:r>
    </w:p>
    <w:p w:rsidR="0047013E" w:rsidRPr="00CA5832" w:rsidRDefault="0047013E" w:rsidP="0047013E">
      <w:pPr>
        <w:pStyle w:val="AralkYok"/>
        <w:rPr>
          <w:rFonts w:cstheme="minorHAnsi"/>
          <w:b/>
          <w:sz w:val="20"/>
          <w:szCs w:val="20"/>
        </w:rPr>
      </w:pPr>
    </w:p>
    <w:p w:rsidR="0047013E" w:rsidRPr="00CA5832" w:rsidRDefault="0047013E" w:rsidP="0047013E">
      <w:pPr>
        <w:pStyle w:val="AralkYok"/>
        <w:rPr>
          <w:rFonts w:cs="Segoe UI"/>
          <w:b/>
          <w:sz w:val="20"/>
          <w:szCs w:val="20"/>
        </w:rPr>
      </w:pPr>
    </w:p>
    <w:p w:rsidR="0047013E" w:rsidRPr="00CA5832" w:rsidRDefault="0047013E" w:rsidP="0047013E">
      <w:pPr>
        <w:pStyle w:val="AralkYok"/>
        <w:rPr>
          <w:rFonts w:cs="Segoe UI"/>
          <w:b/>
          <w:sz w:val="20"/>
          <w:szCs w:val="20"/>
        </w:rPr>
      </w:pPr>
      <w:r w:rsidRPr="00CA5832">
        <w:rPr>
          <w:rFonts w:cs="Segoe UI"/>
          <w:b/>
          <w:sz w:val="20"/>
          <w:szCs w:val="20"/>
        </w:rPr>
        <w:lastRenderedPageBreak/>
        <w:t xml:space="preserve">16. Atatürk’ün </w:t>
      </w:r>
      <w:r w:rsidRPr="00CA5832">
        <w:rPr>
          <w:rFonts w:cs="Segoe UI"/>
          <w:sz w:val="20"/>
          <w:szCs w:val="20"/>
        </w:rPr>
        <w:t xml:space="preserve">“Türkiye Cumhuriyeti’ni kuran Türkiye halkına Türk milleti denir.” </w:t>
      </w:r>
      <w:r w:rsidRPr="00CA5832">
        <w:rPr>
          <w:rFonts w:cs="Segoe UI"/>
          <w:b/>
          <w:sz w:val="20"/>
          <w:szCs w:val="20"/>
        </w:rPr>
        <w:t>sözü, milliyetçilik ilkesinin aşağıdaki özelliklerinden hangisiyle ilgilidir?</w:t>
      </w:r>
    </w:p>
    <w:p w:rsidR="0047013E" w:rsidRPr="00CA5832" w:rsidRDefault="0047013E" w:rsidP="0047013E">
      <w:pPr>
        <w:pStyle w:val="AralkYok"/>
        <w:rPr>
          <w:rFonts w:cs="Segoe UI"/>
          <w:sz w:val="20"/>
          <w:szCs w:val="20"/>
        </w:rPr>
      </w:pPr>
      <w:r w:rsidRPr="00DD371C">
        <w:rPr>
          <w:rFonts w:cs="Segoe UI"/>
          <w:color w:val="FF0000"/>
          <w:sz w:val="20"/>
          <w:szCs w:val="20"/>
        </w:rPr>
        <w:t xml:space="preserve">A) </w:t>
      </w:r>
      <w:proofErr w:type="gramStart"/>
      <w:r w:rsidRPr="00DD371C">
        <w:rPr>
          <w:rFonts w:cs="Segoe UI"/>
          <w:color w:val="FF0000"/>
          <w:sz w:val="20"/>
          <w:szCs w:val="20"/>
        </w:rPr>
        <w:t xml:space="preserve">Birleştirici   </w:t>
      </w:r>
      <w:r w:rsidR="00991F62" w:rsidRPr="00DD371C">
        <w:rPr>
          <w:rFonts w:cs="Segoe UI"/>
          <w:color w:val="FF0000"/>
          <w:sz w:val="20"/>
          <w:szCs w:val="20"/>
        </w:rPr>
        <w:t xml:space="preserve">  </w:t>
      </w:r>
      <w:r w:rsidRPr="00CA5832">
        <w:rPr>
          <w:rFonts w:cs="Segoe UI"/>
          <w:sz w:val="20"/>
          <w:szCs w:val="20"/>
        </w:rPr>
        <w:t>B</w:t>
      </w:r>
      <w:proofErr w:type="gramEnd"/>
      <w:r w:rsidRPr="00CA5832">
        <w:rPr>
          <w:rFonts w:cs="Segoe UI"/>
          <w:sz w:val="20"/>
          <w:szCs w:val="20"/>
        </w:rPr>
        <w:t xml:space="preserve">) Akılcı   </w:t>
      </w:r>
      <w:r w:rsidR="00991F62">
        <w:rPr>
          <w:rFonts w:cs="Segoe UI"/>
          <w:sz w:val="20"/>
          <w:szCs w:val="20"/>
        </w:rPr>
        <w:t xml:space="preserve">  </w:t>
      </w:r>
      <w:r w:rsidRPr="00CA5832">
        <w:rPr>
          <w:rFonts w:cs="Segoe UI"/>
          <w:sz w:val="20"/>
          <w:szCs w:val="20"/>
        </w:rPr>
        <w:t xml:space="preserve">C) Çağdaş    </w:t>
      </w:r>
      <w:r w:rsidR="00991F62">
        <w:rPr>
          <w:rFonts w:cs="Segoe UI"/>
          <w:sz w:val="20"/>
          <w:szCs w:val="20"/>
        </w:rPr>
        <w:t xml:space="preserve"> </w:t>
      </w:r>
      <w:r w:rsidRPr="00CA5832">
        <w:rPr>
          <w:rFonts w:cs="Segoe UI"/>
          <w:sz w:val="20"/>
          <w:szCs w:val="20"/>
        </w:rPr>
        <w:t xml:space="preserve"> D) Özgürlükçü </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sz w:val="20"/>
          <w:szCs w:val="20"/>
        </w:rPr>
      </w:pPr>
      <w:r w:rsidRPr="00CA5832">
        <w:rPr>
          <w:rFonts w:cs="Segoe UI"/>
          <w:b/>
          <w:sz w:val="20"/>
          <w:szCs w:val="20"/>
        </w:rPr>
        <w:t>17</w:t>
      </w:r>
      <w:r w:rsidR="0047013E" w:rsidRPr="00CA5832">
        <w:rPr>
          <w:rFonts w:cs="Segoe UI"/>
          <w:b/>
          <w:sz w:val="20"/>
          <w:szCs w:val="20"/>
        </w:rPr>
        <w:t>.</w:t>
      </w:r>
      <w:r w:rsidR="0047013E" w:rsidRPr="00CA5832">
        <w:rPr>
          <w:rFonts w:cs="Segoe UI"/>
          <w:sz w:val="20"/>
          <w:szCs w:val="20"/>
        </w:rPr>
        <w:t xml:space="preserve"> </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TBMM’nin siyasal alanda gerçekleştirdiği ilk büyük inkılaptır.</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Millet egemenliğinin önündeki en büyük engel kaldırılmıştır.</w:t>
      </w:r>
    </w:p>
    <w:p w:rsidR="0047013E" w:rsidRPr="00CA5832" w:rsidRDefault="0047013E" w:rsidP="0047013E">
      <w:pPr>
        <w:pStyle w:val="AralkYok"/>
        <w:rPr>
          <w:rFonts w:cs="Segoe UI"/>
          <w:b/>
          <w:sz w:val="20"/>
          <w:szCs w:val="20"/>
        </w:rPr>
      </w:pPr>
      <w:r w:rsidRPr="00CA5832">
        <w:rPr>
          <w:rFonts w:cs="Segoe UI"/>
          <w:b/>
          <w:sz w:val="20"/>
          <w:szCs w:val="20"/>
        </w:rPr>
        <w:t>Yukarıda verilen bilgiler aşağıdaki inkılaplardan hangisiyle ilgilidir?</w:t>
      </w:r>
    </w:p>
    <w:p w:rsidR="0047013E" w:rsidRPr="00CA5832" w:rsidRDefault="0047013E" w:rsidP="0047013E">
      <w:pPr>
        <w:pStyle w:val="AralkYok"/>
        <w:rPr>
          <w:rFonts w:cs="Segoe UI"/>
          <w:sz w:val="20"/>
          <w:szCs w:val="20"/>
        </w:rPr>
      </w:pPr>
      <w:r w:rsidRPr="00CA5832">
        <w:rPr>
          <w:rFonts w:cs="Segoe UI"/>
          <w:sz w:val="20"/>
          <w:szCs w:val="20"/>
        </w:rPr>
        <w:t>A) Medeni Kanun’un kabul edilmesi</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Cumhuriyet Halk Fırkasının kurulması</w:t>
      </w:r>
    </w:p>
    <w:p w:rsidR="0047013E"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Soyadı Kanunu’nun çıkarılması</w:t>
      </w:r>
    </w:p>
    <w:p w:rsidR="00991F62" w:rsidRPr="00DD371C" w:rsidRDefault="00991F62" w:rsidP="0047013E">
      <w:pPr>
        <w:pStyle w:val="AralkYok"/>
        <w:rPr>
          <w:rFonts w:cstheme="minorHAnsi"/>
          <w:b/>
          <w:color w:val="FF0000"/>
          <w:sz w:val="20"/>
          <w:szCs w:val="20"/>
        </w:rPr>
      </w:pPr>
      <w:r w:rsidRPr="00DD371C">
        <w:rPr>
          <w:rFonts w:cs="Segoe UI"/>
          <w:color w:val="FF0000"/>
          <w:sz w:val="20"/>
          <w:szCs w:val="20"/>
        </w:rPr>
        <w:t>D) Saltanatın kaldırılması</w:t>
      </w:r>
    </w:p>
    <w:p w:rsidR="00D760C1" w:rsidRPr="00DD371C" w:rsidRDefault="00D760C1" w:rsidP="0047013E">
      <w:pPr>
        <w:pStyle w:val="AralkYok"/>
        <w:rPr>
          <w:color w:val="FF0000"/>
        </w:rPr>
      </w:pPr>
    </w:p>
    <w:p w:rsidR="0047013E" w:rsidRPr="00CA5832" w:rsidRDefault="0047013E" w:rsidP="0047013E">
      <w:pPr>
        <w:pStyle w:val="AralkYok"/>
        <w:rPr>
          <w:rFonts w:cstheme="minorHAnsi"/>
          <w:sz w:val="20"/>
          <w:szCs w:val="20"/>
        </w:rPr>
      </w:pPr>
      <w:r w:rsidRPr="00CA5832">
        <w:rPr>
          <w:rFonts w:cstheme="minorHAnsi"/>
          <w:b/>
          <w:sz w:val="20"/>
          <w:szCs w:val="20"/>
        </w:rPr>
        <w:t>18.</w:t>
      </w:r>
      <w:r w:rsidRPr="00CA5832">
        <w:rPr>
          <w:rFonts w:cstheme="minorHAnsi"/>
          <w:sz w:val="20"/>
          <w:szCs w:val="20"/>
        </w:rPr>
        <w:t xml:space="preserve"> </w:t>
      </w:r>
      <w:proofErr w:type="spellStart"/>
      <w:r w:rsidRPr="00CA5832">
        <w:rPr>
          <w:rFonts w:cstheme="minorHAnsi"/>
          <w:sz w:val="20"/>
          <w:szCs w:val="20"/>
        </w:rPr>
        <w:t>Tevhid</w:t>
      </w:r>
      <w:proofErr w:type="spellEnd"/>
      <w:r w:rsidRPr="00CA5832">
        <w:rPr>
          <w:rFonts w:cstheme="minorHAnsi"/>
          <w:sz w:val="20"/>
          <w:szCs w:val="20"/>
        </w:rPr>
        <w:t>-i Tedrisat Kanunu’nun kabul edilmesinden sonra yabancı okullar</w:t>
      </w:r>
      <w:r w:rsidR="00D760C1" w:rsidRPr="00CA5832">
        <w:rPr>
          <w:rFonts w:cstheme="minorHAnsi"/>
          <w:sz w:val="20"/>
          <w:szCs w:val="20"/>
        </w:rPr>
        <w:t xml:space="preserve"> ile ilgili;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Tarih, coğrafya ve yurttaşlık bilgisi derslerinin Türk öğretmenler tarafından okutulması,</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Türk müfettişlerce denetlenmesi,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Derslerde Türklük aleyhinde ifadelerin yer almaması</w:t>
      </w:r>
    </w:p>
    <w:p w:rsidR="0047013E" w:rsidRPr="00CA5832" w:rsidRDefault="0047013E" w:rsidP="0047013E">
      <w:pPr>
        <w:pStyle w:val="AralkYok"/>
        <w:rPr>
          <w:rFonts w:cstheme="minorHAnsi"/>
          <w:sz w:val="20"/>
          <w:szCs w:val="20"/>
        </w:rPr>
      </w:pPr>
      <w:r w:rsidRPr="00CA5832">
        <w:rPr>
          <w:rFonts w:cstheme="minorHAnsi"/>
          <w:sz w:val="20"/>
          <w:szCs w:val="20"/>
        </w:rPr>
        <w:t>kararları alınmıştır.</w:t>
      </w:r>
    </w:p>
    <w:p w:rsidR="0047013E" w:rsidRPr="00CA5832" w:rsidRDefault="0047013E" w:rsidP="0047013E">
      <w:pPr>
        <w:pStyle w:val="AralkYok"/>
        <w:rPr>
          <w:rFonts w:cstheme="minorHAnsi"/>
          <w:b/>
          <w:sz w:val="20"/>
          <w:szCs w:val="20"/>
        </w:rPr>
      </w:pPr>
      <w:r w:rsidRPr="00CA5832">
        <w:rPr>
          <w:rFonts w:cstheme="minorHAnsi"/>
          <w:b/>
          <w:sz w:val="20"/>
          <w:szCs w:val="20"/>
        </w:rPr>
        <w:t>Buna göre Türkiye’nin, bu tutumuyla aşağıdakilerden hangisini amaçladığı söylenebilir?</w:t>
      </w:r>
    </w:p>
    <w:p w:rsidR="0047013E" w:rsidRPr="00CA5832" w:rsidRDefault="0047013E" w:rsidP="0047013E">
      <w:pPr>
        <w:pStyle w:val="AralkYok"/>
        <w:rPr>
          <w:rFonts w:cstheme="minorHAnsi"/>
          <w:sz w:val="20"/>
          <w:szCs w:val="20"/>
        </w:rPr>
      </w:pPr>
      <w:r w:rsidRPr="00CA5832">
        <w:rPr>
          <w:rFonts w:cstheme="minorHAnsi"/>
          <w:sz w:val="20"/>
          <w:szCs w:val="20"/>
        </w:rPr>
        <w:t xml:space="preserve">A) Eğitim kalitesini artırmayı </w:t>
      </w:r>
    </w:p>
    <w:p w:rsidR="0047013E" w:rsidRPr="00CA5832" w:rsidRDefault="0047013E" w:rsidP="0047013E">
      <w:pPr>
        <w:pStyle w:val="AralkYok"/>
        <w:rPr>
          <w:rFonts w:cstheme="minorHAnsi"/>
          <w:sz w:val="20"/>
          <w:szCs w:val="20"/>
        </w:rPr>
      </w:pPr>
      <w:r w:rsidRPr="00CA5832">
        <w:rPr>
          <w:rFonts w:cstheme="minorHAnsi"/>
          <w:sz w:val="20"/>
          <w:szCs w:val="20"/>
        </w:rPr>
        <w:t>B) Kapatılmalarını sağlamayı</w:t>
      </w:r>
    </w:p>
    <w:p w:rsidR="0047013E" w:rsidRPr="00DD371C" w:rsidRDefault="0047013E" w:rsidP="0047013E">
      <w:pPr>
        <w:pStyle w:val="AralkYok"/>
        <w:rPr>
          <w:rFonts w:cstheme="minorHAnsi"/>
          <w:color w:val="FF0000"/>
          <w:sz w:val="20"/>
          <w:szCs w:val="20"/>
        </w:rPr>
      </w:pPr>
      <w:r w:rsidRPr="00DD371C">
        <w:rPr>
          <w:rFonts w:cstheme="minorHAnsi"/>
          <w:color w:val="FF0000"/>
          <w:sz w:val="20"/>
          <w:szCs w:val="20"/>
        </w:rPr>
        <w:t xml:space="preserve">C) Millî kültüre zarar verilmesini önlemeyi </w:t>
      </w:r>
    </w:p>
    <w:p w:rsidR="0047013E" w:rsidRPr="00CA5832" w:rsidRDefault="0047013E" w:rsidP="0047013E">
      <w:pPr>
        <w:pStyle w:val="AralkYok"/>
        <w:rPr>
          <w:rFonts w:cstheme="minorHAnsi"/>
          <w:sz w:val="20"/>
          <w:szCs w:val="20"/>
        </w:rPr>
      </w:pPr>
      <w:r w:rsidRPr="00CA5832">
        <w:rPr>
          <w:rFonts w:cstheme="minorHAnsi"/>
          <w:sz w:val="20"/>
          <w:szCs w:val="20"/>
        </w:rPr>
        <w:t>D) Laikliğe uygun eğitim yapılmasını sağlamayı</w:t>
      </w:r>
      <w:r w:rsidRPr="00CA5832">
        <w:rPr>
          <w:rFonts w:cstheme="minorHAnsi"/>
          <w:sz w:val="20"/>
          <w:szCs w:val="20"/>
        </w:rPr>
        <w:cr/>
      </w:r>
    </w:p>
    <w:p w:rsidR="0047013E" w:rsidRPr="00CA5832" w:rsidRDefault="0047013E" w:rsidP="0047013E">
      <w:pPr>
        <w:pStyle w:val="AralkYok"/>
        <w:rPr>
          <w:rFonts w:cstheme="minorHAnsi"/>
          <w:sz w:val="20"/>
          <w:szCs w:val="20"/>
        </w:rPr>
      </w:pPr>
      <w:r w:rsidRPr="00CA5832">
        <w:rPr>
          <w:rFonts w:cstheme="minorHAnsi"/>
          <w:b/>
          <w:sz w:val="20"/>
          <w:szCs w:val="20"/>
        </w:rPr>
        <w:t>19.</w:t>
      </w:r>
      <w:r w:rsidRPr="00CA5832">
        <w:rPr>
          <w:rFonts w:cstheme="minorHAnsi"/>
          <w:sz w:val="20"/>
          <w:szCs w:val="20"/>
        </w:rPr>
        <w:t xml:space="preserve"> Bizim gözümüzde çiftçi, çoban, amele, tüccar, sanatkâr, doktor, kısacası herhangi bir sosyal kurumda çalışan bir vatandaşın hak, menfaat ve hürriyeti eşittir.</w:t>
      </w:r>
    </w:p>
    <w:p w:rsidR="0047013E" w:rsidRPr="00CA5832" w:rsidRDefault="0047013E" w:rsidP="0047013E">
      <w:pPr>
        <w:pStyle w:val="AralkYok"/>
        <w:rPr>
          <w:rFonts w:cstheme="minorHAnsi"/>
          <w:b/>
          <w:sz w:val="20"/>
          <w:szCs w:val="20"/>
        </w:rPr>
      </w:pPr>
      <w:r w:rsidRPr="00CA5832">
        <w:rPr>
          <w:rFonts w:cstheme="minorHAnsi"/>
          <w:b/>
          <w:sz w:val="20"/>
          <w:szCs w:val="20"/>
        </w:rPr>
        <w:t xml:space="preserve">Atatürk’ün bu sözünden hareketle yeni Türk devletinin ekonomik kalkınma politikası ile ilgili </w:t>
      </w:r>
      <w:proofErr w:type="gramStart"/>
      <w:r w:rsidRPr="00CA5832">
        <w:rPr>
          <w:rFonts w:cstheme="minorHAnsi"/>
          <w:b/>
          <w:sz w:val="20"/>
          <w:szCs w:val="20"/>
        </w:rPr>
        <w:t>aşağıdakilerden  hangisi</w:t>
      </w:r>
      <w:proofErr w:type="gramEnd"/>
      <w:r w:rsidRPr="00CA5832">
        <w:rPr>
          <w:rFonts w:cstheme="minorHAnsi"/>
          <w:b/>
          <w:sz w:val="20"/>
          <w:szCs w:val="20"/>
        </w:rPr>
        <w:t xml:space="preserve"> söylenebilir?</w:t>
      </w:r>
    </w:p>
    <w:p w:rsidR="0047013E" w:rsidRPr="00CA5832" w:rsidRDefault="0047013E" w:rsidP="0047013E">
      <w:pPr>
        <w:pStyle w:val="AralkYok"/>
        <w:rPr>
          <w:rFonts w:cstheme="minorHAnsi"/>
          <w:sz w:val="20"/>
          <w:szCs w:val="20"/>
        </w:rPr>
      </w:pPr>
      <w:r w:rsidRPr="00CA5832">
        <w:rPr>
          <w:rFonts w:cstheme="minorHAnsi"/>
          <w:sz w:val="20"/>
          <w:szCs w:val="20"/>
        </w:rPr>
        <w:t>A) Yabancı yatırımları özendirdiği</w:t>
      </w:r>
    </w:p>
    <w:p w:rsidR="0047013E" w:rsidRPr="00CA5832" w:rsidRDefault="0047013E" w:rsidP="0047013E">
      <w:pPr>
        <w:pStyle w:val="AralkYok"/>
        <w:rPr>
          <w:rFonts w:cstheme="minorHAnsi"/>
          <w:sz w:val="20"/>
          <w:szCs w:val="20"/>
        </w:rPr>
      </w:pPr>
      <w:r w:rsidRPr="00CA5832">
        <w:rPr>
          <w:rFonts w:cstheme="minorHAnsi"/>
          <w:sz w:val="20"/>
          <w:szCs w:val="20"/>
        </w:rPr>
        <w:t>B) Yerli sermayeyi ön plana çıkardığı</w:t>
      </w:r>
    </w:p>
    <w:p w:rsidR="0047013E" w:rsidRDefault="00991F62"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Toprağa dayalı bir sistemi benimsediği</w:t>
      </w:r>
    </w:p>
    <w:p w:rsidR="00991F62" w:rsidRPr="00DD371C" w:rsidRDefault="00991F62" w:rsidP="00991F62">
      <w:pPr>
        <w:pStyle w:val="AralkYok"/>
        <w:rPr>
          <w:rFonts w:cstheme="minorHAnsi"/>
          <w:color w:val="FF0000"/>
          <w:sz w:val="20"/>
          <w:szCs w:val="20"/>
        </w:rPr>
      </w:pPr>
      <w:r w:rsidRPr="00DD371C">
        <w:rPr>
          <w:rFonts w:cstheme="minorHAnsi"/>
          <w:color w:val="FF0000"/>
          <w:sz w:val="20"/>
          <w:szCs w:val="20"/>
        </w:rPr>
        <w:t>D) Toplumun tüm kesimlerini kucakladığı</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20</w:t>
      </w:r>
      <w:r w:rsidR="0047013E" w:rsidRPr="00CA5832">
        <w:rPr>
          <w:rFonts w:cs="Segoe UI"/>
          <w:sz w:val="20"/>
          <w:szCs w:val="20"/>
        </w:rPr>
        <w:t xml:space="preserve">. </w:t>
      </w:r>
    </w:p>
    <w:tbl>
      <w:tblPr>
        <w:tblStyle w:val="TabloKlavuzu"/>
        <w:tblW w:w="0" w:type="auto"/>
        <w:jc w:val="center"/>
        <w:tblInd w:w="-38" w:type="dxa"/>
        <w:tblCellMar>
          <w:left w:w="70" w:type="dxa"/>
          <w:right w:w="70" w:type="dxa"/>
        </w:tblCellMar>
        <w:tblLook w:val="0000" w:firstRow="0" w:lastRow="0" w:firstColumn="0" w:lastColumn="0" w:noHBand="0" w:noVBand="0"/>
      </w:tblPr>
      <w:tblGrid>
        <w:gridCol w:w="3510"/>
      </w:tblGrid>
      <w:tr w:rsidR="00CA5832" w:rsidRPr="00CA5832" w:rsidTr="00CE1F57">
        <w:trPr>
          <w:trHeight w:val="195"/>
          <w:jc w:val="center"/>
        </w:trPr>
        <w:tc>
          <w:tcPr>
            <w:tcW w:w="3510" w:type="dxa"/>
          </w:tcPr>
          <w:p w:rsidR="0047013E" w:rsidRPr="00CA5832" w:rsidRDefault="0047013E" w:rsidP="00CE1F57">
            <w:pPr>
              <w:pStyle w:val="AralkYok"/>
              <w:ind w:left="108"/>
              <w:jc w:val="center"/>
              <w:rPr>
                <w:rFonts w:cs="Segoe UI"/>
                <w:sz w:val="20"/>
                <w:szCs w:val="20"/>
              </w:rPr>
            </w:pPr>
            <w:proofErr w:type="gramStart"/>
            <w:r w:rsidRPr="00CA5832">
              <w:rPr>
                <w:rFonts w:cs="Segoe UI"/>
                <w:b/>
                <w:sz w:val="20"/>
                <w:szCs w:val="20"/>
              </w:rPr>
              <w:t>…?..</w:t>
            </w:r>
            <w:r w:rsidRPr="00CA5832">
              <w:rPr>
                <w:rFonts w:cs="Segoe UI"/>
                <w:sz w:val="20"/>
                <w:szCs w:val="20"/>
              </w:rPr>
              <w:t>.</w:t>
            </w:r>
            <w:proofErr w:type="gramEnd"/>
          </w:p>
        </w:tc>
      </w:tr>
      <w:tr w:rsidR="00CA5832" w:rsidRPr="00CA5832" w:rsidTr="00CE1F57">
        <w:tblPrEx>
          <w:tblCellMar>
            <w:left w:w="108" w:type="dxa"/>
            <w:right w:w="108" w:type="dxa"/>
          </w:tblCellMar>
          <w:tblLook w:val="04A0" w:firstRow="1" w:lastRow="0" w:firstColumn="1" w:lastColumn="0" w:noHBand="0" w:noVBand="1"/>
        </w:tblPrEx>
        <w:trPr>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Miladi takvimin Kabul Edilmesi</w:t>
            </w:r>
          </w:p>
        </w:tc>
      </w:tr>
      <w:tr w:rsidR="00CA5832" w:rsidRPr="00CA5832" w:rsidTr="00CE1F57">
        <w:tblPrEx>
          <w:tblCellMar>
            <w:left w:w="108" w:type="dxa"/>
            <w:right w:w="108" w:type="dxa"/>
          </w:tblCellMar>
          <w:tblLook w:val="04A0" w:firstRow="1" w:lastRow="0" w:firstColumn="1" w:lastColumn="0" w:noHBand="0" w:noVBand="1"/>
        </w:tblPrEx>
        <w:trPr>
          <w:trHeight w:val="24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Şapka İnkılabının Yapılması</w:t>
            </w:r>
          </w:p>
        </w:tc>
      </w:tr>
      <w:tr w:rsidR="00CA5832" w:rsidRPr="00CA5832" w:rsidTr="00CE1F57">
        <w:tblPrEx>
          <w:tblCellMar>
            <w:left w:w="108" w:type="dxa"/>
            <w:right w:w="108" w:type="dxa"/>
          </w:tblCellMar>
          <w:tblLook w:val="04A0" w:firstRow="1" w:lastRow="0" w:firstColumn="1" w:lastColumn="0" w:noHBand="0" w:noVBand="1"/>
        </w:tblPrEx>
        <w:trPr>
          <w:trHeight w:val="255"/>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Ölçü ve Tartıların Değiştirilmesi</w:t>
            </w:r>
          </w:p>
        </w:tc>
      </w:tr>
      <w:tr w:rsidR="00CA5832" w:rsidRPr="00CA5832" w:rsidTr="00CE1F57">
        <w:tblPrEx>
          <w:tblCellMar>
            <w:left w:w="108" w:type="dxa"/>
            <w:right w:w="108" w:type="dxa"/>
          </w:tblCellMar>
          <w:tblLook w:val="04A0" w:firstRow="1" w:lastRow="0" w:firstColumn="1" w:lastColumn="0" w:noHBand="0" w:noVBand="1"/>
        </w:tblPrEx>
        <w:trPr>
          <w:trHeight w:val="30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Uluslararası Rakamların Kabulü</w:t>
            </w:r>
          </w:p>
        </w:tc>
      </w:tr>
    </w:tbl>
    <w:p w:rsidR="0047013E" w:rsidRPr="00CA5832" w:rsidRDefault="0047013E" w:rsidP="0047013E">
      <w:pPr>
        <w:pStyle w:val="AralkYok"/>
        <w:rPr>
          <w:rFonts w:cs="Segoe UI"/>
          <w:b/>
          <w:sz w:val="20"/>
          <w:szCs w:val="20"/>
        </w:rPr>
      </w:pPr>
      <w:r w:rsidRPr="00CA5832">
        <w:rPr>
          <w:rFonts w:cs="Segoe UI"/>
          <w:b/>
          <w:sz w:val="20"/>
          <w:szCs w:val="20"/>
        </w:rPr>
        <w:t>Diyagramdaki (?) yerine, aşağıdaki kavramlardan hangisi getirilmelidir?</w:t>
      </w:r>
    </w:p>
    <w:p w:rsidR="0047013E" w:rsidRPr="00CA5832" w:rsidRDefault="0047013E" w:rsidP="0047013E">
      <w:pPr>
        <w:pStyle w:val="AralkYok"/>
        <w:rPr>
          <w:rFonts w:cs="Segoe UI"/>
          <w:sz w:val="20"/>
          <w:szCs w:val="20"/>
        </w:rPr>
      </w:pPr>
      <w:r w:rsidRPr="00CA5832">
        <w:rPr>
          <w:rFonts w:cs="Segoe UI"/>
          <w:sz w:val="20"/>
          <w:szCs w:val="20"/>
        </w:rPr>
        <w:t>A) Uzlaşma               B) Millileşme</w:t>
      </w:r>
    </w:p>
    <w:p w:rsidR="0047013E" w:rsidRPr="00CA5832" w:rsidRDefault="0047013E" w:rsidP="0047013E">
      <w:pPr>
        <w:pStyle w:val="AralkYok"/>
        <w:rPr>
          <w:rFonts w:cs="Segoe UI"/>
          <w:sz w:val="20"/>
          <w:szCs w:val="20"/>
        </w:rPr>
      </w:pPr>
      <w:r w:rsidRPr="00DD371C">
        <w:rPr>
          <w:rFonts w:cs="Segoe UI"/>
          <w:color w:val="FF0000"/>
          <w:sz w:val="20"/>
          <w:szCs w:val="20"/>
        </w:rPr>
        <w:t xml:space="preserve">C) </w:t>
      </w:r>
      <w:proofErr w:type="gramStart"/>
      <w:r w:rsidRPr="00DD371C">
        <w:rPr>
          <w:rFonts w:cs="Segoe UI"/>
          <w:color w:val="FF0000"/>
          <w:sz w:val="20"/>
          <w:szCs w:val="20"/>
        </w:rPr>
        <w:t xml:space="preserve">Çağdaşlaşma       </w:t>
      </w:r>
      <w:r w:rsidRPr="00CA5832">
        <w:rPr>
          <w:rFonts w:cs="Segoe UI"/>
          <w:sz w:val="20"/>
          <w:szCs w:val="20"/>
        </w:rPr>
        <w:t>D</w:t>
      </w:r>
      <w:proofErr w:type="gramEnd"/>
      <w:r w:rsidRPr="00CA5832">
        <w:rPr>
          <w:rFonts w:cs="Segoe UI"/>
          <w:sz w:val="20"/>
          <w:szCs w:val="20"/>
        </w:rPr>
        <w:t>) Sosyalleşme</w:t>
      </w:r>
    </w:p>
    <w:p w:rsidR="00D760C1" w:rsidRPr="00CA5832" w:rsidRDefault="00D760C1" w:rsidP="0047013E">
      <w:pPr>
        <w:pStyle w:val="AralkYok"/>
      </w:pPr>
    </w:p>
    <w:p w:rsidR="00D760C1" w:rsidRPr="00CA5832" w:rsidRDefault="00D760C1" w:rsidP="00D760C1">
      <w:pPr>
        <w:pStyle w:val="AralkYok"/>
        <w:jc w:val="center"/>
        <w:rPr>
          <w:rFonts w:cs="Segoe UI"/>
          <w:b/>
          <w:sz w:val="20"/>
          <w:szCs w:val="20"/>
        </w:rPr>
      </w:pPr>
      <w:r w:rsidRPr="00CA5832">
        <w:rPr>
          <w:rFonts w:cs="Segoe UI"/>
          <w:b/>
          <w:sz w:val="20"/>
          <w:szCs w:val="20"/>
        </w:rPr>
        <w:t>JOKER SORU</w:t>
      </w:r>
    </w:p>
    <w:p w:rsidR="0047013E" w:rsidRPr="00CA5832" w:rsidRDefault="00D760C1" w:rsidP="0047013E">
      <w:pPr>
        <w:pStyle w:val="AralkYok"/>
        <w:rPr>
          <w:rFonts w:cs="Segoe UI"/>
          <w:b/>
          <w:sz w:val="20"/>
          <w:szCs w:val="20"/>
        </w:rPr>
      </w:pPr>
      <w:r w:rsidRPr="00CA5832">
        <w:rPr>
          <w:rFonts w:cs="Segoe UI"/>
          <w:b/>
          <w:sz w:val="20"/>
          <w:szCs w:val="20"/>
        </w:rPr>
        <w:t>21</w:t>
      </w:r>
      <w:r w:rsidR="0047013E" w:rsidRPr="00CA5832">
        <w:rPr>
          <w:rFonts w:cs="Segoe UI"/>
          <w:b/>
          <w:sz w:val="20"/>
          <w:szCs w:val="20"/>
        </w:rPr>
        <w:t>. Gelir düzeyi ne olursa olsun herkesin aynı eğitim fırsatlarına sahip olması, aşağıdaki Atatürk ilkelerinden hangisiyle ilişkilidir?</w:t>
      </w:r>
    </w:p>
    <w:p w:rsidR="0047013E" w:rsidRPr="00DD371C" w:rsidRDefault="0047013E" w:rsidP="0047013E">
      <w:pPr>
        <w:pStyle w:val="AralkYok"/>
        <w:rPr>
          <w:rFonts w:cs="Segoe UI"/>
          <w:color w:val="FF0000"/>
          <w:sz w:val="20"/>
          <w:szCs w:val="20"/>
        </w:rPr>
      </w:pPr>
      <w:r w:rsidRPr="00CA5832">
        <w:rPr>
          <w:rFonts w:cs="Segoe UI"/>
          <w:sz w:val="20"/>
          <w:szCs w:val="20"/>
        </w:rPr>
        <w:t xml:space="preserve">A) Devletçilik                  </w:t>
      </w:r>
      <w:bookmarkStart w:id="0" w:name="_GoBack"/>
      <w:r w:rsidRPr="00DD371C">
        <w:rPr>
          <w:rFonts w:cs="Segoe UI"/>
          <w:color w:val="FF0000"/>
          <w:sz w:val="20"/>
          <w:szCs w:val="20"/>
        </w:rPr>
        <w:t xml:space="preserve">B) </w:t>
      </w:r>
      <w:r w:rsidR="00991F62" w:rsidRPr="00DD371C">
        <w:rPr>
          <w:rFonts w:cs="Segoe UI"/>
          <w:color w:val="FF0000"/>
          <w:sz w:val="20"/>
          <w:szCs w:val="20"/>
        </w:rPr>
        <w:t xml:space="preserve">Halkçılık </w:t>
      </w:r>
      <w:r w:rsidRPr="00DD371C">
        <w:rPr>
          <w:rFonts w:cs="Segoe UI"/>
          <w:color w:val="FF0000"/>
          <w:sz w:val="20"/>
          <w:szCs w:val="20"/>
        </w:rPr>
        <w:t xml:space="preserve"> </w:t>
      </w:r>
    </w:p>
    <w:bookmarkEnd w:id="0"/>
    <w:p w:rsidR="0047013E" w:rsidRPr="00CA5832" w:rsidRDefault="0047013E" w:rsidP="0047013E">
      <w:pPr>
        <w:pStyle w:val="AralkYok"/>
        <w:rPr>
          <w:rFonts w:cs="Segoe UI"/>
          <w:sz w:val="20"/>
          <w:szCs w:val="20"/>
        </w:rPr>
      </w:pPr>
      <w:r w:rsidRPr="00CA5832">
        <w:rPr>
          <w:rFonts w:cs="Segoe UI"/>
          <w:sz w:val="20"/>
          <w:szCs w:val="20"/>
        </w:rPr>
        <w:t xml:space="preserve">C) </w:t>
      </w:r>
      <w:r w:rsidR="00991F62">
        <w:rPr>
          <w:rFonts w:cs="Segoe UI"/>
          <w:sz w:val="20"/>
          <w:szCs w:val="20"/>
        </w:rPr>
        <w:t>Laiklik</w:t>
      </w:r>
      <w:r w:rsidRPr="00CA5832">
        <w:rPr>
          <w:rFonts w:cs="Segoe UI"/>
          <w:sz w:val="20"/>
          <w:szCs w:val="20"/>
        </w:rPr>
        <w:t xml:space="preserve">                      </w:t>
      </w:r>
      <w:r w:rsidR="00444CB3">
        <w:rPr>
          <w:rFonts w:cs="Segoe UI"/>
          <w:sz w:val="20"/>
          <w:szCs w:val="20"/>
        </w:rPr>
        <w:t xml:space="preserve">   </w:t>
      </w:r>
      <w:r w:rsidRPr="00CA5832">
        <w:rPr>
          <w:rFonts w:cs="Segoe UI"/>
          <w:sz w:val="20"/>
          <w:szCs w:val="20"/>
        </w:rPr>
        <w:t>D) Cumhuriyetçilik</w:t>
      </w:r>
    </w:p>
    <w:p w:rsidR="00CA5832" w:rsidRPr="00CA5832" w:rsidRDefault="00CA5832" w:rsidP="0047013E">
      <w:pPr>
        <w:pStyle w:val="AralkYok"/>
        <w:rPr>
          <w:rFonts w:cs="Segoe UI"/>
          <w:sz w:val="20"/>
          <w:szCs w:val="20"/>
        </w:rPr>
      </w:pPr>
    </w:p>
    <w:p w:rsidR="00CA5832" w:rsidRPr="00CA5832" w:rsidRDefault="00CA5832" w:rsidP="00CA5832">
      <w:pPr>
        <w:spacing w:after="0" w:line="240" w:lineRule="auto"/>
        <w:jc w:val="center"/>
        <w:rPr>
          <w:rFonts w:cs="Segoe UI"/>
          <w:b/>
          <w:sz w:val="20"/>
          <w:szCs w:val="20"/>
        </w:rPr>
      </w:pPr>
      <w:r w:rsidRPr="00CA5832">
        <w:rPr>
          <w:rFonts w:cs="Segoe UI"/>
          <w:b/>
          <w:sz w:val="20"/>
          <w:szCs w:val="20"/>
        </w:rPr>
        <w:t>Her soru 5 puandır. Son soru jokerdir.</w:t>
      </w:r>
    </w:p>
    <w:p w:rsidR="0047013E" w:rsidRPr="00CA5832" w:rsidRDefault="00CA5832" w:rsidP="00CA5832">
      <w:pPr>
        <w:spacing w:after="0" w:line="240" w:lineRule="auto"/>
        <w:jc w:val="center"/>
        <w:rPr>
          <w:rFonts w:cs="Segoe UI"/>
          <w:sz w:val="20"/>
          <w:szCs w:val="20"/>
          <w:u w:val="single"/>
        </w:rPr>
      </w:pPr>
      <w:r w:rsidRPr="00CA5832">
        <w:rPr>
          <w:rFonts w:cs="Segoe UI"/>
          <w:sz w:val="20"/>
          <w:szCs w:val="20"/>
        </w:rPr>
        <w:t>Zeki DOĞAN – Sosyal Bilgiler Öğretmeni</w:t>
      </w:r>
      <w:r w:rsidRPr="00CA5832">
        <w:rPr>
          <w:rFonts w:cs="Segoe UI"/>
          <w:sz w:val="20"/>
          <w:szCs w:val="20"/>
        </w:rPr>
        <w:br/>
      </w:r>
    </w:p>
    <w:sectPr w:rsidR="0047013E" w:rsidRPr="00CA5832" w:rsidSect="00CA5832">
      <w:type w:val="continuous"/>
      <w:pgSz w:w="11906" w:h="16838" w:code="9"/>
      <w:pgMar w:top="567"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401"/>
    <w:multiLevelType w:val="hybridMultilevel"/>
    <w:tmpl w:val="29A0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597068"/>
    <w:multiLevelType w:val="hybridMultilevel"/>
    <w:tmpl w:val="3148EC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B9A3AD1"/>
    <w:multiLevelType w:val="hybridMultilevel"/>
    <w:tmpl w:val="5100D6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A8F1A0B"/>
    <w:multiLevelType w:val="hybridMultilevel"/>
    <w:tmpl w:val="B9E8A3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3E"/>
    <w:rsid w:val="0023777E"/>
    <w:rsid w:val="00444CB3"/>
    <w:rsid w:val="0047013E"/>
    <w:rsid w:val="00991F62"/>
    <w:rsid w:val="00C27694"/>
    <w:rsid w:val="00CA5832"/>
    <w:rsid w:val="00CD4930"/>
    <w:rsid w:val="00D760C1"/>
    <w:rsid w:val="00DD371C"/>
    <w:rsid w:val="00F6520A"/>
    <w:rsid w:val="00FF1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1354</Words>
  <Characters>7719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cp:lastPrinted>2022-03-18T04:36:00Z</cp:lastPrinted>
  <dcterms:created xsi:type="dcterms:W3CDTF">2022-03-21T07:47:00Z</dcterms:created>
  <dcterms:modified xsi:type="dcterms:W3CDTF">2022-03-21T07:47:00Z</dcterms:modified>
</cp:coreProperties>
</file>