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C2" w:rsidRDefault="003B338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1640D9" wp14:editId="5AC2C3E9">
                <wp:simplePos x="0" y="0"/>
                <wp:positionH relativeFrom="column">
                  <wp:posOffset>1771015</wp:posOffset>
                </wp:positionH>
                <wp:positionV relativeFrom="paragraph">
                  <wp:posOffset>20955</wp:posOffset>
                </wp:positionV>
                <wp:extent cx="4724400" cy="419100"/>
                <wp:effectExtent l="0" t="0" r="1905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5FA0" w:rsidRPr="000B0328" w:rsidRDefault="00145FA0" w:rsidP="00145FA0">
                            <w:pPr>
                              <w:pStyle w:val="AralkYok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B0328">
                              <w:rPr>
                                <w:b/>
                                <w:sz w:val="20"/>
                                <w:szCs w:val="20"/>
                              </w:rPr>
                              <w:t>2021-2022 EĞİTİM ÖĞRETİM YILI ATATÜRK ORTAOKULU</w:t>
                            </w:r>
                          </w:p>
                          <w:p w:rsidR="00145FA0" w:rsidRPr="000B0328" w:rsidRDefault="00145FA0" w:rsidP="00145FA0">
                            <w:pPr>
                              <w:pStyle w:val="AralkYok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B0328">
                              <w:rPr>
                                <w:b/>
                                <w:sz w:val="20"/>
                                <w:szCs w:val="20"/>
                              </w:rPr>
                              <w:t>T.C. İNKILAP TARİHİ 1.DÖNEM 2.YAZILI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139.45pt;margin-top:1.65pt;width:372pt;height:3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" fillcolor="window" strokecolor="#f79646" strokeweight="2pt">
                <v:textbox>
                  <w:txbxContent>
                    <w:p w:rsidR="00145FA0" w:rsidRPr="000B0328" w:rsidRDefault="00145FA0" w:rsidP="00145FA0">
                      <w:pPr>
                        <w:pStyle w:val="AralkYok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B0328">
                        <w:rPr>
                          <w:b/>
                          <w:sz w:val="20"/>
                          <w:szCs w:val="20"/>
                        </w:rPr>
                        <w:t>2021-2022 EĞİTİM ÖĞRETİM YILI ATATÜRK ORTAOKULU</w:t>
                      </w:r>
                    </w:p>
                    <w:p w:rsidR="00145FA0" w:rsidRPr="000B0328" w:rsidRDefault="00145FA0" w:rsidP="00145FA0">
                      <w:pPr>
                        <w:pStyle w:val="AralkYok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B0328">
                        <w:rPr>
                          <w:b/>
                          <w:sz w:val="20"/>
                          <w:szCs w:val="20"/>
                        </w:rPr>
                        <w:t>T.C. İNKILAP TARİHİ 1.DÖNEM 2.YAZILI SINAVI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CDE5D2" wp14:editId="55F6A49F">
                <wp:simplePos x="0" y="0"/>
                <wp:positionH relativeFrom="column">
                  <wp:posOffset>-143510</wp:posOffset>
                </wp:positionH>
                <wp:positionV relativeFrom="paragraph">
                  <wp:posOffset>20956</wp:posOffset>
                </wp:positionV>
                <wp:extent cx="1914525" cy="41910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5FA0" w:rsidRPr="003B3385" w:rsidRDefault="00145FA0" w:rsidP="003B3385">
                            <w:pPr>
                              <w:pStyle w:val="AralkYok"/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3B3385"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  <w:t>ADI SOYADI:</w:t>
                            </w:r>
                            <w:r w:rsidRPr="003B3385"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7" style="position:absolute;margin-left:-11.3pt;margin-top:1.65pt;width:150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" fillcolor="window" strokecolor="#f79646" strokeweight="2pt">
                <v:textbox>
                  <w:txbxContent>
                    <w:p w:rsidR="00145FA0" w:rsidRPr="003B3385" w:rsidRDefault="00145FA0" w:rsidP="003B3385">
                      <w:pPr>
                        <w:pStyle w:val="AralkYok"/>
                        <w:rPr>
                          <w:rFonts w:cs="Segoe UI"/>
                          <w:b/>
                          <w:sz w:val="20"/>
                          <w:szCs w:val="20"/>
                        </w:rPr>
                      </w:pPr>
                      <w:r w:rsidRPr="003B3385">
                        <w:rPr>
                          <w:rFonts w:cs="Segoe UI"/>
                          <w:b/>
                          <w:sz w:val="20"/>
                          <w:szCs w:val="20"/>
                        </w:rPr>
                        <w:t>ADI SOYADI:</w:t>
                      </w:r>
                      <w:r w:rsidRPr="003B3385">
                        <w:rPr>
                          <w:rFonts w:cs="Segoe UI"/>
                          <w:b/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1D29AA" w:rsidRPr="007746ED" w:rsidRDefault="001D29AA" w:rsidP="002E25ED">
      <w:pPr>
        <w:pStyle w:val="AralkYok"/>
        <w:rPr>
          <w:rFonts w:cs="Segoe UI"/>
          <w:sz w:val="20"/>
          <w:szCs w:val="20"/>
        </w:rPr>
        <w:sectPr w:rsidR="001D29AA" w:rsidRPr="007746ED" w:rsidSect="001D29AA">
          <w:pgSz w:w="11906" w:h="16838"/>
          <w:pgMar w:top="1304" w:right="1021" w:bottom="1021" w:left="1021" w:header="709" w:footer="709" w:gutter="0"/>
          <w:cols w:space="708"/>
          <w:docGrid w:linePitch="360"/>
        </w:sectPr>
      </w:pPr>
      <w:bookmarkStart w:id="0" w:name="_GoBack"/>
    </w:p>
    <w:p w:rsidR="003C48C6" w:rsidRPr="007746ED" w:rsidRDefault="003C48C6" w:rsidP="002E25ED">
      <w:pPr>
        <w:pStyle w:val="AralkYok"/>
        <w:rPr>
          <w:rFonts w:cs="Segoe UI"/>
          <w:b/>
          <w:sz w:val="20"/>
          <w:szCs w:val="20"/>
        </w:rPr>
      </w:pPr>
    </w:p>
    <w:p w:rsidR="00145FA0" w:rsidRPr="007746ED" w:rsidRDefault="00145FA0" w:rsidP="002E25ED">
      <w:pPr>
        <w:pStyle w:val="AralkYok"/>
        <w:rPr>
          <w:rFonts w:cs="Segoe UI"/>
          <w:b/>
          <w:sz w:val="20"/>
          <w:szCs w:val="20"/>
        </w:rPr>
      </w:pPr>
    </w:p>
    <w:p w:rsidR="002E25ED" w:rsidRPr="007746ED" w:rsidRDefault="001D29AA" w:rsidP="002E25ED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b/>
          <w:sz w:val="20"/>
          <w:szCs w:val="20"/>
        </w:rPr>
        <w:t>1.</w:t>
      </w:r>
      <w:r w:rsidRPr="007746ED">
        <w:rPr>
          <w:rFonts w:cs="Segoe UI"/>
          <w:sz w:val="20"/>
          <w:szCs w:val="20"/>
        </w:rPr>
        <w:t xml:space="preserve"> </w:t>
      </w:r>
      <w:r w:rsidR="002E25ED" w:rsidRPr="007746ED">
        <w:rPr>
          <w:rFonts w:cs="Segoe UI"/>
          <w:sz w:val="20"/>
          <w:szCs w:val="20"/>
        </w:rPr>
        <w:t xml:space="preserve">Mustafa Kemal’e “En büyük eseriniz nedir?” diye sorulduğunda; O, “Benim yaptığım işler, biri diğerine bağlı ve gerekli olan şeylerdir. </w:t>
      </w:r>
      <w:r w:rsidR="003C48C6" w:rsidRPr="007746ED">
        <w:rPr>
          <w:rFonts w:cs="Segoe UI"/>
          <w:sz w:val="20"/>
          <w:szCs w:val="20"/>
        </w:rPr>
        <w:t>Siz</w:t>
      </w:r>
      <w:r w:rsidR="002E25ED" w:rsidRPr="007746ED">
        <w:rPr>
          <w:rFonts w:cs="Segoe UI"/>
          <w:sz w:val="20"/>
          <w:szCs w:val="20"/>
        </w:rPr>
        <w:t xml:space="preserve"> bana yaptıklarımdan değil, yapacaklarımdan bahsediniz” diye cevap vermiştir.</w:t>
      </w:r>
    </w:p>
    <w:p w:rsidR="002E25ED" w:rsidRPr="007746ED" w:rsidRDefault="002E25ED" w:rsidP="002E25ED">
      <w:pPr>
        <w:pStyle w:val="AralkYok"/>
        <w:rPr>
          <w:rFonts w:cs="Segoe UI"/>
          <w:b/>
          <w:sz w:val="20"/>
          <w:szCs w:val="20"/>
        </w:rPr>
      </w:pPr>
      <w:r w:rsidRPr="007746ED">
        <w:rPr>
          <w:rFonts w:cs="Segoe UI"/>
          <w:b/>
          <w:sz w:val="20"/>
          <w:szCs w:val="20"/>
        </w:rPr>
        <w:t>Mustafa Kemal’in soruya vermiş olduğu cevap, O’nun hangi kişisel özelliğine dayanmaktadır?</w:t>
      </w:r>
    </w:p>
    <w:p w:rsidR="002E25ED" w:rsidRPr="007746ED" w:rsidRDefault="00696242" w:rsidP="002E25ED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sz w:val="20"/>
          <w:szCs w:val="20"/>
        </w:rPr>
        <w:t xml:space="preserve">A) Eğitimciliğine                   </w:t>
      </w:r>
      <w:r w:rsidR="003C48C6" w:rsidRPr="007746ED">
        <w:rPr>
          <w:rFonts w:cs="Segoe UI"/>
          <w:sz w:val="20"/>
          <w:szCs w:val="20"/>
        </w:rPr>
        <w:t>B) Vatanseverliğine</w:t>
      </w:r>
    </w:p>
    <w:p w:rsidR="002E25ED" w:rsidRPr="007746ED" w:rsidRDefault="002E25ED" w:rsidP="002E25ED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sz w:val="20"/>
          <w:szCs w:val="20"/>
        </w:rPr>
        <w:t xml:space="preserve">C) Akılcı </w:t>
      </w:r>
      <w:r w:rsidR="00696242" w:rsidRPr="007746ED">
        <w:rPr>
          <w:rFonts w:cs="Segoe UI"/>
          <w:sz w:val="20"/>
          <w:szCs w:val="20"/>
        </w:rPr>
        <w:t>olması</w:t>
      </w:r>
      <w:r w:rsidR="003C48C6" w:rsidRPr="007746ED">
        <w:rPr>
          <w:rFonts w:cs="Segoe UI"/>
          <w:sz w:val="20"/>
          <w:szCs w:val="20"/>
        </w:rPr>
        <w:t xml:space="preserve">na                </w:t>
      </w:r>
      <w:r w:rsidRPr="007746ED">
        <w:rPr>
          <w:rFonts w:cs="Segoe UI"/>
          <w:sz w:val="20"/>
          <w:szCs w:val="20"/>
        </w:rPr>
        <w:t xml:space="preserve">D) </w:t>
      </w:r>
      <w:r w:rsidR="003C48C6" w:rsidRPr="007746ED">
        <w:rPr>
          <w:rFonts w:cs="Segoe UI"/>
          <w:sz w:val="20"/>
          <w:szCs w:val="20"/>
        </w:rPr>
        <w:t>İdealistliğine</w:t>
      </w:r>
    </w:p>
    <w:p w:rsidR="002E25ED" w:rsidRPr="007746ED" w:rsidRDefault="002E25ED" w:rsidP="002E25ED">
      <w:pPr>
        <w:pStyle w:val="AralkYok"/>
        <w:rPr>
          <w:rFonts w:cs="Segoe UI"/>
          <w:sz w:val="20"/>
          <w:szCs w:val="20"/>
        </w:rPr>
      </w:pPr>
    </w:p>
    <w:p w:rsidR="002E25ED" w:rsidRPr="007746ED" w:rsidRDefault="001D29AA" w:rsidP="002E25ED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b/>
          <w:sz w:val="20"/>
          <w:szCs w:val="20"/>
        </w:rPr>
        <w:t>2.</w:t>
      </w:r>
      <w:r w:rsidRPr="007746ED">
        <w:rPr>
          <w:rFonts w:cs="Segoe UI"/>
          <w:sz w:val="20"/>
          <w:szCs w:val="20"/>
        </w:rPr>
        <w:t xml:space="preserve"> </w:t>
      </w:r>
      <w:r w:rsidR="002E25ED" w:rsidRPr="007746ED">
        <w:rPr>
          <w:rFonts w:cs="Segoe UI"/>
          <w:sz w:val="20"/>
          <w:szCs w:val="20"/>
        </w:rPr>
        <w:t xml:space="preserve">Mustafa Kemal dünyaya gözlerini açtığında Osmanlı İmparatorluğunun durumu çok fena idi. Büyük imparatorluk artık çöküş dönemindeydi. </w:t>
      </w:r>
    </w:p>
    <w:p w:rsidR="002E25ED" w:rsidRPr="007746ED" w:rsidRDefault="002E25ED" w:rsidP="002E25ED">
      <w:pPr>
        <w:pStyle w:val="AralkYok"/>
        <w:rPr>
          <w:rFonts w:cs="Segoe UI"/>
          <w:b/>
          <w:sz w:val="20"/>
          <w:szCs w:val="20"/>
        </w:rPr>
      </w:pPr>
      <w:r w:rsidRPr="007746ED">
        <w:rPr>
          <w:rFonts w:cs="Segoe UI"/>
          <w:b/>
          <w:sz w:val="20"/>
          <w:szCs w:val="20"/>
        </w:rPr>
        <w:t xml:space="preserve">Bu dönem için aşağıdakilerden hangisi söylenirse </w:t>
      </w:r>
      <w:r w:rsidRPr="007746ED">
        <w:rPr>
          <w:rFonts w:cs="Segoe UI"/>
          <w:b/>
          <w:sz w:val="20"/>
          <w:szCs w:val="20"/>
          <w:u w:val="single"/>
        </w:rPr>
        <w:t>doğru olmaz?</w:t>
      </w:r>
    </w:p>
    <w:p w:rsidR="002E25ED" w:rsidRPr="007746ED" w:rsidRDefault="002E25ED" w:rsidP="002E25ED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sz w:val="20"/>
          <w:szCs w:val="20"/>
        </w:rPr>
        <w:t xml:space="preserve">A) Azınlıklar isyan edip kendi devletlerini kurmaktadır. </w:t>
      </w:r>
    </w:p>
    <w:p w:rsidR="002E25ED" w:rsidRPr="007746ED" w:rsidRDefault="002E25ED" w:rsidP="002E25ED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sz w:val="20"/>
          <w:szCs w:val="20"/>
        </w:rPr>
        <w:t xml:space="preserve">B) Osmanlı savaşacak gücünü kaybetmiştir. </w:t>
      </w:r>
    </w:p>
    <w:p w:rsidR="002E25ED" w:rsidRPr="007746ED" w:rsidRDefault="002E25ED" w:rsidP="002E25ED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sz w:val="20"/>
          <w:szCs w:val="20"/>
        </w:rPr>
        <w:t xml:space="preserve">C) Tüm savaşlarda başarılar elde edilmiştir. </w:t>
      </w:r>
    </w:p>
    <w:p w:rsidR="002E25ED" w:rsidRPr="007746ED" w:rsidRDefault="002E25ED" w:rsidP="002E25ED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sz w:val="20"/>
          <w:szCs w:val="20"/>
        </w:rPr>
        <w:t>D) Avrupalı devletler topraklarını işgal etmeye başlamışlardır.</w:t>
      </w:r>
    </w:p>
    <w:p w:rsidR="001D29AA" w:rsidRPr="007746ED" w:rsidRDefault="001D29AA" w:rsidP="002E25ED">
      <w:pPr>
        <w:pStyle w:val="AralkYok"/>
        <w:rPr>
          <w:sz w:val="20"/>
          <w:szCs w:val="20"/>
        </w:rPr>
      </w:pPr>
    </w:p>
    <w:p w:rsidR="002E25ED" w:rsidRPr="007746ED" w:rsidRDefault="001D29AA" w:rsidP="002E25ED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b/>
          <w:sz w:val="20"/>
          <w:szCs w:val="20"/>
        </w:rPr>
        <w:t>3.</w:t>
      </w:r>
      <w:r w:rsidRPr="007746ED">
        <w:rPr>
          <w:rFonts w:cs="Segoe UI"/>
          <w:sz w:val="20"/>
          <w:szCs w:val="20"/>
        </w:rPr>
        <w:t xml:space="preserve"> </w:t>
      </w:r>
      <w:r w:rsidR="002E25ED" w:rsidRPr="007746ED">
        <w:rPr>
          <w:rFonts w:cs="Segoe UI"/>
          <w:sz w:val="20"/>
          <w:szCs w:val="20"/>
        </w:rPr>
        <w:t xml:space="preserve">Sömürge arayışı içindeki İtalya’nın Trablusgarp'a saldırması üzerine Mustafa Kemal, bir grup Osmanlı subayı ile birlikte Trablusgarp’a gitti. Orada yedi halkı İtalyanlara karşı teşkilatlandırıp direnişe geçirerek. Deme ve </w:t>
      </w:r>
      <w:proofErr w:type="spellStart"/>
      <w:r w:rsidR="002E25ED" w:rsidRPr="007746ED">
        <w:rPr>
          <w:rFonts w:cs="Segoe UI"/>
          <w:sz w:val="20"/>
          <w:szCs w:val="20"/>
        </w:rPr>
        <w:t>Tobruk'ta</w:t>
      </w:r>
      <w:proofErr w:type="spellEnd"/>
      <w:r w:rsidR="002E25ED" w:rsidRPr="007746ED">
        <w:rPr>
          <w:rFonts w:cs="Segoe UI"/>
          <w:sz w:val="20"/>
          <w:szCs w:val="20"/>
        </w:rPr>
        <w:t xml:space="preserve"> önemli başarılar kazandı.</w:t>
      </w:r>
    </w:p>
    <w:p w:rsidR="002E25ED" w:rsidRPr="007746ED" w:rsidRDefault="002E25ED" w:rsidP="002E25ED">
      <w:pPr>
        <w:pStyle w:val="AralkYok"/>
        <w:rPr>
          <w:rFonts w:cs="Segoe UI"/>
          <w:b/>
          <w:sz w:val="20"/>
          <w:szCs w:val="20"/>
        </w:rPr>
      </w:pPr>
      <w:r w:rsidRPr="007746ED">
        <w:rPr>
          <w:rFonts w:cs="Segoe UI"/>
          <w:b/>
          <w:sz w:val="20"/>
          <w:szCs w:val="20"/>
        </w:rPr>
        <w:t xml:space="preserve">Buna göre Mustafa Kemal’le ilgili aşağıdakilerden hangisi söylenebilir? </w:t>
      </w:r>
    </w:p>
    <w:p w:rsidR="001D29AA" w:rsidRPr="007746ED" w:rsidRDefault="002E25ED" w:rsidP="002E25ED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sz w:val="20"/>
          <w:szCs w:val="20"/>
        </w:rPr>
        <w:t>A) İleri görüşlüdür.</w:t>
      </w:r>
      <w:r w:rsidRPr="007746ED">
        <w:rPr>
          <w:rFonts w:cs="Segoe UI"/>
          <w:sz w:val="20"/>
          <w:szCs w:val="20"/>
        </w:rPr>
        <w:tab/>
        <w:t xml:space="preserve">B) Vatanseverdir. </w:t>
      </w:r>
      <w:r w:rsidRPr="007746ED">
        <w:rPr>
          <w:rFonts w:cs="Segoe UI"/>
          <w:sz w:val="20"/>
          <w:szCs w:val="20"/>
        </w:rPr>
        <w:tab/>
      </w:r>
    </w:p>
    <w:p w:rsidR="002E25ED" w:rsidRPr="007746ED" w:rsidRDefault="002E25ED" w:rsidP="002E25ED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sz w:val="20"/>
          <w:szCs w:val="20"/>
        </w:rPr>
        <w:t>C) Çağdaştır.</w:t>
      </w:r>
      <w:r w:rsidRPr="007746ED">
        <w:rPr>
          <w:rFonts w:cs="Segoe UI"/>
          <w:sz w:val="20"/>
          <w:szCs w:val="20"/>
        </w:rPr>
        <w:tab/>
      </w:r>
      <w:r w:rsidRPr="007746ED">
        <w:rPr>
          <w:rFonts w:cs="Segoe UI"/>
          <w:sz w:val="20"/>
          <w:szCs w:val="20"/>
        </w:rPr>
        <w:tab/>
        <w:t>D) Teslimiyetçidir.</w:t>
      </w:r>
    </w:p>
    <w:p w:rsidR="002E25ED" w:rsidRPr="007746ED" w:rsidRDefault="002E25ED" w:rsidP="002E25ED">
      <w:pPr>
        <w:pStyle w:val="AralkYok"/>
        <w:rPr>
          <w:rFonts w:cs="Segoe UI"/>
          <w:sz w:val="20"/>
          <w:szCs w:val="20"/>
        </w:rPr>
      </w:pPr>
    </w:p>
    <w:p w:rsidR="002E25ED" w:rsidRPr="007746ED" w:rsidRDefault="001D29AA" w:rsidP="002E25ED">
      <w:pPr>
        <w:pStyle w:val="AralkYok"/>
        <w:rPr>
          <w:rFonts w:cs="Segoe UI"/>
          <w:b/>
          <w:sz w:val="20"/>
          <w:szCs w:val="20"/>
        </w:rPr>
      </w:pPr>
      <w:r w:rsidRPr="007746ED">
        <w:rPr>
          <w:rFonts w:cs="Segoe UI"/>
          <w:b/>
          <w:sz w:val="20"/>
          <w:szCs w:val="20"/>
        </w:rPr>
        <w:t xml:space="preserve">4. </w:t>
      </w:r>
      <w:r w:rsidR="002E25ED" w:rsidRPr="007746ED">
        <w:rPr>
          <w:rFonts w:cs="Segoe UI"/>
          <w:b/>
          <w:sz w:val="20"/>
          <w:szCs w:val="20"/>
        </w:rPr>
        <w:t xml:space="preserve">Aşağıdakilerden hangisi I. Dünya Savaşı'nın sebepleri arasında </w:t>
      </w:r>
      <w:r w:rsidR="002E25ED" w:rsidRPr="007746ED">
        <w:rPr>
          <w:rFonts w:cs="Segoe UI"/>
          <w:b/>
          <w:sz w:val="20"/>
          <w:szCs w:val="20"/>
          <w:u w:val="single"/>
        </w:rPr>
        <w:t>yer almaz?</w:t>
      </w:r>
      <w:r w:rsidR="002E25ED" w:rsidRPr="007746ED">
        <w:rPr>
          <w:rFonts w:cs="Segoe UI"/>
          <w:b/>
          <w:sz w:val="20"/>
          <w:szCs w:val="20"/>
        </w:rPr>
        <w:t xml:space="preserve"> </w:t>
      </w:r>
    </w:p>
    <w:p w:rsidR="002E25ED" w:rsidRPr="007746ED" w:rsidRDefault="002E25ED" w:rsidP="002E25ED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sz w:val="20"/>
          <w:szCs w:val="20"/>
        </w:rPr>
        <w:t>A) Avrupalı devletlerin ham madde ve pazar arayışı</w:t>
      </w:r>
    </w:p>
    <w:p w:rsidR="002E25ED" w:rsidRPr="007746ED" w:rsidRDefault="002E25ED" w:rsidP="002E25ED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sz w:val="20"/>
          <w:szCs w:val="20"/>
        </w:rPr>
        <w:t>B) Avusturya - Macaristan ile Rusya’nın Balkanlar üzerindeki rekabeti</w:t>
      </w:r>
    </w:p>
    <w:p w:rsidR="002E25ED" w:rsidRPr="007746ED" w:rsidRDefault="002E25ED" w:rsidP="002E25ED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sz w:val="20"/>
          <w:szCs w:val="20"/>
        </w:rPr>
        <w:t>C) Almanya ve Fransa’nın sınır bölgesindeki topraklar için çatışması</w:t>
      </w:r>
    </w:p>
    <w:p w:rsidR="002E25ED" w:rsidRPr="007746ED" w:rsidRDefault="002E25ED" w:rsidP="002E25ED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sz w:val="20"/>
          <w:szCs w:val="20"/>
        </w:rPr>
        <w:t xml:space="preserve">D) Osmanlı’nın Avrupa’da etkin bir güç olmak istemesi </w:t>
      </w:r>
    </w:p>
    <w:p w:rsidR="001D29AA" w:rsidRPr="007746ED" w:rsidRDefault="001D29AA" w:rsidP="002E25ED">
      <w:pPr>
        <w:pStyle w:val="AralkYok"/>
        <w:rPr>
          <w:sz w:val="20"/>
          <w:szCs w:val="20"/>
        </w:rPr>
      </w:pPr>
    </w:p>
    <w:p w:rsidR="002E25ED" w:rsidRPr="007746ED" w:rsidRDefault="001D29AA" w:rsidP="002E25ED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b/>
          <w:sz w:val="20"/>
          <w:szCs w:val="20"/>
        </w:rPr>
        <w:t>5.</w:t>
      </w:r>
      <w:r w:rsidRPr="007746ED">
        <w:rPr>
          <w:rFonts w:cs="Segoe UI"/>
          <w:sz w:val="20"/>
          <w:szCs w:val="20"/>
        </w:rPr>
        <w:t xml:space="preserve"> </w:t>
      </w:r>
      <w:r w:rsidR="002E25ED" w:rsidRPr="007746ED">
        <w:rPr>
          <w:rFonts w:cs="Segoe UI"/>
          <w:sz w:val="20"/>
          <w:szCs w:val="20"/>
        </w:rPr>
        <w:t>Osmanlı yöneticileri zaferle sonuçlanacak bir savaşla:</w:t>
      </w:r>
    </w:p>
    <w:p w:rsidR="002E25ED" w:rsidRPr="007746ED" w:rsidRDefault="002E25ED" w:rsidP="002E25ED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sz w:val="20"/>
          <w:szCs w:val="20"/>
        </w:rPr>
        <w:t>I. Kaybedilen toprakların bir kısmını geri almayı,</w:t>
      </w:r>
    </w:p>
    <w:p w:rsidR="002E25ED" w:rsidRPr="007746ED" w:rsidRDefault="002E25ED" w:rsidP="002E25ED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sz w:val="20"/>
          <w:szCs w:val="20"/>
        </w:rPr>
        <w:t>II. Kapitülasyonları kaldırmayı,</w:t>
      </w:r>
    </w:p>
    <w:p w:rsidR="002E25ED" w:rsidRPr="007746ED" w:rsidRDefault="002E25ED" w:rsidP="002E25ED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sz w:val="20"/>
          <w:szCs w:val="20"/>
        </w:rPr>
        <w:t>III. Dış borçlardan kurtulmayı</w:t>
      </w:r>
      <w:r w:rsidR="003C48C6" w:rsidRPr="007746ED">
        <w:rPr>
          <w:rFonts w:cs="Segoe UI"/>
          <w:sz w:val="20"/>
          <w:szCs w:val="20"/>
        </w:rPr>
        <w:t xml:space="preserve">, </w:t>
      </w:r>
      <w:r w:rsidRPr="007746ED">
        <w:rPr>
          <w:rFonts w:cs="Segoe UI"/>
          <w:sz w:val="20"/>
          <w:szCs w:val="20"/>
        </w:rPr>
        <w:t>amaçlıyorlardı.</w:t>
      </w:r>
    </w:p>
    <w:p w:rsidR="002E25ED" w:rsidRPr="007746ED" w:rsidRDefault="002E25ED" w:rsidP="002E25ED">
      <w:pPr>
        <w:pStyle w:val="AralkYok"/>
        <w:rPr>
          <w:rFonts w:cs="Segoe UI"/>
          <w:b/>
          <w:sz w:val="20"/>
          <w:szCs w:val="20"/>
        </w:rPr>
      </w:pPr>
      <w:r w:rsidRPr="007746ED">
        <w:rPr>
          <w:rFonts w:cs="Segoe UI"/>
          <w:b/>
          <w:sz w:val="20"/>
          <w:szCs w:val="20"/>
        </w:rPr>
        <w:t>Yukarıdakilerden hangileri Osmanlı Devleti’nin savaşa girmesinde etkili olan ekonomik nedenler arasındadır?</w:t>
      </w:r>
    </w:p>
    <w:p w:rsidR="002E25ED" w:rsidRPr="007746ED" w:rsidRDefault="002E25ED" w:rsidP="002E25ED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sz w:val="20"/>
          <w:szCs w:val="20"/>
        </w:rPr>
        <w:t xml:space="preserve">A) Yalnız I              B) II ve </w:t>
      </w:r>
      <w:proofErr w:type="gramStart"/>
      <w:r w:rsidRPr="007746ED">
        <w:rPr>
          <w:rFonts w:cs="Segoe UI"/>
          <w:sz w:val="20"/>
          <w:szCs w:val="20"/>
        </w:rPr>
        <w:t>III         C</w:t>
      </w:r>
      <w:proofErr w:type="gramEnd"/>
      <w:r w:rsidRPr="007746ED">
        <w:rPr>
          <w:rFonts w:cs="Segoe UI"/>
          <w:sz w:val="20"/>
          <w:szCs w:val="20"/>
        </w:rPr>
        <w:t>) I ve II          D) Yalnız III</w:t>
      </w:r>
    </w:p>
    <w:p w:rsidR="001D29AA" w:rsidRPr="007746ED" w:rsidRDefault="001D29AA" w:rsidP="002E25ED">
      <w:pPr>
        <w:spacing w:after="0" w:line="240" w:lineRule="auto"/>
        <w:rPr>
          <w:sz w:val="20"/>
          <w:szCs w:val="20"/>
        </w:rPr>
      </w:pPr>
    </w:p>
    <w:p w:rsidR="002E25ED" w:rsidRPr="007746ED" w:rsidRDefault="001D29AA" w:rsidP="002E25ED">
      <w:pPr>
        <w:spacing w:after="0" w:line="240" w:lineRule="auto"/>
        <w:rPr>
          <w:rFonts w:eastAsia="Calibri" w:cs="Segoe UI"/>
          <w:b/>
          <w:sz w:val="20"/>
          <w:szCs w:val="20"/>
        </w:rPr>
      </w:pPr>
      <w:r w:rsidRPr="007746ED">
        <w:rPr>
          <w:rFonts w:eastAsia="Calibri" w:cs="Segoe UI"/>
          <w:b/>
          <w:sz w:val="20"/>
          <w:szCs w:val="20"/>
        </w:rPr>
        <w:t xml:space="preserve">6. </w:t>
      </w:r>
      <w:r w:rsidR="002E25ED" w:rsidRPr="007746ED">
        <w:rPr>
          <w:rFonts w:eastAsia="Calibri" w:cs="Segoe UI"/>
          <w:b/>
          <w:sz w:val="20"/>
          <w:szCs w:val="20"/>
        </w:rPr>
        <w:t xml:space="preserve">Aşağıda verilen gelişmelerden hangisi Osmanlı Devleti’nin I. Dünya Savaşı’nda Almanya’nın yanında savaşa girmesi sonucunda </w:t>
      </w:r>
      <w:r w:rsidR="002E25ED" w:rsidRPr="007746ED">
        <w:rPr>
          <w:rFonts w:eastAsia="Calibri" w:cs="Segoe UI"/>
          <w:b/>
          <w:sz w:val="20"/>
          <w:szCs w:val="20"/>
          <w:u w:val="single"/>
        </w:rPr>
        <w:t>gerçekleşmemiştir?</w:t>
      </w:r>
    </w:p>
    <w:p w:rsidR="002E25ED" w:rsidRPr="007746ED" w:rsidRDefault="002E25ED" w:rsidP="002E25ED">
      <w:pPr>
        <w:spacing w:after="0" w:line="240" w:lineRule="auto"/>
        <w:rPr>
          <w:rFonts w:eastAsia="Calibri" w:cs="Segoe UI"/>
          <w:sz w:val="20"/>
          <w:szCs w:val="20"/>
        </w:rPr>
      </w:pPr>
      <w:r w:rsidRPr="007746ED">
        <w:rPr>
          <w:rFonts w:eastAsia="Calibri" w:cs="Segoe UI"/>
          <w:sz w:val="20"/>
          <w:szCs w:val="20"/>
        </w:rPr>
        <w:t>A) Almanya’nın savaş yükü hafiflemiştir.</w:t>
      </w:r>
    </w:p>
    <w:p w:rsidR="002E25ED" w:rsidRPr="007746ED" w:rsidRDefault="002E25ED" w:rsidP="002E25ED">
      <w:pPr>
        <w:spacing w:after="0" w:line="240" w:lineRule="auto"/>
        <w:rPr>
          <w:rFonts w:eastAsia="Calibri" w:cs="Segoe UI"/>
          <w:sz w:val="20"/>
          <w:szCs w:val="20"/>
        </w:rPr>
      </w:pPr>
      <w:r w:rsidRPr="007746ED">
        <w:rPr>
          <w:rFonts w:eastAsia="Calibri" w:cs="Segoe UI"/>
          <w:sz w:val="20"/>
          <w:szCs w:val="20"/>
        </w:rPr>
        <w:t>B) Savaşının süresi uzamıştır.</w:t>
      </w:r>
    </w:p>
    <w:p w:rsidR="002E25ED" w:rsidRPr="007746ED" w:rsidRDefault="002E25ED" w:rsidP="002E25ED">
      <w:pPr>
        <w:spacing w:after="0" w:line="240" w:lineRule="auto"/>
        <w:rPr>
          <w:rFonts w:eastAsia="Calibri" w:cs="Segoe UI"/>
          <w:sz w:val="20"/>
          <w:szCs w:val="20"/>
        </w:rPr>
      </w:pPr>
      <w:r w:rsidRPr="007746ED">
        <w:rPr>
          <w:rFonts w:eastAsia="Calibri" w:cs="Segoe UI"/>
          <w:sz w:val="20"/>
          <w:szCs w:val="20"/>
        </w:rPr>
        <w:t xml:space="preserve">C) </w:t>
      </w:r>
      <w:proofErr w:type="spellStart"/>
      <w:r w:rsidRPr="007746ED">
        <w:rPr>
          <w:rFonts w:eastAsia="Calibri" w:cs="Segoe UI"/>
          <w:sz w:val="20"/>
          <w:szCs w:val="20"/>
        </w:rPr>
        <w:t>Alsas</w:t>
      </w:r>
      <w:proofErr w:type="spellEnd"/>
      <w:r w:rsidRPr="007746ED">
        <w:rPr>
          <w:rFonts w:eastAsia="Calibri" w:cs="Segoe UI"/>
          <w:sz w:val="20"/>
          <w:szCs w:val="20"/>
        </w:rPr>
        <w:t xml:space="preserve"> </w:t>
      </w:r>
      <w:proofErr w:type="spellStart"/>
      <w:r w:rsidRPr="007746ED">
        <w:rPr>
          <w:rFonts w:eastAsia="Calibri" w:cs="Segoe UI"/>
          <w:sz w:val="20"/>
          <w:szCs w:val="20"/>
        </w:rPr>
        <w:t>Loren</w:t>
      </w:r>
      <w:proofErr w:type="spellEnd"/>
      <w:r w:rsidRPr="007746ED">
        <w:rPr>
          <w:rFonts w:eastAsia="Calibri" w:cs="Segoe UI"/>
          <w:sz w:val="20"/>
          <w:szCs w:val="20"/>
        </w:rPr>
        <w:t xml:space="preserve"> sorunu ortaya çıkmıştır.</w:t>
      </w:r>
    </w:p>
    <w:p w:rsidR="002E25ED" w:rsidRPr="007746ED" w:rsidRDefault="002E25ED" w:rsidP="002E25ED">
      <w:pPr>
        <w:spacing w:after="0" w:line="240" w:lineRule="auto"/>
        <w:rPr>
          <w:rFonts w:eastAsia="Calibri" w:cs="Segoe UI"/>
          <w:sz w:val="20"/>
          <w:szCs w:val="20"/>
        </w:rPr>
      </w:pPr>
      <w:r w:rsidRPr="007746ED">
        <w:rPr>
          <w:rFonts w:eastAsia="Calibri" w:cs="Segoe UI"/>
          <w:sz w:val="20"/>
          <w:szCs w:val="20"/>
        </w:rPr>
        <w:t>D) Rusya’ya Boğazlardan gidecek yardım engellenmiştir.</w:t>
      </w:r>
    </w:p>
    <w:p w:rsidR="003C48C6" w:rsidRPr="007746ED" w:rsidRDefault="003C48C6" w:rsidP="002E25ED">
      <w:pPr>
        <w:spacing w:after="0" w:line="240" w:lineRule="auto"/>
        <w:rPr>
          <w:rFonts w:cs="Segoe UI"/>
          <w:b/>
          <w:sz w:val="20"/>
          <w:szCs w:val="20"/>
        </w:rPr>
      </w:pPr>
    </w:p>
    <w:p w:rsidR="00145FA0" w:rsidRPr="007746ED" w:rsidRDefault="00145FA0" w:rsidP="002E25ED">
      <w:pPr>
        <w:spacing w:after="0" w:line="240" w:lineRule="auto"/>
        <w:rPr>
          <w:rFonts w:cs="Segoe UI"/>
          <w:b/>
          <w:sz w:val="20"/>
          <w:szCs w:val="20"/>
        </w:rPr>
      </w:pPr>
    </w:p>
    <w:p w:rsidR="003B3385" w:rsidRPr="007746ED" w:rsidRDefault="003B3385" w:rsidP="002E25ED">
      <w:pPr>
        <w:spacing w:after="0" w:line="240" w:lineRule="auto"/>
        <w:rPr>
          <w:rFonts w:cs="Segoe UI"/>
          <w:b/>
          <w:sz w:val="20"/>
          <w:szCs w:val="20"/>
        </w:rPr>
      </w:pPr>
    </w:p>
    <w:p w:rsidR="002E25ED" w:rsidRPr="007746ED" w:rsidRDefault="001D29AA" w:rsidP="002E25ED">
      <w:pPr>
        <w:spacing w:after="0" w:line="240" w:lineRule="auto"/>
        <w:rPr>
          <w:rFonts w:eastAsia="Calibri" w:cs="Segoe UI"/>
          <w:sz w:val="20"/>
          <w:szCs w:val="20"/>
          <w:lang w:eastAsia="tr-TR"/>
        </w:rPr>
      </w:pPr>
      <w:r w:rsidRPr="007746ED">
        <w:rPr>
          <w:rFonts w:cs="Segoe UI"/>
          <w:b/>
          <w:sz w:val="20"/>
          <w:szCs w:val="20"/>
        </w:rPr>
        <w:t>7.</w:t>
      </w:r>
      <w:r w:rsidRPr="007746ED">
        <w:rPr>
          <w:rFonts w:cs="Segoe UI"/>
          <w:sz w:val="20"/>
          <w:szCs w:val="20"/>
        </w:rPr>
        <w:t xml:space="preserve"> </w:t>
      </w:r>
      <w:r w:rsidR="002E25ED" w:rsidRPr="007746ED">
        <w:rPr>
          <w:rFonts w:eastAsia="Calibri" w:cs="Segoe UI"/>
          <w:noProof/>
          <w:sz w:val="20"/>
          <w:szCs w:val="20"/>
          <w:lang w:eastAsia="tr-TR"/>
        </w:rPr>
        <w:t>İtilaf Devletleri, Çarlık Rusya’ya yardım götürmek ve İstanbul’u alıp Osmanlı Devleti’ni savaş dışı bırakmak için açtıkları cephedir.</w:t>
      </w:r>
      <w:r w:rsidR="002E25ED" w:rsidRPr="007746ED">
        <w:rPr>
          <w:rFonts w:eastAsia="Calibri" w:cs="Segoe UI"/>
          <w:sz w:val="20"/>
          <w:szCs w:val="20"/>
          <w:lang w:eastAsia="tr-TR"/>
        </w:rPr>
        <w:t xml:space="preserve"> </w:t>
      </w:r>
      <w:r w:rsidR="002E25ED" w:rsidRPr="007746ED">
        <w:rPr>
          <w:rFonts w:eastAsia="Calibri" w:cs="Segoe UI"/>
          <w:noProof/>
          <w:sz w:val="20"/>
          <w:szCs w:val="20"/>
          <w:lang w:eastAsia="tr-TR"/>
        </w:rPr>
        <w:t>Bu cephede Arıburnu,Conkbayırı ve Anafartalar’da büyük başarı gösteren Mustafa Kemal “albay” rütbesine yükselerek askeri dehasını dünyaya duyurdu.Mustafa Kemal’in buradaki başarısı onun milli mücadelenin önderi olmasında en önemli adım oldu.</w:t>
      </w:r>
    </w:p>
    <w:p w:rsidR="002E25ED" w:rsidRPr="007746ED" w:rsidRDefault="002E25ED" w:rsidP="002E25ED">
      <w:pPr>
        <w:spacing w:after="0" w:line="240" w:lineRule="auto"/>
        <w:rPr>
          <w:rFonts w:eastAsia="Calibri" w:cs="Segoe UI"/>
          <w:b/>
          <w:noProof/>
          <w:sz w:val="20"/>
          <w:szCs w:val="20"/>
          <w:lang w:eastAsia="tr-TR"/>
        </w:rPr>
      </w:pPr>
      <w:r w:rsidRPr="007746ED">
        <w:rPr>
          <w:rFonts w:eastAsia="Calibri" w:cs="Segoe UI"/>
          <w:b/>
          <w:noProof/>
          <w:sz w:val="20"/>
          <w:szCs w:val="20"/>
          <w:lang w:eastAsia="tr-TR"/>
        </w:rPr>
        <w:t>Yukarıda verilenler, I.Dünya Savaşı’nda Osmanlı Devleti’nin savaştığı cephelerden hangisine aittir?</w:t>
      </w:r>
    </w:p>
    <w:p w:rsidR="002E25ED" w:rsidRPr="007746ED" w:rsidRDefault="002E25ED" w:rsidP="002E25ED">
      <w:pPr>
        <w:spacing w:after="0" w:line="240" w:lineRule="auto"/>
        <w:rPr>
          <w:rFonts w:eastAsia="Calibri" w:cs="Segoe UI"/>
          <w:noProof/>
          <w:sz w:val="20"/>
          <w:szCs w:val="20"/>
          <w:lang w:eastAsia="tr-TR"/>
        </w:rPr>
      </w:pPr>
      <w:r w:rsidRPr="007746ED">
        <w:rPr>
          <w:rFonts w:eastAsia="Calibri" w:cs="Segoe UI"/>
          <w:noProof/>
          <w:sz w:val="20"/>
          <w:szCs w:val="20"/>
          <w:lang w:eastAsia="tr-TR"/>
        </w:rPr>
        <w:t>A) Irak Cephesi           B) Kanal Cephesi</w:t>
      </w:r>
    </w:p>
    <w:p w:rsidR="002E25ED" w:rsidRPr="007746ED" w:rsidRDefault="002E25ED" w:rsidP="002E25ED">
      <w:pPr>
        <w:spacing w:after="0" w:line="240" w:lineRule="auto"/>
        <w:rPr>
          <w:rFonts w:eastAsia="Calibri" w:cs="Segoe UI"/>
          <w:noProof/>
          <w:sz w:val="20"/>
          <w:szCs w:val="20"/>
          <w:lang w:eastAsia="tr-TR"/>
        </w:rPr>
      </w:pPr>
      <w:r w:rsidRPr="007746ED">
        <w:rPr>
          <w:rFonts w:eastAsia="Calibri" w:cs="Segoe UI"/>
          <w:noProof/>
          <w:sz w:val="20"/>
          <w:szCs w:val="20"/>
          <w:lang w:eastAsia="tr-TR"/>
        </w:rPr>
        <w:t>C) Kafkas Cephesi       D) Çanakkale Cephesi</w:t>
      </w:r>
    </w:p>
    <w:p w:rsidR="002E25ED" w:rsidRPr="007746ED" w:rsidRDefault="002E25ED" w:rsidP="002E25ED">
      <w:pPr>
        <w:spacing w:after="0" w:line="240" w:lineRule="auto"/>
        <w:rPr>
          <w:rFonts w:eastAsia="Calibri" w:cs="Segoe UI"/>
          <w:b/>
          <w:sz w:val="20"/>
          <w:szCs w:val="20"/>
          <w:lang w:eastAsia="tr-TR"/>
        </w:rPr>
      </w:pPr>
    </w:p>
    <w:p w:rsidR="003C48C6" w:rsidRPr="007746ED" w:rsidRDefault="003C48C6" w:rsidP="002E25ED">
      <w:pPr>
        <w:spacing w:after="0" w:line="240" w:lineRule="auto"/>
        <w:rPr>
          <w:b/>
          <w:sz w:val="20"/>
          <w:szCs w:val="20"/>
        </w:rPr>
      </w:pPr>
    </w:p>
    <w:p w:rsidR="002E25ED" w:rsidRPr="007746ED" w:rsidRDefault="001D29AA" w:rsidP="002E25ED">
      <w:pPr>
        <w:spacing w:after="0" w:line="240" w:lineRule="auto"/>
        <w:rPr>
          <w:rFonts w:eastAsia="Calibri" w:cs="Segoe UI"/>
          <w:bCs/>
          <w:sz w:val="20"/>
          <w:szCs w:val="20"/>
          <w:lang w:eastAsia="tr-TR"/>
        </w:rPr>
      </w:pPr>
      <w:r w:rsidRPr="007746ED">
        <w:rPr>
          <w:b/>
          <w:sz w:val="20"/>
          <w:szCs w:val="20"/>
        </w:rPr>
        <w:t>8.</w:t>
      </w:r>
      <w:r w:rsidRPr="007746ED">
        <w:rPr>
          <w:sz w:val="20"/>
          <w:szCs w:val="20"/>
        </w:rPr>
        <w:t xml:space="preserve"> </w:t>
      </w:r>
      <w:r w:rsidR="002E25ED" w:rsidRPr="007746ED">
        <w:rPr>
          <w:rFonts w:eastAsia="Calibri" w:cs="Segoe UI"/>
          <w:bCs/>
          <w:sz w:val="20"/>
          <w:szCs w:val="20"/>
          <w:lang w:eastAsia="tr-TR"/>
        </w:rPr>
        <w:t xml:space="preserve">Mondros Ateşkes Antlaşması'na göre, Toros tünelleri, İtilaf Devletleri tarafından işgal olunacaktı. Hükümet haberleşmesi dışında, telsiz, telgraf ve kabloların denetimi de İtilaf Devletlerine geçecekti. </w:t>
      </w:r>
    </w:p>
    <w:p w:rsidR="002E25ED" w:rsidRPr="007746ED" w:rsidRDefault="002E25ED" w:rsidP="002E25ED">
      <w:pPr>
        <w:spacing w:after="0" w:line="240" w:lineRule="auto"/>
        <w:rPr>
          <w:rFonts w:eastAsia="Calibri" w:cs="Segoe UI"/>
          <w:bCs/>
          <w:sz w:val="20"/>
          <w:szCs w:val="20"/>
          <w:lang w:eastAsia="tr-TR"/>
        </w:rPr>
      </w:pPr>
      <w:r w:rsidRPr="007746ED">
        <w:rPr>
          <w:rFonts w:eastAsia="Calibri" w:cs="Segoe UI"/>
          <w:b/>
          <w:bCs/>
          <w:sz w:val="20"/>
          <w:szCs w:val="20"/>
          <w:lang w:eastAsia="tr-TR"/>
        </w:rPr>
        <w:t>İtilaf Devletlerinin bu maddelerle aşağıdakilerden hangisini doğrudan amaçladıkları söylenebilir?</w:t>
      </w:r>
      <w:r w:rsidRPr="007746ED">
        <w:rPr>
          <w:rFonts w:eastAsia="Calibri" w:cs="Segoe UI"/>
          <w:bCs/>
          <w:sz w:val="20"/>
          <w:szCs w:val="20"/>
          <w:lang w:eastAsia="tr-TR"/>
        </w:rPr>
        <w:br/>
        <w:t>A) Osmanlı ülkesi ile kolay iletişim kurmayı</w:t>
      </w:r>
      <w:r w:rsidRPr="007746ED">
        <w:rPr>
          <w:rFonts w:eastAsia="Calibri" w:cs="Segoe UI"/>
          <w:bCs/>
          <w:sz w:val="20"/>
          <w:szCs w:val="20"/>
          <w:lang w:eastAsia="tr-TR"/>
        </w:rPr>
        <w:tab/>
      </w:r>
      <w:r w:rsidRPr="007746ED">
        <w:rPr>
          <w:rFonts w:eastAsia="Calibri" w:cs="Segoe UI"/>
          <w:bCs/>
          <w:sz w:val="20"/>
          <w:szCs w:val="20"/>
          <w:lang w:eastAsia="tr-TR"/>
        </w:rPr>
        <w:br/>
        <w:t>B) İstanbul Hükümeti'nin Anadolu'daki etkinliğini artırmayı</w:t>
      </w:r>
      <w:r w:rsidRPr="007746ED">
        <w:rPr>
          <w:rFonts w:eastAsia="Calibri" w:cs="Segoe UI"/>
          <w:bCs/>
          <w:sz w:val="20"/>
          <w:szCs w:val="20"/>
          <w:lang w:eastAsia="tr-TR"/>
        </w:rPr>
        <w:br/>
        <w:t>C) Gerekli gördüklerinde bölgeler arasında iletişimi kesmeyi</w:t>
      </w:r>
      <w:r w:rsidRPr="007746ED">
        <w:rPr>
          <w:rFonts w:eastAsia="Calibri" w:cs="Segoe UI"/>
          <w:bCs/>
          <w:sz w:val="20"/>
          <w:szCs w:val="20"/>
          <w:lang w:eastAsia="tr-TR"/>
        </w:rPr>
        <w:br/>
        <w:t>D) Ulaşım ve haberleşme hatlarını modernleştirmeyi</w:t>
      </w:r>
    </w:p>
    <w:p w:rsidR="002E25ED" w:rsidRPr="007746ED" w:rsidRDefault="002E25ED" w:rsidP="002E25ED">
      <w:pPr>
        <w:spacing w:after="0" w:line="240" w:lineRule="auto"/>
        <w:rPr>
          <w:rFonts w:eastAsia="Calibri" w:cs="Segoe UI"/>
          <w:bCs/>
          <w:sz w:val="20"/>
          <w:szCs w:val="20"/>
          <w:lang w:eastAsia="tr-TR"/>
        </w:rPr>
      </w:pPr>
    </w:p>
    <w:p w:rsidR="003C48C6" w:rsidRPr="007746ED" w:rsidRDefault="003C48C6" w:rsidP="002E25ED">
      <w:pPr>
        <w:pStyle w:val="AralkYok"/>
        <w:rPr>
          <w:rFonts w:eastAsia="Calibri" w:cs="Segoe UI"/>
          <w:b/>
          <w:bCs/>
          <w:sz w:val="20"/>
          <w:szCs w:val="20"/>
          <w:lang w:eastAsia="tr-TR"/>
        </w:rPr>
      </w:pPr>
    </w:p>
    <w:p w:rsidR="002E25ED" w:rsidRPr="007746ED" w:rsidRDefault="001D29AA" w:rsidP="002E25ED">
      <w:pPr>
        <w:pStyle w:val="AralkYok"/>
        <w:rPr>
          <w:rFonts w:cs="Segoe UI"/>
          <w:b/>
          <w:sz w:val="20"/>
          <w:szCs w:val="20"/>
          <w:u w:val="single"/>
        </w:rPr>
      </w:pPr>
      <w:r w:rsidRPr="007746ED">
        <w:rPr>
          <w:rFonts w:eastAsia="Calibri" w:cs="Segoe UI"/>
          <w:b/>
          <w:bCs/>
          <w:sz w:val="20"/>
          <w:szCs w:val="20"/>
          <w:lang w:eastAsia="tr-TR"/>
        </w:rPr>
        <w:t>9.</w:t>
      </w:r>
      <w:r w:rsidRPr="007746ED">
        <w:rPr>
          <w:rFonts w:eastAsia="Calibri" w:cs="Segoe UI"/>
          <w:bCs/>
          <w:sz w:val="20"/>
          <w:szCs w:val="20"/>
          <w:lang w:eastAsia="tr-TR"/>
        </w:rPr>
        <w:t xml:space="preserve"> </w:t>
      </w:r>
      <w:r w:rsidR="002E25ED" w:rsidRPr="007746ED">
        <w:rPr>
          <w:rFonts w:cs="Segoe UI"/>
          <w:b/>
          <w:sz w:val="20"/>
          <w:szCs w:val="20"/>
        </w:rPr>
        <w:t xml:space="preserve">Mondros Ateşkes Antlaşmasından sonra İstanbul Hükümetinin İtilaf Devletleri’nin etkisi altına girmesi, aşağıdakilerden hangisine </w:t>
      </w:r>
      <w:r w:rsidR="002E25ED" w:rsidRPr="007746ED">
        <w:rPr>
          <w:rFonts w:cs="Segoe UI"/>
          <w:b/>
          <w:sz w:val="20"/>
          <w:szCs w:val="20"/>
          <w:u w:val="single"/>
        </w:rPr>
        <w:t xml:space="preserve">yol açmamıştır? </w:t>
      </w:r>
    </w:p>
    <w:p w:rsidR="002E25ED" w:rsidRPr="007746ED" w:rsidRDefault="002E25ED" w:rsidP="002E25ED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sz w:val="20"/>
          <w:szCs w:val="20"/>
        </w:rPr>
        <w:t>A) Ye</w:t>
      </w:r>
      <w:r w:rsidR="001D29AA" w:rsidRPr="007746ED">
        <w:rPr>
          <w:rFonts w:cs="Segoe UI"/>
          <w:sz w:val="20"/>
          <w:szCs w:val="20"/>
        </w:rPr>
        <w:t>rel direnişlerin başlamasına</w:t>
      </w:r>
      <w:r w:rsidR="001D29AA" w:rsidRPr="007746ED">
        <w:rPr>
          <w:rFonts w:cs="Segoe UI"/>
          <w:sz w:val="20"/>
          <w:szCs w:val="20"/>
        </w:rPr>
        <w:tab/>
      </w:r>
      <w:r w:rsidR="001D29AA" w:rsidRPr="007746ED">
        <w:rPr>
          <w:rFonts w:cs="Segoe UI"/>
          <w:sz w:val="20"/>
          <w:szCs w:val="20"/>
        </w:rPr>
        <w:tab/>
      </w:r>
      <w:r w:rsidR="001D29AA" w:rsidRPr="007746ED">
        <w:rPr>
          <w:rFonts w:cs="Segoe UI"/>
          <w:sz w:val="20"/>
          <w:szCs w:val="20"/>
        </w:rPr>
        <w:tab/>
      </w:r>
      <w:r w:rsidR="001D29AA" w:rsidRPr="007746ED">
        <w:rPr>
          <w:rFonts w:cs="Segoe UI"/>
          <w:sz w:val="20"/>
          <w:szCs w:val="20"/>
        </w:rPr>
        <w:br/>
      </w:r>
      <w:r w:rsidRPr="007746ED">
        <w:rPr>
          <w:rFonts w:cs="Segoe UI"/>
          <w:sz w:val="20"/>
          <w:szCs w:val="20"/>
        </w:rPr>
        <w:t>B) Kuvayı milliye birliklerinin oluşmasına</w:t>
      </w:r>
    </w:p>
    <w:p w:rsidR="002E25ED" w:rsidRPr="007746ED" w:rsidRDefault="002E25ED" w:rsidP="002E25ED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sz w:val="20"/>
          <w:szCs w:val="20"/>
        </w:rPr>
        <w:t>C) Siv</w:t>
      </w:r>
      <w:r w:rsidR="001D29AA" w:rsidRPr="007746ED">
        <w:rPr>
          <w:rFonts w:cs="Segoe UI"/>
          <w:sz w:val="20"/>
          <w:szCs w:val="20"/>
        </w:rPr>
        <w:t>as Kongresi’nin toplanmasına</w:t>
      </w:r>
      <w:r w:rsidR="001D29AA" w:rsidRPr="007746ED">
        <w:rPr>
          <w:rFonts w:cs="Segoe UI"/>
          <w:sz w:val="20"/>
          <w:szCs w:val="20"/>
        </w:rPr>
        <w:tab/>
      </w:r>
      <w:r w:rsidR="001D29AA" w:rsidRPr="007746ED">
        <w:rPr>
          <w:rFonts w:cs="Segoe UI"/>
          <w:sz w:val="20"/>
          <w:szCs w:val="20"/>
        </w:rPr>
        <w:tab/>
      </w:r>
      <w:r w:rsidR="001D29AA" w:rsidRPr="007746ED">
        <w:rPr>
          <w:rFonts w:cs="Segoe UI"/>
          <w:sz w:val="20"/>
          <w:szCs w:val="20"/>
        </w:rPr>
        <w:tab/>
      </w:r>
      <w:r w:rsidR="001D29AA" w:rsidRPr="007746ED">
        <w:rPr>
          <w:rFonts w:cs="Segoe UI"/>
          <w:sz w:val="20"/>
          <w:szCs w:val="20"/>
        </w:rPr>
        <w:br/>
      </w:r>
      <w:r w:rsidRPr="007746ED">
        <w:rPr>
          <w:rFonts w:cs="Segoe UI"/>
          <w:sz w:val="20"/>
          <w:szCs w:val="20"/>
        </w:rPr>
        <w:t>D) İstanbul Hükümetine duyulan güvenin artmasına</w:t>
      </w:r>
    </w:p>
    <w:p w:rsidR="002E25ED" w:rsidRPr="007746ED" w:rsidRDefault="002E25ED" w:rsidP="002E25ED">
      <w:pPr>
        <w:spacing w:after="0" w:line="240" w:lineRule="auto"/>
        <w:rPr>
          <w:rFonts w:eastAsia="Calibri" w:cs="Segoe UI"/>
          <w:bCs/>
          <w:sz w:val="20"/>
          <w:szCs w:val="20"/>
          <w:lang w:eastAsia="tr-TR"/>
        </w:rPr>
      </w:pPr>
    </w:p>
    <w:p w:rsidR="003C48C6" w:rsidRPr="007746ED" w:rsidRDefault="003C48C6" w:rsidP="002E25ED">
      <w:pPr>
        <w:pStyle w:val="AralkYok"/>
        <w:rPr>
          <w:rFonts w:eastAsia="Calibri" w:cs="Segoe UI"/>
          <w:b/>
          <w:bCs/>
          <w:sz w:val="20"/>
          <w:szCs w:val="20"/>
          <w:lang w:eastAsia="tr-TR"/>
        </w:rPr>
      </w:pPr>
    </w:p>
    <w:p w:rsidR="002E25ED" w:rsidRPr="007746ED" w:rsidRDefault="001D29AA" w:rsidP="002E25ED">
      <w:pPr>
        <w:pStyle w:val="AralkYok"/>
        <w:rPr>
          <w:rFonts w:cs="Segoe UI"/>
          <w:sz w:val="20"/>
          <w:szCs w:val="20"/>
        </w:rPr>
      </w:pPr>
      <w:r w:rsidRPr="007746ED">
        <w:rPr>
          <w:rFonts w:eastAsia="Calibri" w:cs="Segoe UI"/>
          <w:b/>
          <w:bCs/>
          <w:sz w:val="20"/>
          <w:szCs w:val="20"/>
          <w:lang w:eastAsia="tr-TR"/>
        </w:rPr>
        <w:t>10.</w:t>
      </w:r>
      <w:r w:rsidRPr="007746ED">
        <w:rPr>
          <w:rFonts w:eastAsia="Calibri" w:cs="Segoe UI"/>
          <w:bCs/>
          <w:sz w:val="20"/>
          <w:szCs w:val="20"/>
          <w:lang w:eastAsia="tr-TR"/>
        </w:rPr>
        <w:t xml:space="preserve"> </w:t>
      </w:r>
      <w:r w:rsidR="002E25ED" w:rsidRPr="007746ED">
        <w:rPr>
          <w:rFonts w:cs="Segoe UI"/>
          <w:sz w:val="20"/>
          <w:szCs w:val="20"/>
        </w:rPr>
        <w:t>Kuvayı Milliye birlikleri bulundukları bölgeyi silahlı olarak düşman işgalinden korumaya çalışmışlardı.</w:t>
      </w:r>
    </w:p>
    <w:p w:rsidR="002E25ED" w:rsidRPr="007746ED" w:rsidRDefault="002E25ED" w:rsidP="002E25ED">
      <w:pPr>
        <w:pStyle w:val="AralkYok"/>
        <w:rPr>
          <w:rFonts w:cs="Segoe UI"/>
          <w:b/>
          <w:sz w:val="20"/>
          <w:szCs w:val="20"/>
        </w:rPr>
      </w:pPr>
      <w:r w:rsidRPr="007746ED">
        <w:rPr>
          <w:rFonts w:cs="Segoe UI"/>
          <w:b/>
          <w:sz w:val="20"/>
          <w:szCs w:val="20"/>
        </w:rPr>
        <w:t>Buna göre, Kuvayı Milliye birliklerinin kurulmasında,</w:t>
      </w:r>
    </w:p>
    <w:p w:rsidR="002E25ED" w:rsidRPr="007746ED" w:rsidRDefault="002E25ED" w:rsidP="002E25ED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sz w:val="20"/>
          <w:szCs w:val="20"/>
        </w:rPr>
        <w:t>I. İşgallerin başlaması,</w:t>
      </w:r>
    </w:p>
    <w:p w:rsidR="002E25ED" w:rsidRPr="007746ED" w:rsidRDefault="002E25ED" w:rsidP="002E25ED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sz w:val="20"/>
          <w:szCs w:val="20"/>
        </w:rPr>
        <w:t>II. Amasya Görüşmelerinin yapılması,</w:t>
      </w:r>
    </w:p>
    <w:p w:rsidR="002E25ED" w:rsidRPr="007746ED" w:rsidRDefault="002E25ED" w:rsidP="002E25ED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sz w:val="20"/>
          <w:szCs w:val="20"/>
        </w:rPr>
        <w:t>III. Osmanlı ordularının terhis edilmesi</w:t>
      </w:r>
    </w:p>
    <w:p w:rsidR="002E25ED" w:rsidRPr="007746ED" w:rsidRDefault="002E25ED" w:rsidP="002E25ED">
      <w:pPr>
        <w:pStyle w:val="AralkYok"/>
        <w:rPr>
          <w:rFonts w:cs="Segoe UI"/>
          <w:b/>
          <w:sz w:val="20"/>
          <w:szCs w:val="20"/>
        </w:rPr>
      </w:pPr>
      <w:proofErr w:type="gramStart"/>
      <w:r w:rsidRPr="007746ED">
        <w:rPr>
          <w:rFonts w:cs="Segoe UI"/>
          <w:b/>
          <w:sz w:val="20"/>
          <w:szCs w:val="20"/>
        </w:rPr>
        <w:t>durumlarından</w:t>
      </w:r>
      <w:proofErr w:type="gramEnd"/>
      <w:r w:rsidRPr="007746ED">
        <w:rPr>
          <w:rFonts w:cs="Segoe UI"/>
          <w:b/>
          <w:sz w:val="20"/>
          <w:szCs w:val="20"/>
        </w:rPr>
        <w:t xml:space="preserve"> hangilerinin etkili olduğu savunulabilir?</w:t>
      </w:r>
    </w:p>
    <w:p w:rsidR="001D29AA" w:rsidRPr="007746ED" w:rsidRDefault="002E25ED" w:rsidP="002E25ED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sz w:val="20"/>
          <w:szCs w:val="20"/>
        </w:rPr>
        <w:t>A) I ve II</w:t>
      </w:r>
      <w:r w:rsidRPr="007746ED">
        <w:rPr>
          <w:rFonts w:cs="Segoe UI"/>
          <w:sz w:val="20"/>
          <w:szCs w:val="20"/>
        </w:rPr>
        <w:tab/>
        <w:t xml:space="preserve"> </w:t>
      </w:r>
      <w:r w:rsidRPr="007746ED">
        <w:rPr>
          <w:rFonts w:cs="Segoe UI"/>
          <w:sz w:val="20"/>
          <w:szCs w:val="20"/>
        </w:rPr>
        <w:tab/>
        <w:t>B) I ve III</w:t>
      </w:r>
      <w:r w:rsidRPr="007746ED">
        <w:rPr>
          <w:rFonts w:cs="Segoe UI"/>
          <w:sz w:val="20"/>
          <w:szCs w:val="20"/>
        </w:rPr>
        <w:tab/>
      </w:r>
      <w:r w:rsidRPr="007746ED">
        <w:rPr>
          <w:rFonts w:cs="Segoe UI"/>
          <w:sz w:val="20"/>
          <w:szCs w:val="20"/>
        </w:rPr>
        <w:tab/>
      </w:r>
    </w:p>
    <w:p w:rsidR="002E25ED" w:rsidRPr="007746ED" w:rsidRDefault="002E25ED" w:rsidP="002E25ED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sz w:val="20"/>
          <w:szCs w:val="20"/>
        </w:rPr>
        <w:t>C) II ve III</w:t>
      </w:r>
      <w:r w:rsidRPr="007746ED">
        <w:rPr>
          <w:rFonts w:cs="Segoe UI"/>
          <w:sz w:val="20"/>
          <w:szCs w:val="20"/>
        </w:rPr>
        <w:tab/>
        <w:t xml:space="preserve">D) I, II ve III </w:t>
      </w:r>
    </w:p>
    <w:p w:rsidR="002E25ED" w:rsidRPr="007746ED" w:rsidRDefault="002E25ED" w:rsidP="002E25ED">
      <w:pPr>
        <w:pStyle w:val="AralkYok"/>
        <w:rPr>
          <w:rFonts w:cs="Segoe UI"/>
          <w:sz w:val="20"/>
          <w:szCs w:val="20"/>
        </w:rPr>
      </w:pPr>
    </w:p>
    <w:p w:rsidR="003C48C6" w:rsidRPr="007746ED" w:rsidRDefault="003C48C6" w:rsidP="002E25ED">
      <w:pPr>
        <w:pStyle w:val="AralkYok"/>
        <w:rPr>
          <w:rFonts w:eastAsia="Calibri" w:cs="Segoe UI"/>
          <w:b/>
          <w:bCs/>
          <w:sz w:val="20"/>
          <w:szCs w:val="20"/>
          <w:lang w:eastAsia="tr-TR"/>
        </w:rPr>
      </w:pPr>
    </w:p>
    <w:p w:rsidR="002E25ED" w:rsidRPr="007746ED" w:rsidRDefault="001D29AA" w:rsidP="002E25ED">
      <w:pPr>
        <w:pStyle w:val="AralkYok"/>
        <w:rPr>
          <w:rFonts w:cs="Segoe UI"/>
          <w:sz w:val="20"/>
          <w:szCs w:val="20"/>
        </w:rPr>
      </w:pPr>
      <w:r w:rsidRPr="007746ED">
        <w:rPr>
          <w:rFonts w:eastAsia="Calibri" w:cs="Segoe UI"/>
          <w:b/>
          <w:bCs/>
          <w:sz w:val="20"/>
          <w:szCs w:val="20"/>
          <w:lang w:eastAsia="tr-TR"/>
        </w:rPr>
        <w:t>11.</w:t>
      </w:r>
      <w:r w:rsidRPr="007746ED">
        <w:rPr>
          <w:rFonts w:eastAsia="Calibri" w:cs="Segoe UI"/>
          <w:bCs/>
          <w:sz w:val="20"/>
          <w:szCs w:val="20"/>
          <w:lang w:eastAsia="tr-TR"/>
        </w:rPr>
        <w:t xml:space="preserve"> </w:t>
      </w:r>
      <w:r w:rsidR="002E25ED" w:rsidRPr="007746ED">
        <w:rPr>
          <w:rFonts w:cs="Segoe UI"/>
          <w:sz w:val="20"/>
          <w:szCs w:val="20"/>
        </w:rPr>
        <w:t>Türklerin haklı davasını basın-yayın yoluyla dünyaya duyurmak için İstanbul’da kuruldu.</w:t>
      </w:r>
    </w:p>
    <w:p w:rsidR="002E25ED" w:rsidRPr="007746ED" w:rsidRDefault="002E25ED" w:rsidP="002E25ED">
      <w:pPr>
        <w:pStyle w:val="AralkYok"/>
        <w:rPr>
          <w:rFonts w:cs="Segoe UI"/>
          <w:b/>
          <w:sz w:val="20"/>
          <w:szCs w:val="20"/>
        </w:rPr>
      </w:pPr>
      <w:r w:rsidRPr="007746ED">
        <w:rPr>
          <w:rFonts w:cs="Segoe UI"/>
          <w:b/>
          <w:sz w:val="20"/>
          <w:szCs w:val="20"/>
        </w:rPr>
        <w:t>Yukarıda bahsedilen cemiyet aşağıdakilerden hangisidir?</w:t>
      </w:r>
    </w:p>
    <w:p w:rsidR="001D29AA" w:rsidRPr="007746ED" w:rsidRDefault="002E25ED" w:rsidP="002E25ED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sz w:val="20"/>
          <w:szCs w:val="20"/>
        </w:rPr>
        <w:t>A) Millî Kongre Cemiyeti</w:t>
      </w:r>
      <w:r w:rsidRPr="007746ED">
        <w:rPr>
          <w:rFonts w:cs="Segoe UI"/>
          <w:sz w:val="20"/>
          <w:szCs w:val="20"/>
        </w:rPr>
        <w:tab/>
      </w:r>
      <w:r w:rsidRPr="007746ED">
        <w:rPr>
          <w:rFonts w:cs="Segoe UI"/>
          <w:sz w:val="20"/>
          <w:szCs w:val="20"/>
        </w:rPr>
        <w:tab/>
      </w:r>
    </w:p>
    <w:p w:rsidR="002E25ED" w:rsidRPr="007746ED" w:rsidRDefault="002E25ED" w:rsidP="002E25ED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sz w:val="20"/>
          <w:szCs w:val="20"/>
        </w:rPr>
        <w:t>B) Kilikyalılar Cemiyeti</w:t>
      </w:r>
    </w:p>
    <w:p w:rsidR="001D29AA" w:rsidRPr="007746ED" w:rsidRDefault="002E25ED" w:rsidP="002E25ED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sz w:val="20"/>
          <w:szCs w:val="20"/>
        </w:rPr>
        <w:t>C) Doğu Anadolu M.H. Cemiyeti</w:t>
      </w:r>
      <w:r w:rsidRPr="007746ED">
        <w:rPr>
          <w:rFonts w:cs="Segoe UI"/>
          <w:sz w:val="20"/>
          <w:szCs w:val="20"/>
        </w:rPr>
        <w:tab/>
        <w:t xml:space="preserve">               </w:t>
      </w:r>
    </w:p>
    <w:p w:rsidR="002E25ED" w:rsidRPr="007746ED" w:rsidRDefault="001D29AA" w:rsidP="002E25ED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sz w:val="20"/>
          <w:szCs w:val="20"/>
        </w:rPr>
        <w:t>D</w:t>
      </w:r>
      <w:r w:rsidR="002E25ED" w:rsidRPr="007746ED">
        <w:rPr>
          <w:rFonts w:cs="Segoe UI"/>
          <w:sz w:val="20"/>
          <w:szCs w:val="20"/>
        </w:rPr>
        <w:t xml:space="preserve">) </w:t>
      </w:r>
      <w:proofErr w:type="spellStart"/>
      <w:r w:rsidR="002E25ED" w:rsidRPr="007746ED">
        <w:rPr>
          <w:rFonts w:cs="Segoe UI"/>
          <w:sz w:val="20"/>
          <w:szCs w:val="20"/>
        </w:rPr>
        <w:t>Redd</w:t>
      </w:r>
      <w:proofErr w:type="spellEnd"/>
      <w:r w:rsidR="002E25ED" w:rsidRPr="007746ED">
        <w:rPr>
          <w:rFonts w:cs="Segoe UI"/>
          <w:sz w:val="20"/>
          <w:szCs w:val="20"/>
        </w:rPr>
        <w:t>-i İlhak Cemiyeti</w:t>
      </w:r>
    </w:p>
    <w:p w:rsidR="001D29AA" w:rsidRPr="007746ED" w:rsidRDefault="001D29AA" w:rsidP="001D29AA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b/>
          <w:sz w:val="20"/>
          <w:szCs w:val="20"/>
        </w:rPr>
        <w:lastRenderedPageBreak/>
        <w:t>12.</w:t>
      </w:r>
      <w:r w:rsidRPr="007746ED">
        <w:rPr>
          <w:rFonts w:cs="Segoe UI"/>
          <w:sz w:val="20"/>
          <w:szCs w:val="20"/>
        </w:rPr>
        <w:t xml:space="preserve"> </w:t>
      </w:r>
      <w:r w:rsidR="003C48C6" w:rsidRPr="007746ED">
        <w:rPr>
          <w:rFonts w:cs="Segoe UI"/>
          <w:sz w:val="20"/>
          <w:szCs w:val="20"/>
        </w:rPr>
        <w:t xml:space="preserve">Mustafa Kemal Paşa, hazırladığı Amasya Genelgesi </w:t>
      </w:r>
      <w:r w:rsidRPr="007746ED">
        <w:rPr>
          <w:rFonts w:cs="Segoe UI"/>
          <w:sz w:val="20"/>
          <w:szCs w:val="20"/>
        </w:rPr>
        <w:t>için; Ali Fuat Bey, Rauf Bey, Refet Bey ve Erzurum’da bulunan Kazım Paşa’n</w:t>
      </w:r>
      <w:r w:rsidR="003C48C6" w:rsidRPr="007746ED">
        <w:rPr>
          <w:rFonts w:cs="Segoe UI"/>
          <w:sz w:val="20"/>
          <w:szCs w:val="20"/>
        </w:rPr>
        <w:t>ın da görüş ve onayını aldı.</w:t>
      </w:r>
      <w:r w:rsidRPr="007746ED">
        <w:rPr>
          <w:rFonts w:cs="Segoe UI"/>
          <w:sz w:val="20"/>
          <w:szCs w:val="20"/>
        </w:rPr>
        <w:t xml:space="preserve"> </w:t>
      </w:r>
      <w:r w:rsidR="00145FA0" w:rsidRPr="007746ED">
        <w:rPr>
          <w:rFonts w:cs="Segoe UI"/>
          <w:sz w:val="20"/>
          <w:szCs w:val="20"/>
        </w:rPr>
        <w:t>B</w:t>
      </w:r>
      <w:r w:rsidRPr="007746ED">
        <w:rPr>
          <w:rFonts w:cs="Segoe UI"/>
          <w:sz w:val="20"/>
          <w:szCs w:val="20"/>
        </w:rPr>
        <w:t xml:space="preserve">u </w:t>
      </w:r>
      <w:r w:rsidR="003C48C6" w:rsidRPr="007746ED">
        <w:rPr>
          <w:rFonts w:cs="Segoe UI"/>
          <w:sz w:val="20"/>
          <w:szCs w:val="20"/>
        </w:rPr>
        <w:t>bildirinin maddeleri</w:t>
      </w:r>
      <w:r w:rsidRPr="007746ED">
        <w:rPr>
          <w:rFonts w:cs="Segoe UI"/>
          <w:sz w:val="20"/>
          <w:szCs w:val="20"/>
        </w:rPr>
        <w:t xml:space="preserve"> şunlardı:</w:t>
      </w:r>
    </w:p>
    <w:p w:rsidR="001D29AA" w:rsidRPr="007746ED" w:rsidRDefault="001D29AA" w:rsidP="001D29AA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sz w:val="20"/>
          <w:szCs w:val="20"/>
        </w:rPr>
        <w:t>• Vatanın bütünlüğü, milletin bağımsızlığı tehlikededir.</w:t>
      </w:r>
    </w:p>
    <w:p w:rsidR="001D29AA" w:rsidRPr="007746ED" w:rsidRDefault="001D29AA" w:rsidP="001D29AA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sz w:val="20"/>
          <w:szCs w:val="20"/>
        </w:rPr>
        <w:t>• Osmanlı hükümeti üzerine aldığı sorumluluğu yerine getirememektedir.</w:t>
      </w:r>
    </w:p>
    <w:p w:rsidR="001D29AA" w:rsidRPr="007746ED" w:rsidRDefault="001D29AA" w:rsidP="001D29AA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sz w:val="20"/>
          <w:szCs w:val="20"/>
        </w:rPr>
        <w:t>• Milletin bağımsızlığını yine milletin azim ve kararı kurtaracaktır.</w:t>
      </w:r>
    </w:p>
    <w:p w:rsidR="001D29AA" w:rsidRPr="007746ED" w:rsidRDefault="001D29AA" w:rsidP="001D29AA">
      <w:pPr>
        <w:pStyle w:val="AralkYok"/>
        <w:rPr>
          <w:rFonts w:cs="Segoe UI"/>
          <w:b/>
          <w:sz w:val="20"/>
          <w:szCs w:val="20"/>
        </w:rPr>
      </w:pPr>
      <w:r w:rsidRPr="007746ED">
        <w:rPr>
          <w:rFonts w:cs="Segoe UI"/>
          <w:b/>
          <w:sz w:val="20"/>
          <w:szCs w:val="20"/>
        </w:rPr>
        <w:t xml:space="preserve">Metne göre Amasya Genelgesi ile ilgili aşağıdakilerden hangisine </w:t>
      </w:r>
      <w:r w:rsidRPr="007746ED">
        <w:rPr>
          <w:rFonts w:cs="Segoe UI"/>
          <w:b/>
          <w:sz w:val="20"/>
          <w:szCs w:val="20"/>
          <w:u w:val="single"/>
        </w:rPr>
        <w:t>ulaşılamaz?</w:t>
      </w:r>
    </w:p>
    <w:p w:rsidR="001D29AA" w:rsidRPr="007746ED" w:rsidRDefault="001D29AA" w:rsidP="001D29AA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sz w:val="20"/>
          <w:szCs w:val="20"/>
        </w:rPr>
        <w:t>A) Osmanlı hükümet üyelerinin değiştirildiğine</w:t>
      </w:r>
    </w:p>
    <w:p w:rsidR="001D29AA" w:rsidRPr="007746ED" w:rsidRDefault="001D29AA" w:rsidP="001D29AA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sz w:val="20"/>
          <w:szCs w:val="20"/>
        </w:rPr>
        <w:t>B) Milli Mücadelenin gerekçesinin belirtildiğine</w:t>
      </w:r>
    </w:p>
    <w:p w:rsidR="001D29AA" w:rsidRPr="007746ED" w:rsidRDefault="001D29AA" w:rsidP="001D29AA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sz w:val="20"/>
          <w:szCs w:val="20"/>
        </w:rPr>
        <w:t>C) Genelge kararlarının kişisellikten çıkarıldığına</w:t>
      </w:r>
    </w:p>
    <w:p w:rsidR="001D29AA" w:rsidRPr="007746ED" w:rsidRDefault="001D29AA" w:rsidP="001D29AA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sz w:val="20"/>
          <w:szCs w:val="20"/>
        </w:rPr>
        <w:t>D) Milli Mücadelenin yol haritasının belirlendiğine</w:t>
      </w:r>
    </w:p>
    <w:p w:rsidR="002E25ED" w:rsidRPr="007746ED" w:rsidRDefault="002E25ED" w:rsidP="002E25ED">
      <w:pPr>
        <w:pStyle w:val="AralkYok"/>
        <w:rPr>
          <w:rFonts w:cs="Segoe UI"/>
          <w:sz w:val="20"/>
          <w:szCs w:val="20"/>
        </w:rPr>
      </w:pPr>
    </w:p>
    <w:p w:rsidR="002E25ED" w:rsidRPr="007746ED" w:rsidRDefault="001D29AA" w:rsidP="002E25ED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b/>
          <w:sz w:val="20"/>
          <w:szCs w:val="20"/>
        </w:rPr>
        <w:t>13.</w:t>
      </w:r>
      <w:r w:rsidRPr="007746ED">
        <w:rPr>
          <w:rFonts w:cs="Segoe UI"/>
          <w:sz w:val="20"/>
          <w:szCs w:val="20"/>
        </w:rPr>
        <w:t xml:space="preserve"> </w:t>
      </w:r>
      <w:r w:rsidR="002E25ED" w:rsidRPr="007746ED">
        <w:rPr>
          <w:rFonts w:cs="Segoe UI"/>
          <w:sz w:val="20"/>
          <w:szCs w:val="20"/>
        </w:rPr>
        <w:t>Erzurum Kongresi’nde gündemi meşgul eden konulardan birisi de "manda” sorunu olmuştur. Manda fikri bu kongrede ilk kez reddedilmiştir.</w:t>
      </w:r>
    </w:p>
    <w:p w:rsidR="002E25ED" w:rsidRPr="007746ED" w:rsidRDefault="002E25ED" w:rsidP="002E25ED">
      <w:pPr>
        <w:pStyle w:val="AralkYok"/>
        <w:rPr>
          <w:rFonts w:cs="Segoe UI"/>
          <w:b/>
          <w:sz w:val="20"/>
          <w:szCs w:val="20"/>
        </w:rPr>
      </w:pPr>
      <w:r w:rsidRPr="007746ED">
        <w:rPr>
          <w:rFonts w:cs="Segoe UI"/>
          <w:b/>
          <w:sz w:val="20"/>
          <w:szCs w:val="20"/>
        </w:rPr>
        <w:t xml:space="preserve">Bu durum aşağıdakilerden hangisinin savunulduğunu gösterir? </w:t>
      </w:r>
    </w:p>
    <w:p w:rsidR="002E25ED" w:rsidRPr="007746ED" w:rsidRDefault="002E25ED" w:rsidP="002E25ED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sz w:val="20"/>
          <w:szCs w:val="20"/>
        </w:rPr>
        <w:t xml:space="preserve">A) Cumhuriyet </w:t>
      </w:r>
      <w:proofErr w:type="gramStart"/>
      <w:r w:rsidRPr="007746ED">
        <w:rPr>
          <w:rFonts w:cs="Segoe UI"/>
          <w:sz w:val="20"/>
          <w:szCs w:val="20"/>
        </w:rPr>
        <w:t>y</w:t>
      </w:r>
      <w:r w:rsidR="003C48C6" w:rsidRPr="007746ED">
        <w:rPr>
          <w:rFonts w:cs="Segoe UI"/>
          <w:sz w:val="20"/>
          <w:szCs w:val="20"/>
        </w:rPr>
        <w:t xml:space="preserve">önetiminin   </w:t>
      </w:r>
      <w:r w:rsidR="001D29AA" w:rsidRPr="007746ED">
        <w:rPr>
          <w:rFonts w:cs="Segoe UI"/>
          <w:sz w:val="20"/>
          <w:szCs w:val="20"/>
        </w:rPr>
        <w:t>B</w:t>
      </w:r>
      <w:proofErr w:type="gramEnd"/>
      <w:r w:rsidR="001D29AA" w:rsidRPr="007746ED">
        <w:rPr>
          <w:rFonts w:cs="Segoe UI"/>
          <w:sz w:val="20"/>
          <w:szCs w:val="20"/>
        </w:rPr>
        <w:t>) Kapitülasyonların</w:t>
      </w:r>
      <w:r w:rsidR="001D29AA" w:rsidRPr="007746ED">
        <w:rPr>
          <w:rFonts w:cs="Segoe UI"/>
          <w:sz w:val="20"/>
          <w:szCs w:val="20"/>
        </w:rPr>
        <w:br/>
      </w:r>
      <w:r w:rsidRPr="007746ED">
        <w:rPr>
          <w:rFonts w:cs="Segoe UI"/>
          <w:sz w:val="20"/>
          <w:szCs w:val="20"/>
        </w:rPr>
        <w:t xml:space="preserve">C) Milli bağımsızlığın </w:t>
      </w:r>
      <w:r w:rsidRPr="007746ED">
        <w:rPr>
          <w:rFonts w:cs="Segoe UI"/>
          <w:sz w:val="20"/>
          <w:szCs w:val="20"/>
        </w:rPr>
        <w:tab/>
      </w:r>
      <w:r w:rsidR="003C48C6" w:rsidRPr="007746ED">
        <w:rPr>
          <w:rFonts w:cs="Segoe UI"/>
          <w:sz w:val="20"/>
          <w:szCs w:val="20"/>
        </w:rPr>
        <w:t xml:space="preserve">    </w:t>
      </w:r>
      <w:r w:rsidRPr="007746ED">
        <w:rPr>
          <w:rFonts w:cs="Segoe UI"/>
          <w:sz w:val="20"/>
          <w:szCs w:val="20"/>
        </w:rPr>
        <w:t xml:space="preserve">D) Milli egemenliğin </w:t>
      </w:r>
    </w:p>
    <w:p w:rsidR="002E25ED" w:rsidRPr="007746ED" w:rsidRDefault="002E25ED" w:rsidP="002E25ED">
      <w:pPr>
        <w:spacing w:after="0" w:line="240" w:lineRule="auto"/>
        <w:rPr>
          <w:rFonts w:eastAsia="Calibri" w:cs="Segoe UI"/>
          <w:bCs/>
          <w:sz w:val="20"/>
          <w:szCs w:val="20"/>
          <w:lang w:eastAsia="tr-TR"/>
        </w:rPr>
      </w:pPr>
    </w:p>
    <w:p w:rsidR="002E25ED" w:rsidRPr="007746ED" w:rsidRDefault="001D29AA" w:rsidP="002E25ED">
      <w:pPr>
        <w:pStyle w:val="AralkYok"/>
        <w:rPr>
          <w:rFonts w:cs="Segoe UI"/>
          <w:sz w:val="20"/>
          <w:szCs w:val="20"/>
        </w:rPr>
      </w:pPr>
      <w:r w:rsidRPr="007746ED">
        <w:rPr>
          <w:rFonts w:eastAsia="Calibri" w:cs="Segoe UI"/>
          <w:b/>
          <w:bCs/>
          <w:sz w:val="20"/>
          <w:szCs w:val="20"/>
          <w:lang w:eastAsia="tr-TR"/>
        </w:rPr>
        <w:t>14</w:t>
      </w:r>
      <w:r w:rsidRPr="007746ED">
        <w:rPr>
          <w:rFonts w:eastAsia="Calibri" w:cs="Segoe UI"/>
          <w:bCs/>
          <w:sz w:val="20"/>
          <w:szCs w:val="20"/>
          <w:lang w:eastAsia="tr-TR"/>
        </w:rPr>
        <w:t xml:space="preserve">. </w:t>
      </w:r>
      <w:r w:rsidR="002E25ED" w:rsidRPr="007746ED">
        <w:rPr>
          <w:rFonts w:cs="Segoe UI"/>
          <w:sz w:val="20"/>
          <w:szCs w:val="20"/>
        </w:rPr>
        <w:t xml:space="preserve">“Bir milletin istiklal hakkını aramasından ve bu yolda gerekiyorsa son damla kanını akıtmasından daha doğal ne olabilir? Şerefsiz ve </w:t>
      </w:r>
      <w:proofErr w:type="spellStart"/>
      <w:r w:rsidR="002E25ED" w:rsidRPr="007746ED">
        <w:rPr>
          <w:rFonts w:cs="Segoe UI"/>
          <w:sz w:val="20"/>
          <w:szCs w:val="20"/>
        </w:rPr>
        <w:t>istiklalsiz</w:t>
      </w:r>
      <w:proofErr w:type="spellEnd"/>
      <w:r w:rsidR="002E25ED" w:rsidRPr="007746ED">
        <w:rPr>
          <w:rFonts w:cs="Segoe UI"/>
          <w:sz w:val="20"/>
          <w:szCs w:val="20"/>
        </w:rPr>
        <w:t>, esir bir milletin çocukları olarak yaşamak yerine, efendice ve kahramanca ölmek elbette bize yakışan seçimdir.”</w:t>
      </w:r>
    </w:p>
    <w:p w:rsidR="002E25ED" w:rsidRPr="007746ED" w:rsidRDefault="002E25ED" w:rsidP="002E25ED">
      <w:pPr>
        <w:pStyle w:val="AralkYok"/>
        <w:rPr>
          <w:rFonts w:cs="Segoe UI"/>
          <w:b/>
          <w:sz w:val="20"/>
          <w:szCs w:val="20"/>
        </w:rPr>
      </w:pPr>
      <w:r w:rsidRPr="007746ED">
        <w:rPr>
          <w:rFonts w:cs="Segoe UI"/>
          <w:b/>
          <w:sz w:val="20"/>
          <w:szCs w:val="20"/>
        </w:rPr>
        <w:t>Mustafa Kemal’in bu sözleri</w:t>
      </w:r>
      <w:r w:rsidR="003B3385" w:rsidRPr="007746ED">
        <w:rPr>
          <w:rFonts w:cs="Segoe UI"/>
          <w:b/>
          <w:sz w:val="20"/>
          <w:szCs w:val="20"/>
        </w:rPr>
        <w:t>ni</w:t>
      </w:r>
      <w:r w:rsidRPr="007746ED">
        <w:rPr>
          <w:rFonts w:cs="Segoe UI"/>
          <w:b/>
          <w:sz w:val="20"/>
          <w:szCs w:val="20"/>
        </w:rPr>
        <w:t xml:space="preserve"> en iyi ifade eden vecizesi aşağıdakilerden hangisidir?</w:t>
      </w:r>
    </w:p>
    <w:p w:rsidR="001D29AA" w:rsidRPr="007746ED" w:rsidRDefault="002E25ED" w:rsidP="002E25ED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sz w:val="20"/>
          <w:szCs w:val="20"/>
        </w:rPr>
        <w:t>A) Egemenlik kayıtsız şartsız milletindir.</w:t>
      </w:r>
      <w:r w:rsidRPr="007746ED">
        <w:rPr>
          <w:rFonts w:cs="Segoe UI"/>
          <w:sz w:val="20"/>
          <w:szCs w:val="20"/>
        </w:rPr>
        <w:tab/>
      </w:r>
      <w:r w:rsidRPr="007746ED">
        <w:rPr>
          <w:rFonts w:cs="Segoe UI"/>
          <w:sz w:val="20"/>
          <w:szCs w:val="20"/>
        </w:rPr>
        <w:tab/>
      </w:r>
    </w:p>
    <w:p w:rsidR="002E25ED" w:rsidRPr="007746ED" w:rsidRDefault="002E25ED" w:rsidP="002E25ED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sz w:val="20"/>
          <w:szCs w:val="20"/>
        </w:rPr>
        <w:t>B) Ne mutlu Türk’üm diyene!</w:t>
      </w:r>
    </w:p>
    <w:p w:rsidR="001D29AA" w:rsidRPr="007746ED" w:rsidRDefault="002E25ED" w:rsidP="002E25ED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sz w:val="20"/>
          <w:szCs w:val="20"/>
        </w:rPr>
        <w:t>C) Ya istiklal, ya ölüm!</w:t>
      </w:r>
      <w:r w:rsidRPr="007746ED">
        <w:rPr>
          <w:rFonts w:cs="Segoe UI"/>
          <w:sz w:val="20"/>
          <w:szCs w:val="20"/>
        </w:rPr>
        <w:tab/>
      </w:r>
      <w:r w:rsidRPr="007746ED">
        <w:rPr>
          <w:rFonts w:cs="Segoe UI"/>
          <w:sz w:val="20"/>
          <w:szCs w:val="20"/>
        </w:rPr>
        <w:tab/>
      </w:r>
      <w:r w:rsidRPr="007746ED">
        <w:rPr>
          <w:rFonts w:cs="Segoe UI"/>
          <w:sz w:val="20"/>
          <w:szCs w:val="20"/>
        </w:rPr>
        <w:tab/>
      </w:r>
      <w:r w:rsidRPr="007746ED">
        <w:rPr>
          <w:rFonts w:cs="Segoe UI"/>
          <w:sz w:val="20"/>
          <w:szCs w:val="20"/>
        </w:rPr>
        <w:tab/>
      </w:r>
    </w:p>
    <w:p w:rsidR="002E25ED" w:rsidRPr="007746ED" w:rsidRDefault="002E25ED" w:rsidP="002E25ED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sz w:val="20"/>
          <w:szCs w:val="20"/>
        </w:rPr>
        <w:t>D) Geldikleri gibi giderler.</w:t>
      </w:r>
    </w:p>
    <w:p w:rsidR="002E25ED" w:rsidRPr="007746ED" w:rsidRDefault="002E25ED" w:rsidP="002E25ED">
      <w:pPr>
        <w:pStyle w:val="AralkYok"/>
        <w:rPr>
          <w:rFonts w:cs="Segoe UI"/>
          <w:sz w:val="20"/>
          <w:szCs w:val="20"/>
        </w:rPr>
      </w:pPr>
    </w:p>
    <w:p w:rsidR="002E25ED" w:rsidRPr="007746ED" w:rsidRDefault="001D29AA" w:rsidP="002E25ED">
      <w:pPr>
        <w:pStyle w:val="AralkYok"/>
        <w:rPr>
          <w:rFonts w:cs="Segoe UI"/>
          <w:b/>
          <w:sz w:val="20"/>
          <w:szCs w:val="20"/>
        </w:rPr>
      </w:pPr>
      <w:r w:rsidRPr="007746ED">
        <w:rPr>
          <w:rFonts w:cs="Segoe UI"/>
          <w:b/>
          <w:sz w:val="20"/>
          <w:szCs w:val="20"/>
        </w:rPr>
        <w:t>15.</w:t>
      </w:r>
      <w:r w:rsidRPr="007746ED">
        <w:rPr>
          <w:rFonts w:cs="Segoe UI"/>
          <w:sz w:val="20"/>
          <w:szCs w:val="20"/>
        </w:rPr>
        <w:t xml:space="preserve"> </w:t>
      </w:r>
      <w:r w:rsidR="002E25ED" w:rsidRPr="007746ED">
        <w:rPr>
          <w:rFonts w:cs="Segoe UI"/>
          <w:b/>
          <w:sz w:val="20"/>
          <w:szCs w:val="20"/>
        </w:rPr>
        <w:t xml:space="preserve">Ankara’nın Millî Mücadele’nin yönetim merkezi olarak tercih edilmesi sebepleri arasında aşağıdakilerden hangisi </w:t>
      </w:r>
      <w:r w:rsidR="002E25ED" w:rsidRPr="007746ED">
        <w:rPr>
          <w:rFonts w:cs="Segoe UI"/>
          <w:b/>
          <w:sz w:val="20"/>
          <w:szCs w:val="20"/>
          <w:u w:val="single"/>
        </w:rPr>
        <w:t>yer almaz?</w:t>
      </w:r>
    </w:p>
    <w:p w:rsidR="002E25ED" w:rsidRPr="007746ED" w:rsidRDefault="002E25ED" w:rsidP="002E25ED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sz w:val="20"/>
          <w:szCs w:val="20"/>
        </w:rPr>
        <w:t>A) Yeni Türk devletinin başkenti olarak ilan edilmesi</w:t>
      </w:r>
    </w:p>
    <w:p w:rsidR="002E25ED" w:rsidRPr="007746ED" w:rsidRDefault="002E25ED" w:rsidP="002E25ED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sz w:val="20"/>
          <w:szCs w:val="20"/>
        </w:rPr>
        <w:t xml:space="preserve">B) </w:t>
      </w:r>
      <w:proofErr w:type="spellStart"/>
      <w:r w:rsidRPr="007746ED">
        <w:rPr>
          <w:rFonts w:cs="Segoe UI"/>
          <w:sz w:val="20"/>
          <w:szCs w:val="20"/>
        </w:rPr>
        <w:t>Mebusan</w:t>
      </w:r>
      <w:proofErr w:type="spellEnd"/>
      <w:r w:rsidRPr="007746ED">
        <w:rPr>
          <w:rFonts w:cs="Segoe UI"/>
          <w:sz w:val="20"/>
          <w:szCs w:val="20"/>
        </w:rPr>
        <w:t xml:space="preserve"> Meclisinin toplanacağı İstanbul’a yakın olması</w:t>
      </w:r>
    </w:p>
    <w:p w:rsidR="002E25ED" w:rsidRPr="007746ED" w:rsidRDefault="002E25ED" w:rsidP="002E25ED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sz w:val="20"/>
          <w:szCs w:val="20"/>
        </w:rPr>
        <w:t>C) Batı Anadolu’daki mücadele alanına yakın olması</w:t>
      </w:r>
    </w:p>
    <w:p w:rsidR="002E25ED" w:rsidRPr="007746ED" w:rsidRDefault="002E25ED" w:rsidP="002E25ED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sz w:val="20"/>
          <w:szCs w:val="20"/>
        </w:rPr>
        <w:t>D) Anadolu’nun ortasında güvenilir konumda bulunması</w:t>
      </w:r>
    </w:p>
    <w:p w:rsidR="002E25ED" w:rsidRPr="007746ED" w:rsidRDefault="002E25ED" w:rsidP="002E25ED">
      <w:pPr>
        <w:pStyle w:val="AralkYok"/>
        <w:rPr>
          <w:rFonts w:cs="Segoe UI"/>
          <w:sz w:val="20"/>
          <w:szCs w:val="20"/>
        </w:rPr>
      </w:pPr>
    </w:p>
    <w:p w:rsidR="00145FA0" w:rsidRPr="007746ED" w:rsidRDefault="001D29AA" w:rsidP="002E25ED">
      <w:pPr>
        <w:pStyle w:val="AralkYok"/>
        <w:rPr>
          <w:rFonts w:cs="Segoe UI"/>
          <w:b/>
          <w:sz w:val="20"/>
          <w:szCs w:val="20"/>
        </w:rPr>
      </w:pPr>
      <w:r w:rsidRPr="007746ED">
        <w:rPr>
          <w:rFonts w:cs="Segoe UI"/>
          <w:b/>
          <w:sz w:val="20"/>
          <w:szCs w:val="20"/>
        </w:rPr>
        <w:t>16.</w:t>
      </w:r>
      <w:r w:rsidRPr="007746ED">
        <w:rPr>
          <w:rFonts w:cs="Segoe UI"/>
          <w:sz w:val="20"/>
          <w:szCs w:val="20"/>
        </w:rPr>
        <w:t xml:space="preserve"> </w:t>
      </w:r>
      <w:r w:rsidR="002E25ED" w:rsidRPr="007746ED">
        <w:rPr>
          <w:rFonts w:cs="Segoe UI"/>
          <w:sz w:val="20"/>
          <w:szCs w:val="20"/>
        </w:rPr>
        <w:t>Aşağıdaki seçeneklerde Misakı millî kararları ve yorumları eşleştirilmiştir.</w:t>
      </w:r>
      <w:r w:rsidR="002E25ED" w:rsidRPr="007746ED">
        <w:rPr>
          <w:rFonts w:cs="Segoe UI"/>
          <w:b/>
          <w:sz w:val="20"/>
          <w:szCs w:val="20"/>
        </w:rPr>
        <w:t xml:space="preserve"> </w:t>
      </w:r>
    </w:p>
    <w:p w:rsidR="002E25ED" w:rsidRPr="007746ED" w:rsidRDefault="002E25ED" w:rsidP="002E25ED">
      <w:pPr>
        <w:pStyle w:val="AralkYok"/>
        <w:rPr>
          <w:rFonts w:cs="Segoe UI"/>
          <w:b/>
          <w:sz w:val="20"/>
          <w:szCs w:val="20"/>
        </w:rPr>
      </w:pPr>
      <w:r w:rsidRPr="007746ED">
        <w:rPr>
          <w:rFonts w:cs="Segoe UI"/>
          <w:b/>
          <w:sz w:val="20"/>
          <w:szCs w:val="20"/>
        </w:rPr>
        <w:t xml:space="preserve">Hangi eşleştirme </w:t>
      </w:r>
      <w:r w:rsidRPr="007746ED">
        <w:rPr>
          <w:rFonts w:cs="Segoe UI"/>
          <w:b/>
          <w:sz w:val="20"/>
          <w:szCs w:val="20"/>
          <w:u w:val="single"/>
        </w:rPr>
        <w:t>yanlış</w:t>
      </w:r>
      <w:r w:rsidRPr="007746ED">
        <w:rPr>
          <w:rFonts w:cs="Segoe UI"/>
          <w:b/>
          <w:sz w:val="20"/>
          <w:szCs w:val="20"/>
        </w:rPr>
        <w:t xml:space="preserve"> verilmiştir?</w:t>
      </w:r>
    </w:p>
    <w:p w:rsidR="002E25ED" w:rsidRPr="007746ED" w:rsidRDefault="002E25ED" w:rsidP="002E25ED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sz w:val="20"/>
          <w:szCs w:val="20"/>
        </w:rPr>
        <w:t>A) Ateşkes imzalandığı sırada işgal edilmemiş olan bölgelerin tümü, ayrılmaz bir bütündür. – Ülke bütünlüğü</w:t>
      </w:r>
    </w:p>
    <w:p w:rsidR="002E25ED" w:rsidRPr="007746ED" w:rsidRDefault="002E25ED" w:rsidP="002E25ED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sz w:val="20"/>
          <w:szCs w:val="20"/>
        </w:rPr>
        <w:t>B)</w:t>
      </w:r>
      <w:r w:rsidR="001D29AA" w:rsidRPr="007746ED">
        <w:rPr>
          <w:rFonts w:cs="Segoe UI"/>
          <w:sz w:val="20"/>
          <w:szCs w:val="20"/>
        </w:rPr>
        <w:t xml:space="preserve"> İşgal altındaki Arap halkları </w:t>
      </w:r>
      <w:r w:rsidRPr="007746ED">
        <w:rPr>
          <w:rFonts w:cs="Segoe UI"/>
          <w:sz w:val="20"/>
          <w:szCs w:val="20"/>
        </w:rPr>
        <w:t>kendi geleceklerine kendileri karar vermelidir</w:t>
      </w:r>
      <w:r w:rsidR="00145FA0" w:rsidRPr="007746ED">
        <w:rPr>
          <w:rFonts w:cs="Segoe UI"/>
          <w:sz w:val="20"/>
          <w:szCs w:val="20"/>
        </w:rPr>
        <w:t xml:space="preserve">. </w:t>
      </w:r>
      <w:r w:rsidRPr="007746ED">
        <w:rPr>
          <w:rFonts w:cs="Segoe UI"/>
          <w:sz w:val="20"/>
          <w:szCs w:val="20"/>
        </w:rPr>
        <w:t xml:space="preserve">- Halkın kararına saygı </w:t>
      </w:r>
    </w:p>
    <w:p w:rsidR="002E25ED" w:rsidRPr="007746ED" w:rsidRDefault="002E25ED" w:rsidP="002E25ED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sz w:val="20"/>
          <w:szCs w:val="20"/>
        </w:rPr>
        <w:t>C) Millî ve ekonomik gelişmemizi engelleyen her türlü sınırlamalar kaldırılmalıdır. - Ulusal egemenlik</w:t>
      </w:r>
    </w:p>
    <w:p w:rsidR="002E25ED" w:rsidRPr="007746ED" w:rsidRDefault="00145FA0" w:rsidP="002E25ED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sz w:val="20"/>
          <w:szCs w:val="20"/>
        </w:rPr>
        <w:t>D) Azınlık</w:t>
      </w:r>
      <w:r w:rsidR="002E25ED" w:rsidRPr="007746ED">
        <w:rPr>
          <w:rFonts w:cs="Segoe UI"/>
          <w:sz w:val="20"/>
          <w:szCs w:val="20"/>
        </w:rPr>
        <w:t xml:space="preserve"> hakları, yabancı devletlerdeki Müslümanların da aynı haklardan yar</w:t>
      </w:r>
      <w:r w:rsidRPr="007746ED">
        <w:rPr>
          <w:rFonts w:cs="Segoe UI"/>
          <w:sz w:val="20"/>
          <w:szCs w:val="20"/>
        </w:rPr>
        <w:t>arlanmaları şartı ile tanınacak</w:t>
      </w:r>
      <w:r w:rsidR="002E25ED" w:rsidRPr="007746ED">
        <w:rPr>
          <w:rFonts w:cs="Segoe UI"/>
          <w:sz w:val="20"/>
          <w:szCs w:val="20"/>
        </w:rPr>
        <w:t xml:space="preserve">tır. - Uluslararası eşitlik </w:t>
      </w:r>
    </w:p>
    <w:p w:rsidR="003B3385" w:rsidRPr="007746ED" w:rsidRDefault="003B3385" w:rsidP="002E25ED">
      <w:pPr>
        <w:pStyle w:val="AralkYok"/>
        <w:rPr>
          <w:rFonts w:cs="Segoe UI"/>
          <w:b/>
          <w:sz w:val="20"/>
          <w:szCs w:val="20"/>
        </w:rPr>
      </w:pPr>
      <w:r w:rsidRPr="007746ED">
        <w:rPr>
          <w:rFonts w:cs="Segoe U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1936C5" wp14:editId="7E56FCA7">
                <wp:simplePos x="0" y="0"/>
                <wp:positionH relativeFrom="column">
                  <wp:posOffset>-118745</wp:posOffset>
                </wp:positionH>
                <wp:positionV relativeFrom="paragraph">
                  <wp:posOffset>4445</wp:posOffset>
                </wp:positionV>
                <wp:extent cx="6696075" cy="46672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B3385" w:rsidRPr="000B0328" w:rsidRDefault="003B3385" w:rsidP="003B3385">
                            <w:pPr>
                              <w:pStyle w:val="AralkYok"/>
                              <w:jc w:val="center"/>
                              <w:rPr>
                                <w:rFonts w:cs="Segoe UI"/>
                                <w:sz w:val="20"/>
                                <w:szCs w:val="20"/>
                              </w:rPr>
                            </w:pPr>
                            <w:r w:rsidRPr="00705B2C">
                              <w:rPr>
                                <w:sz w:val="20"/>
                                <w:szCs w:val="20"/>
                              </w:rPr>
                              <w:t>NOT: Her sor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u 5 puandır. Süre 40 dakikadır. </w:t>
                            </w:r>
                            <w:r w:rsidRPr="00705B2C">
                              <w:rPr>
                                <w:sz w:val="20"/>
                                <w:szCs w:val="20"/>
                              </w:rPr>
                              <w:t>Yapamadığını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z</w:t>
                            </w:r>
                            <w:r w:rsidRPr="00705B2C">
                              <w:rPr>
                                <w:sz w:val="20"/>
                                <w:szCs w:val="20"/>
                              </w:rPr>
                              <w:t xml:space="preserve"> bir soruyu boş bırakıp yerine joker soruyu yapabilirsiniz.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 xml:space="preserve">Zeki DOĞAN - </w:t>
                            </w:r>
                            <w:hyperlink r:id="rId6" w:history="1">
                              <w:r w:rsidRPr="000B0328">
                                <w:rPr>
                                  <w:rStyle w:val="Kpr"/>
                                  <w:rFonts w:cs="Segoe UI"/>
                                  <w:sz w:val="20"/>
                                  <w:szCs w:val="20"/>
                                </w:rPr>
                                <w:t>Sosyalciniz.net</w:t>
                              </w:r>
                            </w:hyperlink>
                          </w:p>
                          <w:p w:rsidR="003B3385" w:rsidRPr="00705B2C" w:rsidRDefault="003B3385" w:rsidP="003B338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8" style="position:absolute;margin-left:-9.35pt;margin-top:.35pt;width:527.2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" fillcolor="window" strokecolor="#f79646" strokeweight="2pt">
                <v:textbox>
                  <w:txbxContent>
                    <w:p w:rsidR="003B3385" w:rsidRPr="000B0328" w:rsidRDefault="003B3385" w:rsidP="003B3385">
                      <w:pPr>
                        <w:pStyle w:val="AralkYok"/>
                        <w:jc w:val="center"/>
                        <w:rPr>
                          <w:rFonts w:cs="Segoe UI"/>
                          <w:sz w:val="20"/>
                          <w:szCs w:val="20"/>
                        </w:rPr>
                      </w:pPr>
                      <w:r w:rsidRPr="00705B2C">
                        <w:rPr>
                          <w:sz w:val="20"/>
                          <w:szCs w:val="20"/>
                        </w:rPr>
                        <w:t>NOT: Her sor</w:t>
                      </w:r>
                      <w:r>
                        <w:rPr>
                          <w:sz w:val="20"/>
                          <w:szCs w:val="20"/>
                        </w:rPr>
                        <w:t xml:space="preserve">u 5 puandır. Süre 40 dakikadır. </w:t>
                      </w:r>
                      <w:r w:rsidRPr="00705B2C">
                        <w:rPr>
                          <w:sz w:val="20"/>
                          <w:szCs w:val="20"/>
                        </w:rPr>
                        <w:t>Yapamadığını</w:t>
                      </w:r>
                      <w:r>
                        <w:rPr>
                          <w:sz w:val="20"/>
                          <w:szCs w:val="20"/>
                        </w:rPr>
                        <w:t>z</w:t>
                      </w:r>
                      <w:r w:rsidRPr="00705B2C">
                        <w:rPr>
                          <w:sz w:val="20"/>
                          <w:szCs w:val="20"/>
                        </w:rPr>
                        <w:t xml:space="preserve"> bir soruyu boş bırakıp yerine joker soruyu yapabilirsiniz.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 xml:space="preserve">Zeki DOĞAN - </w:t>
                      </w:r>
                      <w:hyperlink r:id="rId7" w:history="1">
                        <w:r w:rsidRPr="000B0328">
                          <w:rPr>
                            <w:rStyle w:val="Kpr"/>
                            <w:rFonts w:cs="Segoe UI"/>
                            <w:sz w:val="20"/>
                            <w:szCs w:val="20"/>
                          </w:rPr>
                          <w:t>Sosyalciniz.net</w:t>
                        </w:r>
                      </w:hyperlink>
                    </w:p>
                    <w:p w:rsidR="003B3385" w:rsidRPr="00705B2C" w:rsidRDefault="003B3385" w:rsidP="003B338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B3385" w:rsidRPr="007746ED" w:rsidRDefault="003B3385" w:rsidP="002E25ED">
      <w:pPr>
        <w:pStyle w:val="AralkYok"/>
        <w:rPr>
          <w:rFonts w:cs="Segoe UI"/>
          <w:b/>
          <w:sz w:val="20"/>
          <w:szCs w:val="20"/>
        </w:rPr>
      </w:pPr>
    </w:p>
    <w:p w:rsidR="002E25ED" w:rsidRPr="007746ED" w:rsidRDefault="001D29AA" w:rsidP="002E25ED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b/>
          <w:sz w:val="20"/>
          <w:szCs w:val="20"/>
        </w:rPr>
        <w:lastRenderedPageBreak/>
        <w:t>17.</w:t>
      </w:r>
      <w:r w:rsidRPr="007746ED">
        <w:rPr>
          <w:rFonts w:cs="Segoe UI"/>
          <w:sz w:val="20"/>
          <w:szCs w:val="20"/>
        </w:rPr>
        <w:t xml:space="preserve"> </w:t>
      </w:r>
      <w:r w:rsidR="002E25ED" w:rsidRPr="007746ED">
        <w:rPr>
          <w:rFonts w:cs="Segoe UI"/>
          <w:sz w:val="20"/>
          <w:szCs w:val="20"/>
        </w:rPr>
        <w:t xml:space="preserve">Büyük Millet Meclisine karşı çıkarılan ayaklanmalar birçok sonucu beraberinde getirmiştir. </w:t>
      </w:r>
    </w:p>
    <w:p w:rsidR="002E25ED" w:rsidRPr="007746ED" w:rsidRDefault="002E25ED" w:rsidP="002E25ED">
      <w:pPr>
        <w:pStyle w:val="AralkYok"/>
        <w:rPr>
          <w:rFonts w:cs="Segoe UI"/>
          <w:b/>
          <w:sz w:val="20"/>
          <w:szCs w:val="20"/>
        </w:rPr>
      </w:pPr>
      <w:r w:rsidRPr="007746ED">
        <w:rPr>
          <w:rFonts w:cs="Segoe UI"/>
          <w:b/>
          <w:sz w:val="20"/>
          <w:szCs w:val="20"/>
        </w:rPr>
        <w:t>Aşağıdakilerden hangisi ayaklanmaların olumlu sonucudur?</w:t>
      </w:r>
    </w:p>
    <w:p w:rsidR="002E25ED" w:rsidRPr="007746ED" w:rsidRDefault="002E25ED" w:rsidP="002E25ED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sz w:val="20"/>
          <w:szCs w:val="20"/>
        </w:rPr>
        <w:t>A) Halkın Meclise karşı duyduğu güveni ve inancı arttırdı.</w:t>
      </w:r>
    </w:p>
    <w:p w:rsidR="002E25ED" w:rsidRPr="007746ED" w:rsidRDefault="002E25ED" w:rsidP="002E25ED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sz w:val="20"/>
          <w:szCs w:val="20"/>
        </w:rPr>
        <w:t>B) İşgal güçlerinin Anadolu’daki ilerleyişini kolaylaştırdı</w:t>
      </w:r>
    </w:p>
    <w:p w:rsidR="002E25ED" w:rsidRPr="007746ED" w:rsidRDefault="002E25ED" w:rsidP="002E25ED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sz w:val="20"/>
          <w:szCs w:val="20"/>
        </w:rPr>
        <w:t>C) Düşmanın yurttan atılmasının gecikmesine neden oldu</w:t>
      </w:r>
    </w:p>
    <w:p w:rsidR="002E25ED" w:rsidRPr="007746ED" w:rsidRDefault="002E25ED" w:rsidP="002E25ED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sz w:val="20"/>
          <w:szCs w:val="20"/>
        </w:rPr>
        <w:t>D) Düzenli ordunun kurulma sürecinin gecikmesine sebep oldu</w:t>
      </w:r>
    </w:p>
    <w:p w:rsidR="002E25ED" w:rsidRPr="007746ED" w:rsidRDefault="002E25ED" w:rsidP="002E25ED">
      <w:pPr>
        <w:pStyle w:val="AralkYok"/>
        <w:rPr>
          <w:rFonts w:cs="Segoe UI"/>
          <w:sz w:val="20"/>
          <w:szCs w:val="20"/>
        </w:rPr>
      </w:pPr>
    </w:p>
    <w:p w:rsidR="001D29AA" w:rsidRPr="007746ED" w:rsidRDefault="001D29AA" w:rsidP="001D29AA">
      <w:pPr>
        <w:pStyle w:val="AralkYok"/>
        <w:rPr>
          <w:rFonts w:cs="Segoe UI"/>
          <w:b/>
          <w:sz w:val="20"/>
          <w:szCs w:val="20"/>
        </w:rPr>
      </w:pPr>
      <w:r w:rsidRPr="007746ED">
        <w:rPr>
          <w:rFonts w:cs="Segoe UI"/>
          <w:b/>
          <w:sz w:val="20"/>
          <w:szCs w:val="20"/>
        </w:rPr>
        <w:t xml:space="preserve">18. Hıyanet-i Vataniye Kanunu </w:t>
      </w:r>
      <w:proofErr w:type="gramStart"/>
      <w:r w:rsidRPr="007746ED">
        <w:rPr>
          <w:rFonts w:cs="Segoe UI"/>
          <w:b/>
          <w:sz w:val="20"/>
          <w:szCs w:val="20"/>
        </w:rPr>
        <w:t>ile;</w:t>
      </w:r>
      <w:proofErr w:type="gramEnd"/>
    </w:p>
    <w:p w:rsidR="001D29AA" w:rsidRPr="007746ED" w:rsidRDefault="00145FA0" w:rsidP="001D29AA">
      <w:pPr>
        <w:pStyle w:val="AralkYok"/>
        <w:numPr>
          <w:ilvl w:val="0"/>
          <w:numId w:val="1"/>
        </w:numPr>
        <w:rPr>
          <w:rFonts w:cs="Segoe UI"/>
          <w:sz w:val="20"/>
          <w:szCs w:val="20"/>
        </w:rPr>
      </w:pPr>
      <w:r w:rsidRPr="007746ED">
        <w:rPr>
          <w:rFonts w:cs="Segoe UI"/>
          <w:sz w:val="20"/>
          <w:szCs w:val="20"/>
        </w:rPr>
        <w:t>TBMM’ye</w:t>
      </w:r>
      <w:r w:rsidR="001D29AA" w:rsidRPr="007746ED">
        <w:rPr>
          <w:rFonts w:cs="Segoe UI"/>
          <w:sz w:val="20"/>
          <w:szCs w:val="20"/>
        </w:rPr>
        <w:t xml:space="preserve"> karşı çıkarılan ayaklanmaları önlemek,</w:t>
      </w:r>
    </w:p>
    <w:p w:rsidR="001D29AA" w:rsidRPr="007746ED" w:rsidRDefault="001D29AA" w:rsidP="001D29AA">
      <w:pPr>
        <w:pStyle w:val="AralkYok"/>
        <w:numPr>
          <w:ilvl w:val="0"/>
          <w:numId w:val="1"/>
        </w:numPr>
        <w:rPr>
          <w:rFonts w:cs="Segoe UI"/>
          <w:sz w:val="20"/>
          <w:szCs w:val="20"/>
        </w:rPr>
      </w:pPr>
      <w:r w:rsidRPr="007746ED">
        <w:rPr>
          <w:rFonts w:cs="Segoe UI"/>
          <w:sz w:val="20"/>
          <w:szCs w:val="20"/>
        </w:rPr>
        <w:t xml:space="preserve">Kuvayı </w:t>
      </w:r>
      <w:proofErr w:type="spellStart"/>
      <w:r w:rsidRPr="007746ED">
        <w:rPr>
          <w:rFonts w:cs="Segoe UI"/>
          <w:sz w:val="20"/>
          <w:szCs w:val="20"/>
        </w:rPr>
        <w:t>milliyeden</w:t>
      </w:r>
      <w:proofErr w:type="spellEnd"/>
      <w:r w:rsidRPr="007746ED">
        <w:rPr>
          <w:rFonts w:cs="Segoe UI"/>
          <w:sz w:val="20"/>
          <w:szCs w:val="20"/>
        </w:rPr>
        <w:t xml:space="preserve"> düzenli orduya geçmek amaçlanmıştır.</w:t>
      </w:r>
    </w:p>
    <w:p w:rsidR="001D29AA" w:rsidRPr="007746ED" w:rsidRDefault="001D29AA" w:rsidP="001D29AA">
      <w:pPr>
        <w:pStyle w:val="AralkYok"/>
        <w:rPr>
          <w:rFonts w:cs="Segoe UI"/>
          <w:b/>
          <w:sz w:val="20"/>
          <w:szCs w:val="20"/>
        </w:rPr>
      </w:pPr>
      <w:r w:rsidRPr="007746ED">
        <w:rPr>
          <w:rFonts w:cs="Segoe UI"/>
          <w:b/>
          <w:sz w:val="20"/>
          <w:szCs w:val="20"/>
        </w:rPr>
        <w:t>Buna göre aşağıdakiler</w:t>
      </w:r>
      <w:r w:rsidR="00145FA0" w:rsidRPr="007746ED">
        <w:rPr>
          <w:rFonts w:cs="Segoe UI"/>
          <w:b/>
          <w:sz w:val="20"/>
          <w:szCs w:val="20"/>
        </w:rPr>
        <w:t>den hangisi Hıyanet-i Vataniye K</w:t>
      </w:r>
      <w:r w:rsidRPr="007746ED">
        <w:rPr>
          <w:rFonts w:cs="Segoe UI"/>
          <w:b/>
          <w:sz w:val="20"/>
          <w:szCs w:val="20"/>
        </w:rPr>
        <w:t>anunuyla ilişkilendirilebilir?</w:t>
      </w:r>
    </w:p>
    <w:p w:rsidR="001D29AA" w:rsidRPr="007746ED" w:rsidRDefault="001D29AA" w:rsidP="001D29AA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sz w:val="20"/>
          <w:szCs w:val="20"/>
        </w:rPr>
        <w:t>A) Laik yönetimin benimsenmesi</w:t>
      </w:r>
    </w:p>
    <w:p w:rsidR="001D29AA" w:rsidRPr="007746ED" w:rsidRDefault="001D29AA" w:rsidP="001D29AA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sz w:val="20"/>
          <w:szCs w:val="20"/>
        </w:rPr>
        <w:t>B) Ulusal egemenliğin benimsenmesi</w:t>
      </w:r>
    </w:p>
    <w:p w:rsidR="001D29AA" w:rsidRPr="007746ED" w:rsidRDefault="001D29AA" w:rsidP="001D29AA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sz w:val="20"/>
          <w:szCs w:val="20"/>
        </w:rPr>
        <w:t>C) Demirci Mehmet Efe isyanının bastırılması</w:t>
      </w:r>
    </w:p>
    <w:p w:rsidR="001D29AA" w:rsidRPr="007746ED" w:rsidRDefault="001D29AA" w:rsidP="001D29AA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sz w:val="20"/>
          <w:szCs w:val="20"/>
        </w:rPr>
        <w:t>D) Savunma harcamalarına kaynak oluşturulması</w:t>
      </w:r>
    </w:p>
    <w:p w:rsidR="001D29AA" w:rsidRPr="007746ED" w:rsidRDefault="001D29AA" w:rsidP="002E25ED">
      <w:pPr>
        <w:pStyle w:val="AralkYok"/>
        <w:rPr>
          <w:sz w:val="20"/>
          <w:szCs w:val="20"/>
        </w:rPr>
      </w:pPr>
    </w:p>
    <w:p w:rsidR="002E25ED" w:rsidRPr="007746ED" w:rsidRDefault="001D29AA" w:rsidP="002E25ED">
      <w:pPr>
        <w:pStyle w:val="AralkYok"/>
        <w:rPr>
          <w:rFonts w:cs="Segoe UI"/>
          <w:sz w:val="20"/>
          <w:szCs w:val="20"/>
        </w:rPr>
      </w:pPr>
      <w:r w:rsidRPr="007746ED">
        <w:rPr>
          <w:b/>
          <w:sz w:val="20"/>
          <w:szCs w:val="20"/>
        </w:rPr>
        <w:t>19.</w:t>
      </w:r>
      <w:r w:rsidRPr="007746ED">
        <w:rPr>
          <w:sz w:val="20"/>
          <w:szCs w:val="20"/>
        </w:rPr>
        <w:t xml:space="preserve"> </w:t>
      </w:r>
      <w:r w:rsidR="002E25ED" w:rsidRPr="007746ED">
        <w:rPr>
          <w:rFonts w:cs="Segoe UI"/>
          <w:sz w:val="20"/>
          <w:szCs w:val="20"/>
        </w:rPr>
        <w:t>Sevr Antlaşması’yla Türk ulusu işgallere karşı savunmasız bırakılmak istenmiştir.</w:t>
      </w:r>
    </w:p>
    <w:p w:rsidR="002E25ED" w:rsidRPr="007746ED" w:rsidRDefault="003B3385" w:rsidP="002E25ED">
      <w:pPr>
        <w:pStyle w:val="AralkYok"/>
        <w:rPr>
          <w:rFonts w:cs="Segoe UI"/>
          <w:b/>
          <w:sz w:val="20"/>
          <w:szCs w:val="20"/>
        </w:rPr>
      </w:pPr>
      <w:r w:rsidRPr="007746ED">
        <w:rPr>
          <w:rFonts w:cs="Segoe UI"/>
          <w:b/>
          <w:sz w:val="20"/>
          <w:szCs w:val="20"/>
        </w:rPr>
        <w:t>Aşağıdaki maddeler</w:t>
      </w:r>
      <w:r w:rsidR="002E25ED" w:rsidRPr="007746ED">
        <w:rPr>
          <w:rFonts w:cs="Segoe UI"/>
          <w:b/>
          <w:sz w:val="20"/>
          <w:szCs w:val="20"/>
        </w:rPr>
        <w:t>den hangisi bu duruma kanıt olarak gösterilebilir?</w:t>
      </w:r>
    </w:p>
    <w:p w:rsidR="002E25ED" w:rsidRPr="007746ED" w:rsidRDefault="002E25ED" w:rsidP="002E25ED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sz w:val="20"/>
          <w:szCs w:val="20"/>
        </w:rPr>
        <w:t>A) Batı Anadolu ve Doğu Trakya Yunanlılara bırakılacaktır.</w:t>
      </w:r>
    </w:p>
    <w:p w:rsidR="002E25ED" w:rsidRPr="007746ED" w:rsidRDefault="002E25ED" w:rsidP="002E25ED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sz w:val="20"/>
          <w:szCs w:val="20"/>
        </w:rPr>
        <w:t>B) Osmanlı Devleti’nde zorunlu askerlik kaldırılacak, asker sayısı sınırlandırılacaktır.</w:t>
      </w:r>
    </w:p>
    <w:p w:rsidR="002E25ED" w:rsidRPr="007746ED" w:rsidRDefault="002E25ED" w:rsidP="002E25ED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sz w:val="20"/>
          <w:szCs w:val="20"/>
        </w:rPr>
        <w:t>C) Boğazlar; içinde Türkiye'nin olmadığı bir komisyon tarafından yönetilecektir.</w:t>
      </w:r>
    </w:p>
    <w:p w:rsidR="002E25ED" w:rsidRPr="007746ED" w:rsidRDefault="002E25ED" w:rsidP="002E25ED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sz w:val="20"/>
          <w:szCs w:val="20"/>
        </w:rPr>
        <w:t>D) Osmanlı Devleti savaş tazminatı ödeyecektir.</w:t>
      </w:r>
    </w:p>
    <w:p w:rsidR="001D29AA" w:rsidRPr="007746ED" w:rsidRDefault="001D29AA" w:rsidP="001D29AA">
      <w:pPr>
        <w:pStyle w:val="AralkYok"/>
        <w:rPr>
          <w:sz w:val="20"/>
          <w:szCs w:val="20"/>
        </w:rPr>
      </w:pPr>
    </w:p>
    <w:p w:rsidR="001D29AA" w:rsidRPr="007746ED" w:rsidRDefault="00145FA0" w:rsidP="001D29AA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b/>
          <w:sz w:val="20"/>
          <w:szCs w:val="20"/>
        </w:rPr>
        <w:t>20.</w:t>
      </w:r>
      <w:r w:rsidRPr="007746ED">
        <w:rPr>
          <w:rFonts w:cs="Segoe UI"/>
          <w:sz w:val="20"/>
          <w:szCs w:val="20"/>
        </w:rPr>
        <w:t xml:space="preserve"> </w:t>
      </w:r>
      <w:r w:rsidR="001D29AA" w:rsidRPr="007746ED">
        <w:rPr>
          <w:rFonts w:cs="Segoe UI"/>
          <w:sz w:val="20"/>
          <w:szCs w:val="20"/>
        </w:rPr>
        <w:t xml:space="preserve">“Kâzım Karabekir Paşa, ana babalan Erzurum ve </w:t>
      </w:r>
      <w:r w:rsidRPr="007746ED">
        <w:rPr>
          <w:rFonts w:cs="Segoe UI"/>
          <w:sz w:val="20"/>
          <w:szCs w:val="20"/>
        </w:rPr>
        <w:t>çevres</w:t>
      </w:r>
      <w:r w:rsidR="001D29AA" w:rsidRPr="007746ED">
        <w:rPr>
          <w:rFonts w:cs="Segoe UI"/>
          <w:sz w:val="20"/>
          <w:szCs w:val="20"/>
        </w:rPr>
        <w:t>inde öldürülen dört bin kadar yetim Türk çocuğunu evlat edinmişti.</w:t>
      </w:r>
      <w:r w:rsidRPr="007746ED">
        <w:rPr>
          <w:rFonts w:cs="Segoe UI"/>
          <w:sz w:val="20"/>
          <w:szCs w:val="20"/>
        </w:rPr>
        <w:t xml:space="preserve"> Ç</w:t>
      </w:r>
      <w:r w:rsidR="003B3385" w:rsidRPr="007746ED">
        <w:rPr>
          <w:rFonts w:cs="Segoe UI"/>
          <w:sz w:val="20"/>
          <w:szCs w:val="20"/>
        </w:rPr>
        <w:t xml:space="preserve">ocuklarda o günlerin </w:t>
      </w:r>
      <w:r w:rsidR="001D29AA" w:rsidRPr="007746ED">
        <w:rPr>
          <w:rFonts w:cs="Segoe UI"/>
          <w:sz w:val="20"/>
          <w:szCs w:val="20"/>
        </w:rPr>
        <w:t>anılarını silmek için ne gereki</w:t>
      </w:r>
      <w:r w:rsidRPr="007746ED">
        <w:rPr>
          <w:rFonts w:cs="Segoe UI"/>
          <w:sz w:val="20"/>
          <w:szCs w:val="20"/>
        </w:rPr>
        <w:t>yorsa</w:t>
      </w:r>
      <w:r w:rsidR="001D29AA" w:rsidRPr="007746ED">
        <w:rPr>
          <w:rFonts w:cs="Segoe UI"/>
          <w:sz w:val="20"/>
          <w:szCs w:val="20"/>
        </w:rPr>
        <w:t xml:space="preserve"> yapmaktaydı.”</w:t>
      </w:r>
    </w:p>
    <w:p w:rsidR="001D29AA" w:rsidRPr="007746ED" w:rsidRDefault="001D29AA" w:rsidP="001D29AA">
      <w:pPr>
        <w:pStyle w:val="AralkYok"/>
        <w:rPr>
          <w:rFonts w:cs="Segoe UI"/>
          <w:b/>
          <w:sz w:val="20"/>
          <w:szCs w:val="20"/>
        </w:rPr>
      </w:pPr>
      <w:r w:rsidRPr="007746ED">
        <w:rPr>
          <w:rFonts w:cs="Segoe UI"/>
          <w:b/>
          <w:sz w:val="20"/>
          <w:szCs w:val="20"/>
        </w:rPr>
        <w:t xml:space="preserve">Verilen metin Kâzım Karabekir Paşa’nın en çok hangi özelliğiyle ilgilidir? </w:t>
      </w:r>
    </w:p>
    <w:p w:rsidR="00145FA0" w:rsidRPr="007746ED" w:rsidRDefault="00145FA0" w:rsidP="00145FA0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sz w:val="20"/>
          <w:szCs w:val="20"/>
        </w:rPr>
        <w:t xml:space="preserve">A) </w:t>
      </w:r>
      <w:proofErr w:type="gramStart"/>
      <w:r w:rsidRPr="007746ED">
        <w:rPr>
          <w:rFonts w:cs="Segoe UI"/>
          <w:sz w:val="20"/>
          <w:szCs w:val="20"/>
        </w:rPr>
        <w:t>Askeri     B</w:t>
      </w:r>
      <w:proofErr w:type="gramEnd"/>
      <w:r w:rsidRPr="007746ED">
        <w:rPr>
          <w:rFonts w:cs="Segoe UI"/>
          <w:sz w:val="20"/>
          <w:szCs w:val="20"/>
        </w:rPr>
        <w:t xml:space="preserve">) Siyasi      C) Dini        </w:t>
      </w:r>
      <w:r w:rsidR="001D29AA" w:rsidRPr="007746ED">
        <w:rPr>
          <w:rFonts w:cs="Segoe UI"/>
          <w:sz w:val="20"/>
          <w:szCs w:val="20"/>
        </w:rPr>
        <w:t xml:space="preserve">D) İnsani </w:t>
      </w:r>
      <w:r w:rsidRPr="007746ED">
        <w:rPr>
          <w:rFonts w:cs="Segoe UI"/>
          <w:sz w:val="20"/>
          <w:szCs w:val="20"/>
        </w:rPr>
        <w:br/>
      </w:r>
    </w:p>
    <w:p w:rsidR="00145FA0" w:rsidRPr="007746ED" w:rsidRDefault="00145FA0" w:rsidP="00145FA0">
      <w:pPr>
        <w:jc w:val="center"/>
        <w:rPr>
          <w:b/>
          <w:sz w:val="20"/>
          <w:szCs w:val="20"/>
        </w:rPr>
      </w:pPr>
      <w:r w:rsidRPr="007746ED">
        <w:rPr>
          <w:b/>
          <w:sz w:val="20"/>
          <w:szCs w:val="20"/>
        </w:rPr>
        <w:t>JOKER SORU</w:t>
      </w:r>
    </w:p>
    <w:p w:rsidR="001D29AA" w:rsidRPr="007746ED" w:rsidRDefault="003B3385" w:rsidP="00145FA0">
      <w:pPr>
        <w:pStyle w:val="AralkYok"/>
        <w:rPr>
          <w:b/>
          <w:sz w:val="20"/>
          <w:szCs w:val="20"/>
        </w:rPr>
      </w:pPr>
      <w:r w:rsidRPr="007746ED">
        <w:rPr>
          <w:b/>
          <w:sz w:val="20"/>
          <w:szCs w:val="20"/>
        </w:rPr>
        <w:t>21.</w:t>
      </w:r>
      <w:r w:rsidRPr="007746ED">
        <w:rPr>
          <w:sz w:val="20"/>
          <w:szCs w:val="20"/>
        </w:rPr>
        <w:t xml:space="preserve"> </w:t>
      </w:r>
      <w:r w:rsidR="001D29AA" w:rsidRPr="007746ED">
        <w:rPr>
          <w:sz w:val="20"/>
          <w:szCs w:val="20"/>
        </w:rPr>
        <w:t xml:space="preserve">20. yüzyılın başlarına gelindiğinde Avrupa’da siyasi ortam oldukça gergindi. Olası bir savaş için bütün şartlar oluşmuştu. Bu gergin atmosferde savaş başlayacak kıvılcımını arıyordu. </w:t>
      </w:r>
    </w:p>
    <w:p w:rsidR="001D29AA" w:rsidRPr="007746ED" w:rsidRDefault="001D29AA" w:rsidP="001D29AA">
      <w:pPr>
        <w:pStyle w:val="AralkYok"/>
        <w:rPr>
          <w:rFonts w:cs="Segoe UI"/>
          <w:b/>
          <w:sz w:val="20"/>
          <w:szCs w:val="20"/>
        </w:rPr>
      </w:pPr>
      <w:r w:rsidRPr="007746ED">
        <w:rPr>
          <w:rFonts w:cs="Segoe UI"/>
          <w:b/>
          <w:sz w:val="20"/>
          <w:szCs w:val="20"/>
        </w:rPr>
        <w:t>Savaşın başlamasına neden olan kıvılcım aşağıdakilerden hangisidir?</w:t>
      </w:r>
    </w:p>
    <w:p w:rsidR="001D29AA" w:rsidRPr="007746ED" w:rsidRDefault="001D29AA" w:rsidP="001D29AA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sz w:val="20"/>
          <w:szCs w:val="20"/>
        </w:rPr>
        <w:t xml:space="preserve">A) Avusturya-Macaristan veliahdının bir Sırp tarafından öldürülmesi </w:t>
      </w:r>
    </w:p>
    <w:p w:rsidR="001D29AA" w:rsidRPr="007746ED" w:rsidRDefault="001D29AA" w:rsidP="001D29AA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sz w:val="20"/>
          <w:szCs w:val="20"/>
        </w:rPr>
        <w:t>B) İtalya’nın saf değiştirerek İtilaf Devletleri blokuna katılması</w:t>
      </w:r>
    </w:p>
    <w:p w:rsidR="001D29AA" w:rsidRPr="007746ED" w:rsidRDefault="001D29AA" w:rsidP="001D29AA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sz w:val="20"/>
          <w:szCs w:val="20"/>
        </w:rPr>
        <w:t>C) Rusya’nın Akdeniz’e inmeye çalışması</w:t>
      </w:r>
    </w:p>
    <w:p w:rsidR="003B3385" w:rsidRPr="007746ED" w:rsidRDefault="001D29AA" w:rsidP="00145FA0">
      <w:pPr>
        <w:pStyle w:val="AralkYok"/>
        <w:rPr>
          <w:rFonts w:cs="Segoe UI"/>
          <w:sz w:val="20"/>
          <w:szCs w:val="20"/>
        </w:rPr>
      </w:pPr>
      <w:r w:rsidRPr="007746ED">
        <w:rPr>
          <w:rFonts w:cs="Segoe UI"/>
          <w:sz w:val="20"/>
          <w:szCs w:val="20"/>
        </w:rPr>
        <w:t>D) Osmanlı Devleti ile Almanya arasında gizli bir ittifak yapılması</w:t>
      </w:r>
    </w:p>
    <w:bookmarkEnd w:id="0"/>
    <w:p w:rsidR="003B3385" w:rsidRPr="00145FA0" w:rsidRDefault="003B3385" w:rsidP="00145FA0">
      <w:pPr>
        <w:pStyle w:val="AralkYok"/>
        <w:rPr>
          <w:rFonts w:cs="Segoe UI"/>
          <w:sz w:val="20"/>
          <w:szCs w:val="20"/>
        </w:rPr>
      </w:pPr>
    </w:p>
    <w:sectPr w:rsidR="003B3385" w:rsidRPr="00145FA0" w:rsidSect="003B3385">
      <w:type w:val="continuous"/>
      <w:pgSz w:w="11906" w:h="16838"/>
      <w:pgMar w:top="1247" w:right="907" w:bottom="907" w:left="90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A0278"/>
    <w:multiLevelType w:val="hybridMultilevel"/>
    <w:tmpl w:val="A2E6BAF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5ED"/>
    <w:rsid w:val="00145FA0"/>
    <w:rsid w:val="001D29AA"/>
    <w:rsid w:val="0023777E"/>
    <w:rsid w:val="002E25ED"/>
    <w:rsid w:val="003B3385"/>
    <w:rsid w:val="003C48C6"/>
    <w:rsid w:val="00696242"/>
    <w:rsid w:val="007746ED"/>
    <w:rsid w:val="00CD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5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E25ED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3B33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5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E25ED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3B33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osyalciniz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2021-12-20T05:09:00Z</dcterms:created>
  <dcterms:modified xsi:type="dcterms:W3CDTF">2021-12-20T05:09:00Z</dcterms:modified>
</cp:coreProperties>
</file>