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C51AEF" w:rsidRPr="00FC1703" w:rsidTr="00C51AEF">
        <w:trPr>
          <w:tblCellSpacing w:w="0" w:type="dxa"/>
        </w:trPr>
        <w:tc>
          <w:tcPr>
            <w:tcW w:w="0" w:type="auto"/>
            <w:shd w:val="clear" w:color="auto" w:fill="FAFAFA"/>
            <w:vAlign w:val="bottom"/>
            <w:hideMark/>
          </w:tcPr>
          <w:p w:rsidR="00C51AEF" w:rsidRPr="00FC1703" w:rsidRDefault="00C51AEF" w:rsidP="00C51AEF">
            <w:pPr>
              <w:spacing w:before="100" w:beforeAutospacing="1" w:after="240" w:line="240" w:lineRule="auto"/>
              <w:ind w:firstLine="745"/>
              <w:rPr>
                <w:rFonts w:ascii="Segoe UI" w:eastAsia="Times New Roman" w:hAnsi="Segoe UI" w:cs="Segoe UI"/>
                <w:sz w:val="24"/>
                <w:szCs w:val="24"/>
                <w:lang w:eastAsia="tr-TR"/>
              </w:rPr>
            </w:pPr>
            <w:r w:rsidRPr="00FC1703">
              <w:rPr>
                <w:rFonts w:ascii="Segoe UI" w:eastAsia="Times New Roman" w:hAnsi="Segoe UI" w:cs="Segoe UI"/>
                <w:color w:val="990000"/>
                <w:sz w:val="36"/>
                <w:szCs w:val="36"/>
                <w:lang w:eastAsia="tr-TR"/>
              </w:rPr>
              <w:t>Halil (Kut) Paşa (1882 - 1957)</w:t>
            </w:r>
          </w:p>
        </w:tc>
      </w:tr>
      <w:tr w:rsidR="00C51AEF" w:rsidRPr="00FC1703" w:rsidTr="00C51AEF">
        <w:trPr>
          <w:tblCellSpacing w:w="0" w:type="dxa"/>
        </w:trPr>
        <w:tc>
          <w:tcPr>
            <w:tcW w:w="0" w:type="auto"/>
            <w:shd w:val="clear" w:color="auto" w:fill="DDDDDD"/>
            <w:vAlign w:val="center"/>
            <w:hideMark/>
          </w:tcPr>
          <w:p w:rsidR="00C51AEF" w:rsidRPr="00FC1703" w:rsidRDefault="00C51AEF" w:rsidP="00C51AEF">
            <w:pPr>
              <w:spacing w:after="0" w:line="240" w:lineRule="auto"/>
              <w:rPr>
                <w:rFonts w:ascii="Segoe UI" w:eastAsia="Times New Roman" w:hAnsi="Segoe UI" w:cs="Segoe UI"/>
                <w:sz w:val="24"/>
                <w:szCs w:val="24"/>
                <w:lang w:eastAsia="tr-TR"/>
              </w:rPr>
            </w:pPr>
          </w:p>
        </w:tc>
      </w:tr>
      <w:tr w:rsidR="00C51AEF" w:rsidRPr="00FC1703" w:rsidTr="00C51AE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C51AEF" w:rsidRPr="00FC1703">
              <w:trPr>
                <w:tblCellSpacing w:w="0" w:type="dxa"/>
              </w:trPr>
              <w:tc>
                <w:tcPr>
                  <w:tcW w:w="6375" w:type="dxa"/>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C51AEF" w:rsidRPr="00FC1703">
                    <w:trPr>
                      <w:tblCellSpacing w:w="0" w:type="dxa"/>
                    </w:trPr>
                    <w:tc>
                      <w:tcPr>
                        <w:tcW w:w="0" w:type="auto"/>
                        <w:hideMark/>
                      </w:tcPr>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9072"/>
                        </w:tblGrid>
                        <w:tr w:rsidR="00C51AEF" w:rsidRPr="00FC1703">
                          <w:trPr>
                            <w:tblCellSpacing w:w="37" w:type="dxa"/>
                          </w:trPr>
                          <w:tc>
                            <w:tcPr>
                              <w:tcW w:w="0" w:type="auto"/>
                              <w:vAlign w:val="center"/>
                              <w:hideMark/>
                            </w:tcPr>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noProof/>
                                  <w:sz w:val="24"/>
                                  <w:szCs w:val="24"/>
                                  <w:lang w:eastAsia="tr-TR"/>
                                </w:rPr>
                                <w:drawing>
                                  <wp:anchor distT="95250" distB="95250" distL="95250" distR="95250" simplePos="0" relativeHeight="251658240" behindDoc="0" locked="0" layoutInCell="1" allowOverlap="0" wp14:anchorId="7517B816" wp14:editId="29FE1A88">
                                    <wp:simplePos x="0" y="0"/>
                                    <wp:positionH relativeFrom="column">
                                      <wp:align>right</wp:align>
                                    </wp:positionH>
                                    <wp:positionV relativeFrom="line">
                                      <wp:posOffset>0</wp:posOffset>
                                    </wp:positionV>
                                    <wp:extent cx="1428750" cy="1905000"/>
                                    <wp:effectExtent l="19050" t="0" r="0" b="0"/>
                                    <wp:wrapSquare wrapText="bothSides"/>
                                    <wp:docPr id="2" name="Resim 2" descr="Halil  (Kut) Paşa (1882 -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il  (Kut) Paşa (1882 - 1957)"/>
                                            <pic:cNvPicPr>
                                              <a:picLocks noChangeAspect="1" noChangeArrowheads="1"/>
                                            </pic:cNvPicPr>
                                          </pic:nvPicPr>
                                          <pic:blipFill>
                                            <a:blip r:embed="rId5" cstate="print"/>
                                            <a:srcRect/>
                                            <a:stretch>
                                              <a:fillRect/>
                                            </a:stretch>
                                          </pic:blipFill>
                                          <pic:spPr bwMode="auto">
                                            <a:xfrm>
                                              <a:off x="0" y="0"/>
                                              <a:ext cx="1428750" cy="1905000"/>
                                            </a:xfrm>
                                            <a:prstGeom prst="rect">
                                              <a:avLst/>
                                            </a:prstGeom>
                                            <a:noFill/>
                                            <a:ln w="9525">
                                              <a:noFill/>
                                              <a:miter lim="800000"/>
                                              <a:headEnd/>
                                              <a:tailEnd/>
                                            </a:ln>
                                          </pic:spPr>
                                        </pic:pic>
                                      </a:graphicData>
                                    </a:graphic>
                                  </wp:anchor>
                                </w:drawing>
                              </w:r>
                              <w:r w:rsidRPr="00FC1703">
                                <w:rPr>
                                  <w:rFonts w:ascii="Segoe UI" w:eastAsia="Times New Roman" w:hAnsi="Segoe UI" w:cs="Segoe UI"/>
                                  <w:sz w:val="24"/>
                                  <w:szCs w:val="24"/>
                                  <w:lang w:eastAsia="tr-TR"/>
                                </w:rPr>
                                <w:t>Halil (Kut) Paşa (1882 - 1957) Enver Paşa'nın ondan iki yaş büyük amcası. "</w:t>
                              </w:r>
                              <w:proofErr w:type="spellStart"/>
                              <w:r w:rsidRPr="00FC1703">
                                <w:rPr>
                                  <w:rFonts w:ascii="Segoe UI" w:eastAsia="Times New Roman" w:hAnsi="Segoe UI" w:cs="Segoe UI"/>
                                  <w:sz w:val="24"/>
                                  <w:szCs w:val="24"/>
                                  <w:lang w:eastAsia="tr-TR"/>
                                </w:rPr>
                                <w:t>Kut'ül</w:t>
                              </w:r>
                              <w:proofErr w:type="spellEnd"/>
                              <w:r w:rsidRPr="00FC1703">
                                <w:rPr>
                                  <w:rFonts w:ascii="Segoe UI" w:eastAsia="Times New Roman" w:hAnsi="Segoe UI" w:cs="Segoe UI"/>
                                  <w:sz w:val="24"/>
                                  <w:szCs w:val="24"/>
                                  <w:lang w:eastAsia="tr-TR"/>
                                </w:rPr>
                                <w:t xml:space="preserve"> </w:t>
                              </w:r>
                              <w:proofErr w:type="spellStart"/>
                              <w:r w:rsidRPr="00FC1703">
                                <w:rPr>
                                  <w:rFonts w:ascii="Segoe UI" w:eastAsia="Times New Roman" w:hAnsi="Segoe UI" w:cs="Segoe UI"/>
                                  <w:sz w:val="24"/>
                                  <w:szCs w:val="24"/>
                                  <w:lang w:eastAsia="tr-TR"/>
                                </w:rPr>
                                <w:t>Amare</w:t>
                              </w:r>
                              <w:proofErr w:type="spellEnd"/>
                              <w:r w:rsidRPr="00FC1703">
                                <w:rPr>
                                  <w:rFonts w:ascii="Segoe UI" w:eastAsia="Times New Roman" w:hAnsi="Segoe UI" w:cs="Segoe UI"/>
                                  <w:sz w:val="24"/>
                                  <w:szCs w:val="24"/>
                                  <w:lang w:eastAsia="tr-TR"/>
                                </w:rPr>
                                <w:t xml:space="preserve"> Kahramanı" olarak bilinir.</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1882'de İstanbul'da doğdu. Harp Akademisi'nde Mustafa Kemal ile aynı sınıfta okudu. İttihat ve Terakki Fırkası'na girdi. I. Dünya Savaşı'nda </w:t>
                              </w:r>
                              <w:proofErr w:type="spellStart"/>
                              <w:r w:rsidRPr="00FC1703">
                                <w:rPr>
                                  <w:rFonts w:ascii="Segoe UI" w:eastAsia="Times New Roman" w:hAnsi="Segoe UI" w:cs="Segoe UI"/>
                                  <w:sz w:val="24"/>
                                  <w:szCs w:val="24"/>
                                  <w:lang w:eastAsia="tr-TR"/>
                                </w:rPr>
                                <w:t>Kut'ül</w:t>
                              </w:r>
                              <w:proofErr w:type="spellEnd"/>
                              <w:r w:rsidRPr="00FC1703">
                                <w:rPr>
                                  <w:rFonts w:ascii="Segoe UI" w:eastAsia="Times New Roman" w:hAnsi="Segoe UI" w:cs="Segoe UI"/>
                                  <w:sz w:val="24"/>
                                  <w:szCs w:val="24"/>
                                  <w:lang w:eastAsia="tr-TR"/>
                                </w:rPr>
                                <w:t xml:space="preserve"> Amere cephesinde General </w:t>
                              </w:r>
                              <w:proofErr w:type="spellStart"/>
                              <w:r w:rsidRPr="00FC1703">
                                <w:rPr>
                                  <w:rFonts w:ascii="Segoe UI" w:eastAsia="Times New Roman" w:hAnsi="Segoe UI" w:cs="Segoe UI"/>
                                  <w:sz w:val="24"/>
                                  <w:szCs w:val="24"/>
                                  <w:lang w:eastAsia="tr-TR"/>
                                </w:rPr>
                                <w:t>Townshend</w:t>
                              </w:r>
                              <w:proofErr w:type="spellEnd"/>
                              <w:r w:rsidRPr="00FC1703">
                                <w:rPr>
                                  <w:rFonts w:ascii="Segoe UI" w:eastAsia="Times New Roman" w:hAnsi="Segoe UI" w:cs="Segoe UI"/>
                                  <w:sz w:val="24"/>
                                  <w:szCs w:val="24"/>
                                  <w:lang w:eastAsia="tr-TR"/>
                                </w:rPr>
                                <w:t xml:space="preserve"> komutasındaki İngiliz kuvvetlerini esir aldı. Ardından Irak askerî valiliğine getirildi. </w:t>
                              </w:r>
                              <w:proofErr w:type="spellStart"/>
                              <w:r w:rsidRPr="00FC1703">
                                <w:rPr>
                                  <w:rFonts w:ascii="Segoe UI" w:eastAsia="Times New Roman" w:hAnsi="Segoe UI" w:cs="Segoe UI"/>
                                  <w:sz w:val="24"/>
                                  <w:szCs w:val="24"/>
                                  <w:lang w:eastAsia="tr-TR"/>
                                </w:rPr>
                                <w:t>Goltz</w:t>
                              </w:r>
                              <w:proofErr w:type="spellEnd"/>
                              <w:r w:rsidRPr="00FC1703">
                                <w:rPr>
                                  <w:rFonts w:ascii="Segoe UI" w:eastAsia="Times New Roman" w:hAnsi="Segoe UI" w:cs="Segoe UI"/>
                                  <w:sz w:val="24"/>
                                  <w:szCs w:val="24"/>
                                  <w:lang w:eastAsia="tr-TR"/>
                                </w:rPr>
                                <w:t xml:space="preserve"> Paşa'nın ölümü üzerine 6. Ordu komutanlığına atandı. </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Mondros Mütarekesi'nin ardından İstanbul'a dönmek zorunda kaldı. Diğer </w:t>
                              </w:r>
                              <w:proofErr w:type="spellStart"/>
                              <w:r w:rsidRPr="00FC1703">
                                <w:rPr>
                                  <w:rFonts w:ascii="Segoe UI" w:eastAsia="Times New Roman" w:hAnsi="Segoe UI" w:cs="Segoe UI"/>
                                  <w:sz w:val="24"/>
                                  <w:szCs w:val="24"/>
                                  <w:lang w:eastAsia="tr-TR"/>
                                </w:rPr>
                                <w:t>İttihaçılarla</w:t>
                              </w:r>
                              <w:proofErr w:type="spellEnd"/>
                              <w:r w:rsidRPr="00FC1703">
                                <w:rPr>
                                  <w:rFonts w:ascii="Segoe UI" w:eastAsia="Times New Roman" w:hAnsi="Segoe UI" w:cs="Segoe UI"/>
                                  <w:sz w:val="24"/>
                                  <w:szCs w:val="24"/>
                                  <w:lang w:eastAsia="tr-TR"/>
                                </w:rPr>
                                <w:t xml:space="preserve"> birlikte </w:t>
                              </w:r>
                              <w:proofErr w:type="spellStart"/>
                              <w:r w:rsidRPr="00FC1703">
                                <w:rPr>
                                  <w:rFonts w:ascii="Segoe UI" w:eastAsia="Times New Roman" w:hAnsi="Segoe UI" w:cs="Segoe UI"/>
                                  <w:sz w:val="24"/>
                                  <w:szCs w:val="24"/>
                                  <w:lang w:eastAsia="tr-TR"/>
                                </w:rPr>
                                <w:t>Bekirağa</w:t>
                              </w:r>
                              <w:proofErr w:type="spellEnd"/>
                              <w:r w:rsidRPr="00FC1703">
                                <w:rPr>
                                  <w:rFonts w:ascii="Segoe UI" w:eastAsia="Times New Roman" w:hAnsi="Segoe UI" w:cs="Segoe UI"/>
                                  <w:sz w:val="24"/>
                                  <w:szCs w:val="24"/>
                                  <w:lang w:eastAsia="tr-TR"/>
                                </w:rPr>
                                <w:t xml:space="preserve"> Bölüğü'ne kapatıldıysa da Yahya Kaptan tarafından kaçırıldı. Sivas'a giderek Heyet-i </w:t>
                              </w:r>
                              <w:proofErr w:type="spellStart"/>
                              <w:r w:rsidRPr="00FC1703">
                                <w:rPr>
                                  <w:rFonts w:ascii="Segoe UI" w:eastAsia="Times New Roman" w:hAnsi="Segoe UI" w:cs="Segoe UI"/>
                                  <w:sz w:val="24"/>
                                  <w:szCs w:val="24"/>
                                  <w:lang w:eastAsia="tr-TR"/>
                                </w:rPr>
                                <w:t>Temsiliye</w:t>
                              </w:r>
                              <w:proofErr w:type="spellEnd"/>
                              <w:r w:rsidRPr="00FC1703">
                                <w:rPr>
                                  <w:rFonts w:ascii="Segoe UI" w:eastAsia="Times New Roman" w:hAnsi="Segoe UI" w:cs="Segoe UI"/>
                                  <w:sz w:val="24"/>
                                  <w:szCs w:val="24"/>
                                  <w:lang w:eastAsia="tr-TR"/>
                                </w:rPr>
                                <w:t xml:space="preserve"> başkanı Mustafa Kemal ile görüştü. Buradan Azerbaycan'a giderek Enver Paşa ve kardeşi Nuri Paşa ile buluştu. Kurdukları İslam Ordusu'yla </w:t>
                              </w:r>
                              <w:proofErr w:type="spellStart"/>
                              <w:r w:rsidRPr="00FC1703">
                                <w:rPr>
                                  <w:rFonts w:ascii="Segoe UI" w:eastAsia="Times New Roman" w:hAnsi="Segoe UI" w:cs="Segoe UI"/>
                                  <w:sz w:val="24"/>
                                  <w:szCs w:val="24"/>
                                  <w:lang w:eastAsia="tr-TR"/>
                                </w:rPr>
                                <w:t>Ermeniler'e</w:t>
                              </w:r>
                              <w:proofErr w:type="spellEnd"/>
                              <w:r w:rsidRPr="00FC1703">
                                <w:rPr>
                                  <w:rFonts w:ascii="Segoe UI" w:eastAsia="Times New Roman" w:hAnsi="Segoe UI" w:cs="Segoe UI"/>
                                  <w:sz w:val="24"/>
                                  <w:szCs w:val="24"/>
                                  <w:lang w:eastAsia="tr-TR"/>
                                </w:rPr>
                                <w:t xml:space="preserve"> karşı savaştı. Bu arada Ankara Hükümeti adına Moskova yönetimi ile görüştü. </w:t>
                              </w:r>
                              <w:proofErr w:type="spellStart"/>
                              <w:r w:rsidRPr="00FC1703">
                                <w:rPr>
                                  <w:rFonts w:ascii="Segoe UI" w:eastAsia="Times New Roman" w:hAnsi="Segoe UI" w:cs="Segoe UI"/>
                                  <w:sz w:val="24"/>
                                  <w:szCs w:val="24"/>
                                  <w:lang w:eastAsia="tr-TR"/>
                                </w:rPr>
                                <w:t>Sovyetler'in</w:t>
                              </w:r>
                              <w:proofErr w:type="spellEnd"/>
                              <w:r w:rsidRPr="00FC1703">
                                <w:rPr>
                                  <w:rFonts w:ascii="Segoe UI" w:eastAsia="Times New Roman" w:hAnsi="Segoe UI" w:cs="Segoe UI"/>
                                  <w:sz w:val="24"/>
                                  <w:szCs w:val="24"/>
                                  <w:lang w:eastAsia="tr-TR"/>
                                </w:rPr>
                                <w:t xml:space="preserve"> Ankara Hükümetine gönderdiği külçe altınları getirdi. </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Ankara Hükümeti'nin Türkiye'de oturmasına izin vermemesi üzerine Moskova'ya döndü.(1921)</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Enver Paşa, Türkistan'da Sovyet yönetimine karşı savaş başlatınca, Halil Paşa Rusya'yı terk ederek Almanya'ya gitti(1922). Kurtuluş Savaşı'ndan sonra hükümetin izniyle İstanbul'a yerleşti. </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1957'de İstanbul'da vefat etti. Anıları, "</w:t>
                              </w:r>
                              <w:proofErr w:type="spellStart"/>
                              <w:r w:rsidRPr="00FC1703">
                                <w:rPr>
                                  <w:rFonts w:ascii="Segoe UI" w:eastAsia="Times New Roman" w:hAnsi="Segoe UI" w:cs="Segoe UI"/>
                                  <w:sz w:val="24"/>
                                  <w:szCs w:val="24"/>
                                  <w:lang w:eastAsia="tr-TR"/>
                                </w:rPr>
                                <w:t>Kut'ül</w:t>
                              </w:r>
                              <w:proofErr w:type="spellEnd"/>
                              <w:r w:rsidRPr="00FC1703">
                                <w:rPr>
                                  <w:rFonts w:ascii="Segoe UI" w:eastAsia="Times New Roman" w:hAnsi="Segoe UI" w:cs="Segoe UI"/>
                                  <w:sz w:val="24"/>
                                  <w:szCs w:val="24"/>
                                  <w:lang w:eastAsia="tr-TR"/>
                                </w:rPr>
                                <w:t xml:space="preserve"> </w:t>
                              </w:r>
                              <w:proofErr w:type="spellStart"/>
                              <w:r w:rsidRPr="00FC1703">
                                <w:rPr>
                                  <w:rFonts w:ascii="Segoe UI" w:eastAsia="Times New Roman" w:hAnsi="Segoe UI" w:cs="Segoe UI"/>
                                  <w:sz w:val="24"/>
                                  <w:szCs w:val="24"/>
                                  <w:lang w:eastAsia="tr-TR"/>
                                </w:rPr>
                                <w:t>Amare</w:t>
                              </w:r>
                              <w:proofErr w:type="spellEnd"/>
                              <w:r w:rsidRPr="00FC1703">
                                <w:rPr>
                                  <w:rFonts w:ascii="Segoe UI" w:eastAsia="Times New Roman" w:hAnsi="Segoe UI" w:cs="Segoe UI"/>
                                  <w:sz w:val="24"/>
                                  <w:szCs w:val="24"/>
                                  <w:lang w:eastAsia="tr-TR"/>
                                </w:rPr>
                                <w:t xml:space="preserve"> Kahramanı Halil Paşa'nın Anıları: Bitmeyen Savaş" adıyla 1972'de yayımlandı.</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i/>
                                  <w:iCs/>
                                  <w:sz w:val="24"/>
                                  <w:szCs w:val="24"/>
                                  <w:lang w:eastAsia="tr-TR"/>
                                </w:rPr>
                                <w:t xml:space="preserve">Irak Ordusu Komutanı Halil Paşa </w:t>
                              </w:r>
                              <w:proofErr w:type="spellStart"/>
                              <w:r w:rsidRPr="00FC1703">
                                <w:rPr>
                                  <w:rFonts w:ascii="Segoe UI" w:eastAsia="Times New Roman" w:hAnsi="Segoe UI" w:cs="Segoe UI"/>
                                  <w:i/>
                                  <w:iCs/>
                                  <w:sz w:val="24"/>
                                  <w:szCs w:val="24"/>
                                  <w:lang w:eastAsia="tr-TR"/>
                                </w:rPr>
                                <w:t>Kutü’l-Ammare</w:t>
                              </w:r>
                              <w:proofErr w:type="spellEnd"/>
                              <w:r w:rsidRPr="00FC1703">
                                <w:rPr>
                                  <w:rFonts w:ascii="Segoe UI" w:eastAsia="Times New Roman" w:hAnsi="Segoe UI" w:cs="Segoe UI"/>
                                  <w:i/>
                                  <w:iCs/>
                                  <w:sz w:val="24"/>
                                  <w:szCs w:val="24"/>
                                  <w:lang w:eastAsia="tr-TR"/>
                                </w:rPr>
                                <w:t xml:space="preserve"> zaferinden sonra 6 </w:t>
                              </w:r>
                              <w:proofErr w:type="spellStart"/>
                              <w:r w:rsidRPr="00FC1703">
                                <w:rPr>
                                  <w:rFonts w:ascii="Segoe UI" w:eastAsia="Times New Roman" w:hAnsi="Segoe UI" w:cs="Segoe UI"/>
                                  <w:i/>
                                  <w:iCs/>
                                  <w:sz w:val="24"/>
                                  <w:szCs w:val="24"/>
                                  <w:lang w:eastAsia="tr-TR"/>
                                </w:rPr>
                                <w:t>ncı</w:t>
                              </w:r>
                              <w:proofErr w:type="spellEnd"/>
                              <w:r w:rsidRPr="00FC1703">
                                <w:rPr>
                                  <w:rFonts w:ascii="Segoe UI" w:eastAsia="Times New Roman" w:hAnsi="Segoe UI" w:cs="Segoe UI"/>
                                  <w:i/>
                                  <w:iCs/>
                                  <w:sz w:val="24"/>
                                  <w:szCs w:val="24"/>
                                  <w:lang w:eastAsia="tr-TR"/>
                                </w:rPr>
                                <w:t xml:space="preserve"> Orduya yayınladığı mesajında şöyle demiştir: </w:t>
                              </w:r>
                              <w:r w:rsidRPr="00FC1703">
                                <w:rPr>
                                  <w:rFonts w:ascii="Segoe UI" w:eastAsia="Times New Roman" w:hAnsi="Segoe UI" w:cs="Segoe UI"/>
                                  <w:i/>
                                  <w:iCs/>
                                  <w:sz w:val="24"/>
                                  <w:szCs w:val="24"/>
                                  <w:lang w:eastAsia="tr-TR"/>
                                </w:rPr>
                                <w:br/>
                                <w:t>“Arslanlar! Bütün Türklere şeref ve şan, İngilizlere kara meydan olan şu kızgın toprağın güneşli semasında şehitlerimizin ruhları sevinçle gülerek uçarken, ben de hepinizin pak alınlarından öperek cümlenizi tebrik ediyorum. Ordum gerek Kut karşısında ve gerekse Kut’u kurtarmaya gelen ordular karşısında 350 subay ve 10.000 erini şehit vermiştir. Fakat buna karşılık bugün Kut’ta 13 general, 481 subay ve 13.300 er teslim alıyorum. Bu teslim aldığımız orduyu kurtarmaya gelen İngiliz kuvvetleri de 30.000 zayiat vererek geri dönmüşlerdir. Şu iki farka bakılınca, cihanı hayretlere düşürecek kadar büyük bir fark görülür. Tarih bu olayı yazmak için kelime bulmakta müşkülata uğrayacaktır. İşte Türk sebatının İngiliz inadını kırdığı birinci zaferi Çanakkale’de, ikinci zaferi burada görüyoruz.”</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lastRenderedPageBreak/>
                                <w:t xml:space="preserve">Dicle ve Fırat boyunda 1915-1916 yıllarında yapılan çetin mücadelelerin ardından 29 Nisan 1916’da </w:t>
                              </w:r>
                              <w:proofErr w:type="spellStart"/>
                              <w:r w:rsidRPr="00FC1703">
                                <w:rPr>
                                  <w:rFonts w:ascii="Segoe UI" w:eastAsia="Times New Roman" w:hAnsi="Segoe UI" w:cs="Segoe UI"/>
                                  <w:sz w:val="24"/>
                                  <w:szCs w:val="24"/>
                                  <w:lang w:eastAsia="tr-TR"/>
                                </w:rPr>
                                <w:t>Kutü’l-Ammare</w:t>
                              </w:r>
                              <w:proofErr w:type="spellEnd"/>
                              <w:r w:rsidRPr="00FC1703">
                                <w:rPr>
                                  <w:rFonts w:ascii="Segoe UI" w:eastAsia="Times New Roman" w:hAnsi="Segoe UI" w:cs="Segoe UI"/>
                                  <w:sz w:val="24"/>
                                  <w:szCs w:val="24"/>
                                  <w:lang w:eastAsia="tr-TR"/>
                                </w:rPr>
                                <w:t xml:space="preserve"> zaferinin kazanılmasında vatan müdafaası için her türlü sıkıntı ve yokluklara göğüs gererek canlarını veren kahraman Türk askerlerini bir kez daha saygı ve minnetle anıyoruz. Ruhları şad olsun</w:t>
                              </w:r>
                              <w:proofErr w:type="gramStart"/>
                              <w:r w:rsidRPr="00FC1703">
                                <w:rPr>
                                  <w:rFonts w:ascii="Segoe UI" w:eastAsia="Times New Roman" w:hAnsi="Segoe UI" w:cs="Segoe UI"/>
                                  <w:sz w:val="24"/>
                                  <w:szCs w:val="24"/>
                                  <w:lang w:eastAsia="tr-TR"/>
                                </w:rPr>
                                <w:t>!...</w:t>
                              </w:r>
                              <w:proofErr w:type="gramEnd"/>
                              <w:r w:rsidRPr="00FC1703">
                                <w:rPr>
                                  <w:rFonts w:ascii="Segoe UI" w:eastAsia="Times New Roman" w:hAnsi="Segoe UI" w:cs="Segoe UI"/>
                                  <w:sz w:val="24"/>
                                  <w:szCs w:val="24"/>
                                  <w:lang w:eastAsia="tr-TR"/>
                                </w:rPr>
                                <w:t xml:space="preserve"> </w:t>
                              </w:r>
                            </w:p>
                            <w:p w:rsidR="00C51AEF" w:rsidRPr="00FC1703" w:rsidRDefault="00FC1703" w:rsidP="00C51AEF">
                              <w:pPr>
                                <w:spacing w:after="0"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pict>
                                  <v:rect id="_x0000_i1025" style="width:0;height:1.5pt" o:hralign="center" o:hrstd="t" o:hr="t" fillcolor="#a0a0a0" stroked="f"/>
                                </w:pic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b/>
                                  <w:bCs/>
                                  <w:sz w:val="24"/>
                                  <w:szCs w:val="24"/>
                                  <w:lang w:eastAsia="tr-TR"/>
                                </w:rPr>
                                <w:t>KUTÜ’L-AMMARE ZAFERİ (29 NİSAN 1916)</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11 Kasım 1914’te Birinci Dünya Savaşı’na giren Osmanlı Devleti’nin savaştığı cephelerden biri, İngilizlere karşı oluşturulan Irak cephesidir. Osmanlı dönemi kaynaklarında Irak-ı Arap olarak adlandırılan bölge, jeopolitik ve stratejik bakımdan önem arz eden Dicle-Fırat havzasında tarihteki Mezopotamya’yı (Verimli Hilal) içine alır ve Basra Körfezine kadar uzanır. </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24 Kasım 1914’te Basra’yı işgal eden İngilizler, 3 Haziran 1915 tarihinde </w:t>
                              </w:r>
                              <w:proofErr w:type="spellStart"/>
                              <w:r w:rsidRPr="00FC1703">
                                <w:rPr>
                                  <w:rFonts w:ascii="Segoe UI" w:eastAsia="Times New Roman" w:hAnsi="Segoe UI" w:cs="Segoe UI"/>
                                  <w:sz w:val="24"/>
                                  <w:szCs w:val="24"/>
                                  <w:lang w:eastAsia="tr-TR"/>
                                </w:rPr>
                                <w:t>Kutü’l-Ammare’yi</w:t>
                              </w:r>
                              <w:proofErr w:type="spellEnd"/>
                              <w:r w:rsidRPr="00FC1703">
                                <w:rPr>
                                  <w:rFonts w:ascii="Segoe UI" w:eastAsia="Times New Roman" w:hAnsi="Segoe UI" w:cs="Segoe UI"/>
                                  <w:sz w:val="24"/>
                                  <w:szCs w:val="24"/>
                                  <w:lang w:eastAsia="tr-TR"/>
                                </w:rPr>
                                <w:t xml:space="preserve">, Temmuz ayı sonlarına doğru da </w:t>
                              </w:r>
                              <w:proofErr w:type="spellStart"/>
                              <w:r w:rsidRPr="00FC1703">
                                <w:rPr>
                                  <w:rFonts w:ascii="Segoe UI" w:eastAsia="Times New Roman" w:hAnsi="Segoe UI" w:cs="Segoe UI"/>
                                  <w:sz w:val="24"/>
                                  <w:szCs w:val="24"/>
                                  <w:lang w:eastAsia="tr-TR"/>
                                </w:rPr>
                                <w:t>Nasıriye’yi</w:t>
                              </w:r>
                              <w:proofErr w:type="spellEnd"/>
                              <w:r w:rsidRPr="00FC1703">
                                <w:rPr>
                                  <w:rFonts w:ascii="Segoe UI" w:eastAsia="Times New Roman" w:hAnsi="Segoe UI" w:cs="Segoe UI"/>
                                  <w:sz w:val="24"/>
                                  <w:szCs w:val="24"/>
                                  <w:lang w:eastAsia="tr-TR"/>
                                </w:rPr>
                                <w:t xml:space="preserve"> işgal etmişlerdir. Bunun üzerine Türk birlikleri Bağdat’ın hemen güneyindeki </w:t>
                              </w:r>
                              <w:proofErr w:type="spellStart"/>
                              <w:r w:rsidRPr="00FC1703">
                                <w:rPr>
                                  <w:rFonts w:ascii="Segoe UI" w:eastAsia="Times New Roman" w:hAnsi="Segoe UI" w:cs="Segoe UI"/>
                                  <w:sz w:val="24"/>
                                  <w:szCs w:val="24"/>
                                  <w:lang w:eastAsia="tr-TR"/>
                                </w:rPr>
                                <w:t>Selmanpâk</w:t>
                              </w:r>
                              <w:proofErr w:type="spellEnd"/>
                              <w:r w:rsidRPr="00FC1703">
                                <w:rPr>
                                  <w:rFonts w:ascii="Segoe UI" w:eastAsia="Times New Roman" w:hAnsi="Segoe UI" w:cs="Segoe UI"/>
                                  <w:sz w:val="24"/>
                                  <w:szCs w:val="24"/>
                                  <w:lang w:eastAsia="tr-TR"/>
                                </w:rPr>
                                <w:t xml:space="preserve"> mevziine çekilmişlerdir. İngilizler 21-22 Kasım 1915’te </w:t>
                              </w:r>
                              <w:proofErr w:type="spellStart"/>
                              <w:r w:rsidRPr="00FC1703">
                                <w:rPr>
                                  <w:rFonts w:ascii="Segoe UI" w:eastAsia="Times New Roman" w:hAnsi="Segoe UI" w:cs="Segoe UI"/>
                                  <w:sz w:val="24"/>
                                  <w:szCs w:val="24"/>
                                  <w:lang w:eastAsia="tr-TR"/>
                                </w:rPr>
                                <w:t>Selmanpâk</w:t>
                              </w:r>
                              <w:proofErr w:type="spellEnd"/>
                              <w:r w:rsidRPr="00FC1703">
                                <w:rPr>
                                  <w:rFonts w:ascii="Segoe UI" w:eastAsia="Times New Roman" w:hAnsi="Segoe UI" w:cs="Segoe UI"/>
                                  <w:sz w:val="24"/>
                                  <w:szCs w:val="24"/>
                                  <w:lang w:eastAsia="tr-TR"/>
                                </w:rPr>
                                <w:t xml:space="preserve"> mevziine taarruza başlamışlardır. 23 Kasım 1915’de 51 </w:t>
                              </w:r>
                              <w:proofErr w:type="spellStart"/>
                              <w:r w:rsidRPr="00FC1703">
                                <w:rPr>
                                  <w:rFonts w:ascii="Segoe UI" w:eastAsia="Times New Roman" w:hAnsi="Segoe UI" w:cs="Segoe UI"/>
                                  <w:sz w:val="24"/>
                                  <w:szCs w:val="24"/>
                                  <w:lang w:eastAsia="tr-TR"/>
                                </w:rPr>
                                <w:t>nci</w:t>
                              </w:r>
                              <w:proofErr w:type="spellEnd"/>
                              <w:r w:rsidRPr="00FC1703">
                                <w:rPr>
                                  <w:rFonts w:ascii="Segoe UI" w:eastAsia="Times New Roman" w:hAnsi="Segoe UI" w:cs="Segoe UI"/>
                                  <w:sz w:val="24"/>
                                  <w:szCs w:val="24"/>
                                  <w:lang w:eastAsia="tr-TR"/>
                                </w:rPr>
                                <w:t xml:space="preserve"> Türk Tümeninin kuzeyden yaptığı karşı taarruz üzerine İngiliz kuvvetleri, 4.000 kişi zayiat vererek geri çekilmek zorunda kalmışlardır.</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Geri çekilen İngiliz Kuvvetleri teması keserek 3 Aralık sabahı </w:t>
                              </w:r>
                              <w:proofErr w:type="spellStart"/>
                              <w:r w:rsidRPr="00FC1703">
                                <w:rPr>
                                  <w:rFonts w:ascii="Segoe UI" w:eastAsia="Times New Roman" w:hAnsi="Segoe UI" w:cs="Segoe UI"/>
                                  <w:sz w:val="24"/>
                                  <w:szCs w:val="24"/>
                                  <w:lang w:eastAsia="tr-TR"/>
                                </w:rPr>
                                <w:t>Kutü</w:t>
                              </w:r>
                              <w:proofErr w:type="spellEnd"/>
                              <w:r w:rsidRPr="00FC1703">
                                <w:rPr>
                                  <w:rFonts w:ascii="Segoe UI" w:eastAsia="Times New Roman" w:hAnsi="Segoe UI" w:cs="Segoe UI"/>
                                  <w:sz w:val="24"/>
                                  <w:szCs w:val="24"/>
                                  <w:lang w:eastAsia="tr-TR"/>
                                </w:rPr>
                                <w:t xml:space="preserve">’-l </w:t>
                              </w:r>
                              <w:proofErr w:type="spellStart"/>
                              <w:r w:rsidRPr="00FC1703">
                                <w:rPr>
                                  <w:rFonts w:ascii="Segoe UI" w:eastAsia="Times New Roman" w:hAnsi="Segoe UI" w:cs="Segoe UI"/>
                                  <w:sz w:val="24"/>
                                  <w:szCs w:val="24"/>
                                  <w:lang w:eastAsia="tr-TR"/>
                                </w:rPr>
                                <w:t>Ammare’ye</w:t>
                              </w:r>
                              <w:proofErr w:type="spellEnd"/>
                              <w:r w:rsidRPr="00FC1703">
                                <w:rPr>
                                  <w:rFonts w:ascii="Segoe UI" w:eastAsia="Times New Roman" w:hAnsi="Segoe UI" w:cs="Segoe UI"/>
                                  <w:sz w:val="24"/>
                                  <w:szCs w:val="24"/>
                                  <w:lang w:eastAsia="tr-TR"/>
                                </w:rPr>
                                <w:t xml:space="preserve"> ulaşmışlardır. General </w:t>
                              </w:r>
                              <w:proofErr w:type="spellStart"/>
                              <w:r w:rsidRPr="00FC1703">
                                <w:rPr>
                                  <w:rFonts w:ascii="Segoe UI" w:eastAsia="Times New Roman" w:hAnsi="Segoe UI" w:cs="Segoe UI"/>
                                  <w:sz w:val="24"/>
                                  <w:szCs w:val="24"/>
                                  <w:lang w:eastAsia="tr-TR"/>
                                </w:rPr>
                                <w:t>Townshend</w:t>
                              </w:r>
                              <w:proofErr w:type="spellEnd"/>
                              <w:r w:rsidRPr="00FC1703">
                                <w:rPr>
                                  <w:rFonts w:ascii="Segoe UI" w:eastAsia="Times New Roman" w:hAnsi="Segoe UI" w:cs="Segoe UI"/>
                                  <w:sz w:val="24"/>
                                  <w:szCs w:val="24"/>
                                  <w:lang w:eastAsia="tr-TR"/>
                                </w:rPr>
                                <w:t xml:space="preserve"> </w:t>
                              </w:r>
                              <w:proofErr w:type="spellStart"/>
                              <w:r w:rsidRPr="00FC1703">
                                <w:rPr>
                                  <w:rFonts w:ascii="Segoe UI" w:eastAsia="Times New Roman" w:hAnsi="Segoe UI" w:cs="Segoe UI"/>
                                  <w:sz w:val="24"/>
                                  <w:szCs w:val="24"/>
                                  <w:lang w:eastAsia="tr-TR"/>
                                </w:rPr>
                                <w:t>Kutü’l-Ammare’ye</w:t>
                              </w:r>
                              <w:proofErr w:type="spellEnd"/>
                              <w:r w:rsidRPr="00FC1703">
                                <w:rPr>
                                  <w:rFonts w:ascii="Segoe UI" w:eastAsia="Times New Roman" w:hAnsi="Segoe UI" w:cs="Segoe UI"/>
                                  <w:sz w:val="24"/>
                                  <w:szCs w:val="24"/>
                                  <w:lang w:eastAsia="tr-TR"/>
                                </w:rPr>
                                <w:t xml:space="preserve"> kapanarak burayı bir kale gibi savunmaya karar vermiştir. Türk kuvvetleri takviye birliklerinin gelmesiyle 5 Aralık günü </w:t>
                              </w:r>
                              <w:proofErr w:type="spellStart"/>
                              <w:r w:rsidRPr="00FC1703">
                                <w:rPr>
                                  <w:rFonts w:ascii="Segoe UI" w:eastAsia="Times New Roman" w:hAnsi="Segoe UI" w:cs="Segoe UI"/>
                                  <w:sz w:val="24"/>
                                  <w:szCs w:val="24"/>
                                  <w:lang w:eastAsia="tr-TR"/>
                                </w:rPr>
                                <w:t>Kutü’l-Ammare’ye</w:t>
                              </w:r>
                              <w:proofErr w:type="spellEnd"/>
                              <w:r w:rsidRPr="00FC1703">
                                <w:rPr>
                                  <w:rFonts w:ascii="Segoe UI" w:eastAsia="Times New Roman" w:hAnsi="Segoe UI" w:cs="Segoe UI"/>
                                  <w:sz w:val="24"/>
                                  <w:szCs w:val="24"/>
                                  <w:lang w:eastAsia="tr-TR"/>
                                </w:rPr>
                                <w:t xml:space="preserve"> taarruz etmişlerdir. Irak Ordusu Komutanlığı, 8 Aralık 1915 tarihinde General </w:t>
                              </w:r>
                              <w:proofErr w:type="spellStart"/>
                              <w:r w:rsidRPr="00FC1703">
                                <w:rPr>
                                  <w:rFonts w:ascii="Segoe UI" w:eastAsia="Times New Roman" w:hAnsi="Segoe UI" w:cs="Segoe UI"/>
                                  <w:sz w:val="24"/>
                                  <w:szCs w:val="24"/>
                                  <w:lang w:eastAsia="tr-TR"/>
                                </w:rPr>
                                <w:t>Townshend’e</w:t>
                              </w:r>
                              <w:proofErr w:type="spellEnd"/>
                              <w:r w:rsidRPr="00FC1703">
                                <w:rPr>
                                  <w:rFonts w:ascii="Segoe UI" w:eastAsia="Times New Roman" w:hAnsi="Segoe UI" w:cs="Segoe UI"/>
                                  <w:sz w:val="24"/>
                                  <w:szCs w:val="24"/>
                                  <w:lang w:eastAsia="tr-TR"/>
                                </w:rPr>
                                <w:t xml:space="preserve"> gönderdiği mesajda, direnmemesi ve Türk kuvvetlerine teslim olması çağrısında bulunmuş, ancak </w:t>
                              </w:r>
                              <w:proofErr w:type="spellStart"/>
                              <w:r w:rsidRPr="00FC1703">
                                <w:rPr>
                                  <w:rFonts w:ascii="Segoe UI" w:eastAsia="Times New Roman" w:hAnsi="Segoe UI" w:cs="Segoe UI"/>
                                  <w:sz w:val="24"/>
                                  <w:szCs w:val="24"/>
                                  <w:lang w:eastAsia="tr-TR"/>
                                </w:rPr>
                                <w:t>Townshend’dan</w:t>
                              </w:r>
                              <w:proofErr w:type="spellEnd"/>
                              <w:r w:rsidRPr="00FC1703">
                                <w:rPr>
                                  <w:rFonts w:ascii="Segoe UI" w:eastAsia="Times New Roman" w:hAnsi="Segoe UI" w:cs="Segoe UI"/>
                                  <w:sz w:val="24"/>
                                  <w:szCs w:val="24"/>
                                  <w:lang w:eastAsia="tr-TR"/>
                                </w:rPr>
                                <w:t xml:space="preserve"> olumsuz cevap gelmesi üzerine 14 Aralık 1915 tarihinde birliklerine taarruz emrini vermiştir. 15 Aralık günü de devam eden taarruzda bir sonuç alınamamış ve taarruza son verilmiştir. Ancak kuşatmanın daha şiddetli devamı kararlaştırılmıştır. İngilizler, </w:t>
                              </w:r>
                              <w:proofErr w:type="spellStart"/>
                              <w:r w:rsidRPr="00FC1703">
                                <w:rPr>
                                  <w:rFonts w:ascii="Segoe UI" w:eastAsia="Times New Roman" w:hAnsi="Segoe UI" w:cs="Segoe UI"/>
                                  <w:sz w:val="24"/>
                                  <w:szCs w:val="24"/>
                                  <w:lang w:eastAsia="tr-TR"/>
                                </w:rPr>
                                <w:t>Kutü’l-Ammare’de</w:t>
                              </w:r>
                              <w:proofErr w:type="spellEnd"/>
                              <w:r w:rsidRPr="00FC1703">
                                <w:rPr>
                                  <w:rFonts w:ascii="Segoe UI" w:eastAsia="Times New Roman" w:hAnsi="Segoe UI" w:cs="Segoe UI"/>
                                  <w:sz w:val="24"/>
                                  <w:szCs w:val="24"/>
                                  <w:lang w:eastAsia="tr-TR"/>
                                </w:rPr>
                                <w:t xml:space="preserve"> mahsur kalan General </w:t>
                              </w:r>
                              <w:proofErr w:type="spellStart"/>
                              <w:r w:rsidRPr="00FC1703">
                                <w:rPr>
                                  <w:rFonts w:ascii="Segoe UI" w:eastAsia="Times New Roman" w:hAnsi="Segoe UI" w:cs="Segoe UI"/>
                                  <w:sz w:val="24"/>
                                  <w:szCs w:val="24"/>
                                  <w:lang w:eastAsia="tr-TR"/>
                                </w:rPr>
                                <w:t>Townshend’i</w:t>
                              </w:r>
                              <w:proofErr w:type="spellEnd"/>
                              <w:r w:rsidRPr="00FC1703">
                                <w:rPr>
                                  <w:rFonts w:ascii="Segoe UI" w:eastAsia="Times New Roman" w:hAnsi="Segoe UI" w:cs="Segoe UI"/>
                                  <w:sz w:val="24"/>
                                  <w:szCs w:val="24"/>
                                  <w:lang w:eastAsia="tr-TR"/>
                                </w:rPr>
                                <w:t xml:space="preserve"> kurtarmak için bundan sonra Aralık 1915-Nisan 1916 tarihleri arasında pek çok girişimde bulunmuşlar, ancak sonuç alamamışlardır. Bu başarısız girişimler üzerine İngiliz Kolordu Komutanı bütün ümidini kaybetmiştir. İngiliz makamlarınca deniz ve kara yoluyla </w:t>
                              </w:r>
                              <w:proofErr w:type="spellStart"/>
                              <w:r w:rsidRPr="00FC1703">
                                <w:rPr>
                                  <w:rFonts w:ascii="Segoe UI" w:eastAsia="Times New Roman" w:hAnsi="Segoe UI" w:cs="Segoe UI"/>
                                  <w:sz w:val="24"/>
                                  <w:szCs w:val="24"/>
                                  <w:lang w:eastAsia="tr-TR"/>
                                </w:rPr>
                                <w:t>Kutü’l-Ammare’ye</w:t>
                              </w:r>
                              <w:proofErr w:type="spellEnd"/>
                              <w:r w:rsidRPr="00FC1703">
                                <w:rPr>
                                  <w:rFonts w:ascii="Segoe UI" w:eastAsia="Times New Roman" w:hAnsi="Segoe UI" w:cs="Segoe UI"/>
                                  <w:sz w:val="24"/>
                                  <w:szCs w:val="24"/>
                                  <w:lang w:eastAsia="tr-TR"/>
                                </w:rPr>
                                <w:t xml:space="preserve"> yardım gönderme girişimleri de başarısızlıkla sonuçlanmıştır. Bundan sonra Türk makamlarıyla yapılan görüşmelerde teslim şartlarının müzakeresine başlanmış ve General </w:t>
                              </w:r>
                              <w:proofErr w:type="spellStart"/>
                              <w:r w:rsidRPr="00FC1703">
                                <w:rPr>
                                  <w:rFonts w:ascii="Segoe UI" w:eastAsia="Times New Roman" w:hAnsi="Segoe UI" w:cs="Segoe UI"/>
                                  <w:sz w:val="24"/>
                                  <w:szCs w:val="24"/>
                                  <w:lang w:eastAsia="tr-TR"/>
                                </w:rPr>
                                <w:t>Townshend</w:t>
                              </w:r>
                              <w:proofErr w:type="spellEnd"/>
                              <w:r w:rsidRPr="00FC1703">
                                <w:rPr>
                                  <w:rFonts w:ascii="Segoe UI" w:eastAsia="Times New Roman" w:hAnsi="Segoe UI" w:cs="Segoe UI"/>
                                  <w:sz w:val="24"/>
                                  <w:szCs w:val="24"/>
                                  <w:lang w:eastAsia="tr-TR"/>
                                </w:rPr>
                                <w:t xml:space="preserve">, 29 Nisan 1916 tarihinde teslim olmuştur. Türkler, </w:t>
                              </w:r>
                              <w:proofErr w:type="spellStart"/>
                              <w:r w:rsidRPr="00FC1703">
                                <w:rPr>
                                  <w:rFonts w:ascii="Segoe UI" w:eastAsia="Times New Roman" w:hAnsi="Segoe UI" w:cs="Segoe UI"/>
                                  <w:sz w:val="24"/>
                                  <w:szCs w:val="24"/>
                                  <w:lang w:eastAsia="tr-TR"/>
                                </w:rPr>
                                <w:t>Kutü’l-Ammare’de</w:t>
                              </w:r>
                              <w:proofErr w:type="spellEnd"/>
                              <w:r w:rsidRPr="00FC1703">
                                <w:rPr>
                                  <w:rFonts w:ascii="Segoe UI" w:eastAsia="Times New Roman" w:hAnsi="Segoe UI" w:cs="Segoe UI"/>
                                  <w:sz w:val="24"/>
                                  <w:szCs w:val="24"/>
                                  <w:lang w:eastAsia="tr-TR"/>
                                </w:rPr>
                                <w:t xml:space="preserve"> İngilizlerden başta İngiliz Tümen Komutanı General </w:t>
                              </w:r>
                              <w:proofErr w:type="spellStart"/>
                              <w:r w:rsidRPr="00FC1703">
                                <w:rPr>
                                  <w:rFonts w:ascii="Segoe UI" w:eastAsia="Times New Roman" w:hAnsi="Segoe UI" w:cs="Segoe UI"/>
                                  <w:sz w:val="24"/>
                                  <w:szCs w:val="24"/>
                                  <w:lang w:eastAsia="tr-TR"/>
                                </w:rPr>
                                <w:t>Townshend</w:t>
                              </w:r>
                              <w:proofErr w:type="spellEnd"/>
                              <w:r w:rsidRPr="00FC1703">
                                <w:rPr>
                                  <w:rFonts w:ascii="Segoe UI" w:eastAsia="Times New Roman" w:hAnsi="Segoe UI" w:cs="Segoe UI"/>
                                  <w:sz w:val="24"/>
                                  <w:szCs w:val="24"/>
                                  <w:lang w:eastAsia="tr-TR"/>
                                </w:rPr>
                                <w:t xml:space="preserve"> olmak üzere bir tümeni esir almışlardır.</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Irak Ordusu Komutanı Halil Paşa </w:t>
                              </w:r>
                              <w:proofErr w:type="spellStart"/>
                              <w:r w:rsidRPr="00FC1703">
                                <w:rPr>
                                  <w:rFonts w:ascii="Segoe UI" w:eastAsia="Times New Roman" w:hAnsi="Segoe UI" w:cs="Segoe UI"/>
                                  <w:sz w:val="24"/>
                                  <w:szCs w:val="24"/>
                                  <w:lang w:eastAsia="tr-TR"/>
                                </w:rPr>
                                <w:t>Kutü’l-Ammare</w:t>
                              </w:r>
                              <w:proofErr w:type="spellEnd"/>
                              <w:r w:rsidRPr="00FC1703">
                                <w:rPr>
                                  <w:rFonts w:ascii="Segoe UI" w:eastAsia="Times New Roman" w:hAnsi="Segoe UI" w:cs="Segoe UI"/>
                                  <w:sz w:val="24"/>
                                  <w:szCs w:val="24"/>
                                  <w:lang w:eastAsia="tr-TR"/>
                                </w:rPr>
                                <w:t xml:space="preserve"> zaferinden sonra 6 </w:t>
                              </w:r>
                              <w:proofErr w:type="spellStart"/>
                              <w:r w:rsidRPr="00FC1703">
                                <w:rPr>
                                  <w:rFonts w:ascii="Segoe UI" w:eastAsia="Times New Roman" w:hAnsi="Segoe UI" w:cs="Segoe UI"/>
                                  <w:sz w:val="24"/>
                                  <w:szCs w:val="24"/>
                                  <w:lang w:eastAsia="tr-TR"/>
                                </w:rPr>
                                <w:t>ncı</w:t>
                              </w:r>
                              <w:proofErr w:type="spellEnd"/>
                              <w:r w:rsidRPr="00FC1703">
                                <w:rPr>
                                  <w:rFonts w:ascii="Segoe UI" w:eastAsia="Times New Roman" w:hAnsi="Segoe UI" w:cs="Segoe UI"/>
                                  <w:sz w:val="24"/>
                                  <w:szCs w:val="24"/>
                                  <w:lang w:eastAsia="tr-TR"/>
                                </w:rPr>
                                <w:t xml:space="preserve"> Orduya </w:t>
                              </w:r>
                              <w:r w:rsidRPr="00FC1703">
                                <w:rPr>
                                  <w:rFonts w:ascii="Segoe UI" w:eastAsia="Times New Roman" w:hAnsi="Segoe UI" w:cs="Segoe UI"/>
                                  <w:sz w:val="24"/>
                                  <w:szCs w:val="24"/>
                                  <w:lang w:eastAsia="tr-TR"/>
                                </w:rPr>
                                <w:lastRenderedPageBreak/>
                                <w:t>yayınladığı mesajında şöyle demiştir:</w:t>
                              </w:r>
                              <w:r w:rsidRPr="00FC1703">
                                <w:rPr>
                                  <w:rFonts w:ascii="Segoe UI" w:eastAsia="Times New Roman" w:hAnsi="Segoe UI" w:cs="Segoe UI"/>
                                  <w:sz w:val="24"/>
                                  <w:szCs w:val="24"/>
                                  <w:lang w:eastAsia="tr-TR"/>
                                </w:rPr>
                                <w:br/>
                                <w:t>“Arslanlar! Bütün Türklere şeref ve şan, İngilizlere kara meydan olan şu kızgın toprağın güneşli semasında şehitlerimizin ruhları sevinçle gülerek uçarken, ben de hepinizin pak alınlarından öperek cümlenizi tebrik ediyorum. Ordum gerek Kut karşısında ve gerekse Kut’u kurtarmaya gelen ordular karşısında 350 subay ve 10.000 erini şehit vermiştir</w:t>
                              </w:r>
                              <w:bookmarkStart w:id="0" w:name="_GoBack"/>
                              <w:bookmarkEnd w:id="0"/>
                              <w:r w:rsidRPr="00FC1703">
                                <w:rPr>
                                  <w:rFonts w:ascii="Segoe UI" w:eastAsia="Times New Roman" w:hAnsi="Segoe UI" w:cs="Segoe UI"/>
                                  <w:sz w:val="24"/>
                                  <w:szCs w:val="24"/>
                                  <w:lang w:eastAsia="tr-TR"/>
                                </w:rPr>
                                <w:t>. Fakat buna karşılık bugün Kut’ta 13 general, 481 subay ve 13.300 er teslim alıyorum. Bu teslim aldığımız orduyu kurtarmaya gelen İngiliz kuvvetleri de 30.000 zayiat vererek geri dönmüşlerdir. Şu iki farka bakılınca, cihanı hayretlere düşürecek kadar büyük bir fark görülür. Tarih bu olayı yazmak için kelime bulmakta müşkülata uğrayacaktır. İşte Türk sebatının İngiliz inadını kırdığı birinci zaferi Çanakkale’de, ikinci zaferi burada görüyoruz.”</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b/>
                                  <w:bCs/>
                                  <w:sz w:val="24"/>
                                  <w:szCs w:val="24"/>
                                  <w:lang w:eastAsia="tr-TR"/>
                                </w:rPr>
                                <w:t>Kut Şehitliği</w:t>
                              </w:r>
                              <w:r w:rsidRPr="00FC1703">
                                <w:rPr>
                                  <w:rFonts w:ascii="Segoe UI" w:eastAsia="Times New Roman" w:hAnsi="Segoe UI" w:cs="Segoe UI"/>
                                  <w:b/>
                                  <w:bCs/>
                                  <w:sz w:val="24"/>
                                  <w:szCs w:val="24"/>
                                  <w:lang w:eastAsia="tr-TR"/>
                                </w:rPr>
                                <w:br/>
                              </w:r>
                              <w:r w:rsidRPr="00FC1703">
                                <w:rPr>
                                  <w:rFonts w:ascii="Segoe UI" w:eastAsia="Times New Roman" w:hAnsi="Segoe UI" w:cs="Segoe UI"/>
                                  <w:sz w:val="24"/>
                                  <w:szCs w:val="24"/>
                                  <w:lang w:eastAsia="tr-TR"/>
                                </w:rPr>
                                <w:t xml:space="preserve">1920 yılında Bağdat’a 180 km uzaklıkta </w:t>
                              </w:r>
                              <w:proofErr w:type="spellStart"/>
                              <w:r w:rsidRPr="00FC1703">
                                <w:rPr>
                                  <w:rFonts w:ascii="Segoe UI" w:eastAsia="Times New Roman" w:hAnsi="Segoe UI" w:cs="Segoe UI"/>
                                  <w:sz w:val="24"/>
                                  <w:szCs w:val="24"/>
                                  <w:lang w:eastAsia="tr-TR"/>
                                </w:rPr>
                                <w:t>Kutü’l-Ammare’de</w:t>
                              </w:r>
                              <w:proofErr w:type="spellEnd"/>
                              <w:r w:rsidRPr="00FC1703">
                                <w:rPr>
                                  <w:rFonts w:ascii="Segoe UI" w:eastAsia="Times New Roman" w:hAnsi="Segoe UI" w:cs="Segoe UI"/>
                                  <w:sz w:val="24"/>
                                  <w:szCs w:val="24"/>
                                  <w:lang w:eastAsia="tr-TR"/>
                                </w:rPr>
                                <w:t xml:space="preserve"> inşa edilen şehitlik, etrafı duvarlarla çevrili büyük bir anıt şeklindedir. Burada 7 subay ve 43 er olmak üzere 50 şehidimizin mezarı bulunmaktadır.</w:t>
                              </w:r>
                            </w:p>
                            <w:p w:rsidR="00C51AEF" w:rsidRPr="00FC1703" w:rsidRDefault="00C51AEF" w:rsidP="00C51AEF">
                              <w:pPr>
                                <w:spacing w:before="100" w:beforeAutospacing="1" w:after="100" w:afterAutospacing="1" w:line="240" w:lineRule="auto"/>
                                <w:rPr>
                                  <w:rFonts w:ascii="Segoe UI" w:eastAsia="Times New Roman" w:hAnsi="Segoe UI" w:cs="Segoe UI"/>
                                  <w:sz w:val="24"/>
                                  <w:szCs w:val="24"/>
                                  <w:lang w:eastAsia="tr-TR"/>
                                </w:rPr>
                              </w:pPr>
                              <w:r w:rsidRPr="00FC1703">
                                <w:rPr>
                                  <w:rFonts w:ascii="Segoe UI" w:eastAsia="Times New Roman" w:hAnsi="Segoe UI" w:cs="Segoe UI"/>
                                  <w:sz w:val="24"/>
                                  <w:szCs w:val="24"/>
                                  <w:lang w:eastAsia="tr-TR"/>
                                </w:rPr>
                                <w:t xml:space="preserve">Sonuç olarak; </w:t>
                              </w:r>
                              <w:proofErr w:type="spellStart"/>
                              <w:r w:rsidRPr="00FC1703">
                                <w:rPr>
                                  <w:rFonts w:ascii="Segoe UI" w:eastAsia="Times New Roman" w:hAnsi="Segoe UI" w:cs="Segoe UI"/>
                                  <w:sz w:val="24"/>
                                  <w:szCs w:val="24"/>
                                  <w:lang w:eastAsia="tr-TR"/>
                                </w:rPr>
                                <w:t>Kutü’l-Ammare</w:t>
                              </w:r>
                              <w:proofErr w:type="spellEnd"/>
                              <w:r w:rsidRPr="00FC1703">
                                <w:rPr>
                                  <w:rFonts w:ascii="Segoe UI" w:eastAsia="Times New Roman" w:hAnsi="Segoe UI" w:cs="Segoe UI"/>
                                  <w:sz w:val="24"/>
                                  <w:szCs w:val="24"/>
                                  <w:lang w:eastAsia="tr-TR"/>
                                </w:rPr>
                                <w:t xml:space="preserve"> Muharebesi; Birinci Dünya Savaşı’nda Osmanlı Ordusu’nun zor şartlar ve </w:t>
                              </w:r>
                              <w:proofErr w:type="gramStart"/>
                              <w:r w:rsidRPr="00FC1703">
                                <w:rPr>
                                  <w:rFonts w:ascii="Segoe UI" w:eastAsia="Times New Roman" w:hAnsi="Segoe UI" w:cs="Segoe UI"/>
                                  <w:sz w:val="24"/>
                                  <w:szCs w:val="24"/>
                                  <w:lang w:eastAsia="tr-TR"/>
                                </w:rPr>
                                <w:t>imkansızlıklar</w:t>
                              </w:r>
                              <w:proofErr w:type="gramEnd"/>
                              <w:r w:rsidRPr="00FC1703">
                                <w:rPr>
                                  <w:rFonts w:ascii="Segoe UI" w:eastAsia="Times New Roman" w:hAnsi="Segoe UI" w:cs="Segoe UI"/>
                                  <w:sz w:val="24"/>
                                  <w:szCs w:val="24"/>
                                  <w:lang w:eastAsia="tr-TR"/>
                                </w:rPr>
                                <w:t xml:space="preserve"> içerisinde, Çanakkale’den sonra İngilizlere karşı kazandığı ve bir tümeni bütün personeli ile birlikte esir aldığı eşsiz bir zaferdir.</w:t>
                              </w:r>
                            </w:p>
                          </w:tc>
                        </w:tr>
                      </w:tbl>
                      <w:p w:rsidR="00C51AEF" w:rsidRPr="00FC1703" w:rsidRDefault="00C51AEF" w:rsidP="00C51AEF">
                        <w:pPr>
                          <w:spacing w:after="0" w:line="240" w:lineRule="auto"/>
                          <w:rPr>
                            <w:rFonts w:ascii="Segoe UI" w:eastAsia="Times New Roman" w:hAnsi="Segoe UI" w:cs="Segoe UI"/>
                            <w:sz w:val="24"/>
                            <w:szCs w:val="24"/>
                            <w:lang w:eastAsia="tr-TR"/>
                          </w:rPr>
                        </w:pPr>
                      </w:p>
                    </w:tc>
                  </w:tr>
                </w:tbl>
                <w:p w:rsidR="00C51AEF" w:rsidRPr="00FC1703" w:rsidRDefault="00C51AEF" w:rsidP="00C51AEF">
                  <w:pPr>
                    <w:spacing w:after="0" w:line="240" w:lineRule="auto"/>
                    <w:rPr>
                      <w:rFonts w:ascii="Segoe UI" w:eastAsia="Times New Roman" w:hAnsi="Segoe UI" w:cs="Segoe UI"/>
                      <w:sz w:val="24"/>
                      <w:szCs w:val="24"/>
                      <w:lang w:eastAsia="tr-TR"/>
                    </w:rPr>
                  </w:pPr>
                </w:p>
              </w:tc>
            </w:tr>
          </w:tbl>
          <w:p w:rsidR="00C51AEF" w:rsidRPr="00FC1703" w:rsidRDefault="00C51AEF" w:rsidP="00C51AEF">
            <w:pPr>
              <w:spacing w:after="0" w:line="240" w:lineRule="auto"/>
              <w:rPr>
                <w:rFonts w:ascii="Segoe UI" w:eastAsia="Times New Roman" w:hAnsi="Segoe UI" w:cs="Segoe UI"/>
                <w:sz w:val="24"/>
                <w:szCs w:val="24"/>
                <w:lang w:eastAsia="tr-TR"/>
              </w:rPr>
            </w:pPr>
          </w:p>
        </w:tc>
      </w:tr>
    </w:tbl>
    <w:p w:rsidR="000935FA" w:rsidRPr="00FC1703" w:rsidRDefault="000935FA">
      <w:pPr>
        <w:rPr>
          <w:rFonts w:ascii="Segoe UI" w:hAnsi="Segoe UI" w:cs="Segoe UI"/>
        </w:rPr>
      </w:pPr>
    </w:p>
    <w:sectPr w:rsidR="000935FA" w:rsidRPr="00FC1703" w:rsidSect="00093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51AEF"/>
    <w:rsid w:val="000935FA"/>
    <w:rsid w:val="00C51AEF"/>
    <w:rsid w:val="00FC1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51A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51AEF"/>
    <w:rPr>
      <w:i/>
      <w:iCs/>
    </w:rPr>
  </w:style>
  <w:style w:type="character" w:styleId="Gl">
    <w:name w:val="Strong"/>
    <w:basedOn w:val="VarsaylanParagrafYazTipi"/>
    <w:uiPriority w:val="22"/>
    <w:qFormat/>
    <w:rsid w:val="00C51A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Zeki</cp:lastModifiedBy>
  <cp:revision>4</cp:revision>
  <dcterms:created xsi:type="dcterms:W3CDTF">2016-04-11T06:29:00Z</dcterms:created>
  <dcterms:modified xsi:type="dcterms:W3CDTF">2021-04-04T08:40:00Z</dcterms:modified>
</cp:coreProperties>
</file>