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67FA4" w:rsidRDefault="003F6707" w:rsidP="00D17EB8">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-419100</wp:posOffset>
                </wp:positionV>
                <wp:extent cx="1628775" cy="5619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628775"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pStyle w:val="AralkYok"/>
                              <w:rPr>
                                <w:b/>
                                <w:sz w:val="20"/>
                                <w:szCs w:val="20"/>
                              </w:rPr>
                            </w:pPr>
                            <w:r>
                              <w:rPr>
                                <w:sz w:val="20"/>
                                <w:szCs w:val="20"/>
                              </w:rPr>
                              <w:t xml:space="preserve">   </w:t>
                            </w:r>
                            <w:r w:rsidR="00D8476A">
                              <w:rPr>
                                <w:sz w:val="20"/>
                                <w:szCs w:val="20"/>
                              </w:rPr>
                              <w:t xml:space="preserve">  </w:t>
                            </w:r>
                            <w:r w:rsidRPr="003F6707">
                              <w:rPr>
                                <w:b/>
                                <w:sz w:val="20"/>
                                <w:szCs w:val="20"/>
                              </w:rPr>
                              <w:t>ADI:</w:t>
                            </w:r>
                            <w:r w:rsidRPr="003F6707">
                              <w:rPr>
                                <w:b/>
                                <w:sz w:val="20"/>
                                <w:szCs w:val="20"/>
                              </w:rPr>
                              <w:br/>
                              <w:t xml:space="preserve">  </w:t>
                            </w:r>
                            <w:r w:rsidR="00D8476A">
                              <w:rPr>
                                <w:b/>
                                <w:sz w:val="20"/>
                                <w:szCs w:val="20"/>
                              </w:rPr>
                              <w:t xml:space="preserve">  </w:t>
                            </w:r>
                            <w:r w:rsidRPr="003F6707">
                              <w:rPr>
                                <w:b/>
                                <w:sz w:val="20"/>
                                <w:szCs w:val="20"/>
                              </w:rPr>
                              <w:t xml:space="preserve"> SOYADI</w:t>
                            </w:r>
                            <w:r w:rsidRPr="003F6707">
                              <w:rPr>
                                <w:b/>
                                <w:sz w:val="20"/>
                                <w:szCs w:val="20"/>
                              </w:rPr>
                              <w:br/>
                              <w:t xml:space="preserve">  </w:t>
                            </w:r>
                            <w:r w:rsidR="00D8476A">
                              <w:rPr>
                                <w:b/>
                                <w:sz w:val="20"/>
                                <w:szCs w:val="20"/>
                              </w:rPr>
                              <w:t xml:space="preserve">  </w:t>
                            </w:r>
                            <w:r>
                              <w:rPr>
                                <w:b/>
                                <w:sz w:val="20"/>
                                <w:szCs w:val="20"/>
                              </w:rPr>
                              <w:t xml:space="preserve"> </w:t>
                            </w:r>
                            <w:r w:rsidRPr="003F6707">
                              <w:rPr>
                                <w:b/>
                                <w:sz w:val="20"/>
                                <w:szCs w:val="20"/>
                              </w:rPr>
                              <w:t>SINIFI-NO: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40.5pt;margin-top:-33pt;width:128.25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" fillcolor="white [3201]" strokecolor="#c0504d [3205]" strokeweight="2pt">
                <v:textbox>
                  <w:txbxContent>
                    <w:p w:rsidR="003F6707" w:rsidRPr="003F6707" w:rsidRDefault="003F6707" w:rsidP="003F6707">
                      <w:pPr>
                        <w:pStyle w:val="AralkYok"/>
                        <w:rPr>
                          <w:b/>
                          <w:sz w:val="20"/>
                          <w:szCs w:val="20"/>
                        </w:rPr>
                      </w:pPr>
                      <w:r>
                        <w:rPr>
                          <w:sz w:val="20"/>
                          <w:szCs w:val="20"/>
                        </w:rPr>
                        <w:t xml:space="preserve">   </w:t>
                      </w:r>
                      <w:r w:rsidR="00D8476A">
                        <w:rPr>
                          <w:sz w:val="20"/>
                          <w:szCs w:val="20"/>
                        </w:rPr>
                        <w:t xml:space="preserve">  </w:t>
                      </w:r>
                      <w:r w:rsidRPr="003F6707">
                        <w:rPr>
                          <w:b/>
                          <w:sz w:val="20"/>
                          <w:szCs w:val="20"/>
                        </w:rPr>
                        <w:t>ADI:</w:t>
                      </w:r>
                      <w:r w:rsidRPr="003F6707">
                        <w:rPr>
                          <w:b/>
                          <w:sz w:val="20"/>
                          <w:szCs w:val="20"/>
                        </w:rPr>
                        <w:br/>
                        <w:t xml:space="preserve">  </w:t>
                      </w:r>
                      <w:r w:rsidR="00D8476A">
                        <w:rPr>
                          <w:b/>
                          <w:sz w:val="20"/>
                          <w:szCs w:val="20"/>
                        </w:rPr>
                        <w:t xml:space="preserve">  </w:t>
                      </w:r>
                      <w:r w:rsidRPr="003F6707">
                        <w:rPr>
                          <w:b/>
                          <w:sz w:val="20"/>
                          <w:szCs w:val="20"/>
                        </w:rPr>
                        <w:t xml:space="preserve"> SOYADI</w:t>
                      </w:r>
                      <w:r w:rsidRPr="003F6707">
                        <w:rPr>
                          <w:b/>
                          <w:sz w:val="20"/>
                          <w:szCs w:val="20"/>
                        </w:rPr>
                        <w:br/>
                        <w:t xml:space="preserve">  </w:t>
                      </w:r>
                      <w:r w:rsidR="00D8476A">
                        <w:rPr>
                          <w:b/>
                          <w:sz w:val="20"/>
                          <w:szCs w:val="20"/>
                        </w:rPr>
                        <w:t xml:space="preserve">  </w:t>
                      </w:r>
                      <w:r>
                        <w:rPr>
                          <w:b/>
                          <w:sz w:val="20"/>
                          <w:szCs w:val="20"/>
                        </w:rPr>
                        <w:t xml:space="preserve"> </w:t>
                      </w:r>
                      <w:r w:rsidRPr="003F6707">
                        <w:rPr>
                          <w:b/>
                          <w:sz w:val="20"/>
                          <w:szCs w:val="20"/>
                        </w:rPr>
                        <w:t>SINIFI-NO:</w:t>
                      </w:r>
                    </w:p>
                  </w:txbxContent>
                </v:textbox>
              </v:rect>
            </w:pict>
          </mc:Fallback>
        </mc:AlternateContent>
      </w:r>
      <w:r>
        <w:rPr>
          <w:rFonts w:cs="Segoe UI"/>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-771525</wp:posOffset>
                </wp:positionH>
                <wp:positionV relativeFrom="paragraph">
                  <wp:posOffset>-419101</wp:posOffset>
                </wp:positionV>
                <wp:extent cx="81724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8172450"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796828" w:rsidP="003F6707">
                            <w:pPr>
                              <w:jc w:val="center"/>
                              <w:rPr>
                                <w:b/>
                                <w:sz w:val="20"/>
                                <w:szCs w:val="20"/>
                              </w:rPr>
                            </w:pPr>
                            <w:r>
                              <w:rPr>
                                <w:b/>
                                <w:sz w:val="20"/>
                                <w:szCs w:val="20"/>
                              </w:rPr>
                              <w:t>2020-2021</w:t>
                            </w:r>
                            <w:r w:rsidR="003F6707" w:rsidRPr="003F6707">
                              <w:rPr>
                                <w:b/>
                                <w:sz w:val="20"/>
                                <w:szCs w:val="20"/>
                              </w:rPr>
                              <w:t xml:space="preserve"> EĞİTİM ÖĞRETİM YILI </w:t>
                            </w:r>
                            <w:r w:rsidR="003F6707" w:rsidRPr="003F6707">
                              <w:rPr>
                                <w:b/>
                                <w:sz w:val="20"/>
                                <w:szCs w:val="20"/>
                              </w:rPr>
                              <w:br/>
                              <w:t>T.C.İNKILAP TARİHİ VE ATATÜRKÇÜLÜK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60.75pt;margin-top:-33pt;width:64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" fillcolor="white [3201]" strokecolor="#c0504d [3205]" strokeweight="2pt">
                <v:textbox>
                  <w:txbxContent>
                    <w:p w:rsidR="003F6707" w:rsidRPr="003F6707" w:rsidRDefault="00796828" w:rsidP="003F6707">
                      <w:pPr>
                        <w:jc w:val="center"/>
                        <w:rPr>
                          <w:b/>
                          <w:sz w:val="20"/>
                          <w:szCs w:val="20"/>
                        </w:rPr>
                      </w:pPr>
                      <w:r>
                        <w:rPr>
                          <w:b/>
                          <w:sz w:val="20"/>
                          <w:szCs w:val="20"/>
                        </w:rPr>
                        <w:t>2020-2021</w:t>
                      </w:r>
                      <w:r w:rsidR="003F6707" w:rsidRPr="003F6707">
                        <w:rPr>
                          <w:b/>
                          <w:sz w:val="20"/>
                          <w:szCs w:val="20"/>
                        </w:rPr>
                        <w:t xml:space="preserve"> EĞİTİM ÖĞRETİM YILI </w:t>
                      </w:r>
                      <w:r w:rsidR="003F6707" w:rsidRPr="003F6707">
                        <w:rPr>
                          <w:b/>
                          <w:sz w:val="20"/>
                          <w:szCs w:val="20"/>
                        </w:rPr>
                        <w:br/>
                        <w:t>T.C.İNKILAP TARİHİ VE ATATÜRKÇÜLÜK 2.DÖNEM 1.YAZILI</w:t>
                      </w:r>
                    </w:p>
                  </w:txbxContent>
                </v:textbox>
              </v:rect>
            </w:pict>
          </mc:Fallback>
        </mc:AlternateContent>
      </w:r>
    </w:p>
    <w:p w:rsidR="00067FA4" w:rsidRDefault="00067FA4" w:rsidP="00D17EB8">
      <w:pPr>
        <w:pStyle w:val="AralkYok"/>
        <w:rPr>
          <w:rFonts w:cs="Segoe UI"/>
          <w:b/>
          <w:sz w:val="20"/>
          <w:szCs w:val="20"/>
        </w:rPr>
      </w:pPr>
    </w:p>
    <w:p w:rsidR="00985184" w:rsidRPr="00985184" w:rsidRDefault="00720C05" w:rsidP="00985184">
      <w:pPr>
        <w:pStyle w:val="AralkYok"/>
        <w:rPr>
          <w:rFonts w:cs="Segoe UI"/>
          <w:b/>
          <w:sz w:val="20"/>
          <w:szCs w:val="20"/>
        </w:rPr>
      </w:pPr>
      <w:r w:rsidRPr="00985184">
        <w:rPr>
          <w:rFonts w:cs="Segoe UI"/>
          <w:b/>
          <w:sz w:val="20"/>
          <w:szCs w:val="20"/>
        </w:rPr>
        <w:t>1.</w:t>
      </w:r>
      <w:r w:rsidR="00D17EB8" w:rsidRPr="00985184">
        <w:rPr>
          <w:rFonts w:cs="Segoe UI"/>
          <w:b/>
          <w:sz w:val="20"/>
          <w:szCs w:val="20"/>
        </w:rPr>
        <w:t xml:space="preserve"> </w:t>
      </w:r>
      <w:r w:rsidR="00985184" w:rsidRPr="00985184">
        <w:rPr>
          <w:rFonts w:cs="Segoe UI"/>
          <w:b/>
          <w:sz w:val="20"/>
          <w:szCs w:val="20"/>
        </w:rPr>
        <w:t>Mustafa Kemal’in öğrenim gördüğü;</w:t>
      </w:r>
    </w:p>
    <w:p w:rsidR="00985184" w:rsidRPr="00985184" w:rsidRDefault="00985184" w:rsidP="00985184">
      <w:pPr>
        <w:pStyle w:val="AralkYok"/>
        <w:rPr>
          <w:rFonts w:cs="Segoe UI"/>
          <w:sz w:val="20"/>
          <w:szCs w:val="20"/>
        </w:rPr>
      </w:pPr>
      <w:r w:rsidRPr="00985184">
        <w:rPr>
          <w:rFonts w:cs="Segoe UI"/>
          <w:sz w:val="20"/>
          <w:szCs w:val="20"/>
        </w:rPr>
        <w:t>• Manastır Askeri İdadisi</w:t>
      </w:r>
    </w:p>
    <w:p w:rsidR="00985184" w:rsidRPr="00985184" w:rsidRDefault="00985184" w:rsidP="00985184">
      <w:pPr>
        <w:pStyle w:val="AralkYok"/>
        <w:rPr>
          <w:rFonts w:cs="Segoe UI"/>
          <w:sz w:val="20"/>
          <w:szCs w:val="20"/>
        </w:rPr>
      </w:pPr>
      <w:r w:rsidRPr="00985184">
        <w:rPr>
          <w:rFonts w:cs="Segoe UI"/>
          <w:sz w:val="20"/>
          <w:szCs w:val="20"/>
        </w:rPr>
        <w:t>• Selanik Askeri Rüştiyesi</w:t>
      </w:r>
    </w:p>
    <w:p w:rsidR="00985184" w:rsidRPr="00985184" w:rsidRDefault="00985184" w:rsidP="00985184">
      <w:pPr>
        <w:pStyle w:val="AralkYok"/>
        <w:rPr>
          <w:rFonts w:cs="Segoe UI"/>
          <w:sz w:val="20"/>
          <w:szCs w:val="20"/>
        </w:rPr>
      </w:pPr>
      <w:r w:rsidRPr="00985184">
        <w:rPr>
          <w:rFonts w:cs="Segoe UI"/>
          <w:sz w:val="20"/>
          <w:szCs w:val="20"/>
        </w:rPr>
        <w:t>• İstanbul Harp Akademisi</w:t>
      </w:r>
    </w:p>
    <w:p w:rsidR="00985184" w:rsidRPr="00985184" w:rsidRDefault="00985184" w:rsidP="00985184">
      <w:pPr>
        <w:pStyle w:val="AralkYok"/>
        <w:rPr>
          <w:rFonts w:cs="Segoe UI"/>
          <w:b/>
          <w:sz w:val="20"/>
          <w:szCs w:val="20"/>
        </w:rPr>
      </w:pPr>
      <w:r w:rsidRPr="00985184">
        <w:rPr>
          <w:rFonts w:cs="Segoe UI"/>
          <w:b/>
          <w:sz w:val="20"/>
          <w:szCs w:val="20"/>
        </w:rPr>
        <w:t>okullara bakılarak aşağıdaki yargılardan hangisine</w:t>
      </w:r>
    </w:p>
    <w:p w:rsidR="00985184" w:rsidRPr="00985184" w:rsidRDefault="00985184" w:rsidP="00985184">
      <w:pPr>
        <w:pStyle w:val="AralkYok"/>
        <w:rPr>
          <w:rFonts w:cs="Segoe UI"/>
          <w:b/>
          <w:sz w:val="20"/>
          <w:szCs w:val="20"/>
        </w:rPr>
      </w:pPr>
      <w:r w:rsidRPr="00985184">
        <w:rPr>
          <w:rFonts w:cs="Segoe UI"/>
          <w:b/>
          <w:sz w:val="20"/>
          <w:szCs w:val="20"/>
        </w:rPr>
        <w:t>ulaşılabilir?</w:t>
      </w:r>
    </w:p>
    <w:p w:rsidR="00985184" w:rsidRPr="00985184" w:rsidRDefault="00985184" w:rsidP="00985184">
      <w:pPr>
        <w:pStyle w:val="AralkYok"/>
        <w:rPr>
          <w:rFonts w:cs="Segoe UI"/>
          <w:sz w:val="20"/>
          <w:szCs w:val="20"/>
        </w:rPr>
      </w:pPr>
      <w:r w:rsidRPr="00985184">
        <w:rPr>
          <w:rFonts w:cs="Segoe UI"/>
          <w:sz w:val="20"/>
          <w:szCs w:val="20"/>
        </w:rPr>
        <w:t>A) Bu okullarda en sevdiği derslerden bi</w:t>
      </w:r>
      <w:r>
        <w:rPr>
          <w:rFonts w:cs="Segoe UI"/>
          <w:sz w:val="20"/>
          <w:szCs w:val="20"/>
        </w:rPr>
        <w:t xml:space="preserve">ri matematik </w:t>
      </w:r>
      <w:r w:rsidRPr="00985184">
        <w:rPr>
          <w:rFonts w:cs="Segoe UI"/>
          <w:sz w:val="20"/>
          <w:szCs w:val="20"/>
        </w:rPr>
        <w:t>olmuştur.</w:t>
      </w:r>
    </w:p>
    <w:p w:rsidR="00985184" w:rsidRPr="00796828" w:rsidRDefault="00985184" w:rsidP="00985184">
      <w:pPr>
        <w:pStyle w:val="AralkYok"/>
        <w:rPr>
          <w:rFonts w:cs="Segoe UI"/>
          <w:color w:val="FF0000"/>
          <w:sz w:val="20"/>
          <w:szCs w:val="20"/>
        </w:rPr>
      </w:pPr>
      <w:r w:rsidRPr="00796828">
        <w:rPr>
          <w:rFonts w:cs="Segoe UI"/>
          <w:color w:val="FF0000"/>
          <w:sz w:val="20"/>
          <w:szCs w:val="20"/>
        </w:rPr>
        <w:t>B) Mustafa Kemal farklı şehirlerde öğrenim hayatını sürdürmüştür.</w:t>
      </w:r>
    </w:p>
    <w:p w:rsidR="00985184" w:rsidRPr="00985184" w:rsidRDefault="00985184" w:rsidP="00985184">
      <w:pPr>
        <w:pStyle w:val="AralkYok"/>
        <w:rPr>
          <w:rFonts w:cs="Segoe UI"/>
          <w:sz w:val="20"/>
          <w:szCs w:val="20"/>
        </w:rPr>
      </w:pPr>
      <w:r w:rsidRPr="00985184">
        <w:rPr>
          <w:rFonts w:cs="Segoe UI"/>
          <w:sz w:val="20"/>
          <w:szCs w:val="20"/>
        </w:rPr>
        <w:t>C) Başarılarından dola</w:t>
      </w:r>
      <w:r>
        <w:rPr>
          <w:rFonts w:cs="Segoe UI"/>
          <w:sz w:val="20"/>
          <w:szCs w:val="20"/>
        </w:rPr>
        <w:t xml:space="preserve">yı erken yaşlarda okuldan mezun </w:t>
      </w:r>
      <w:r w:rsidRPr="00985184">
        <w:rPr>
          <w:rFonts w:cs="Segoe UI"/>
          <w:sz w:val="20"/>
          <w:szCs w:val="20"/>
        </w:rPr>
        <w:t>olup orduya atanmıştır.</w:t>
      </w:r>
    </w:p>
    <w:p w:rsidR="00D17EB8" w:rsidRPr="00067FA4" w:rsidRDefault="00985184" w:rsidP="00985184">
      <w:pPr>
        <w:pStyle w:val="AralkYok"/>
        <w:rPr>
          <w:rFonts w:cs="Segoe UI"/>
          <w:sz w:val="20"/>
          <w:szCs w:val="20"/>
        </w:rPr>
      </w:pPr>
      <w:r w:rsidRPr="00985184">
        <w:rPr>
          <w:rFonts w:cs="Segoe UI"/>
          <w:sz w:val="20"/>
          <w:szCs w:val="20"/>
        </w:rPr>
        <w:t>D) Mustafa Kemal an</w:t>
      </w:r>
      <w:r>
        <w:rPr>
          <w:rFonts w:cs="Segoe UI"/>
          <w:sz w:val="20"/>
          <w:szCs w:val="20"/>
        </w:rPr>
        <w:t xml:space="preserve">nesinin isteği üzerine askerlik </w:t>
      </w:r>
      <w:r w:rsidRPr="00985184">
        <w:rPr>
          <w:rFonts w:cs="Segoe UI"/>
          <w:sz w:val="20"/>
          <w:szCs w:val="20"/>
        </w:rPr>
        <w:t>mesleğini seçerek başarılı olmuştur.</w:t>
      </w:r>
    </w:p>
    <w:p w:rsidR="00067FA4" w:rsidRDefault="00067FA4" w:rsidP="00D17EB8">
      <w:pPr>
        <w:pStyle w:val="AralkYok"/>
        <w:rPr>
          <w:rFonts w:cs="Segoe UI"/>
          <w:b/>
          <w:sz w:val="20"/>
          <w:szCs w:val="20"/>
        </w:rPr>
      </w:pPr>
    </w:p>
    <w:p w:rsidR="00D17EB8" w:rsidRPr="00067FA4" w:rsidRDefault="00720C05" w:rsidP="00D17EB8">
      <w:pPr>
        <w:pStyle w:val="AralkYok"/>
        <w:rPr>
          <w:rFonts w:cs="Segoe UI"/>
          <w:sz w:val="20"/>
          <w:szCs w:val="20"/>
        </w:rPr>
      </w:pPr>
      <w:r w:rsidRPr="00067FA4">
        <w:rPr>
          <w:rFonts w:cs="Segoe UI"/>
          <w:b/>
          <w:sz w:val="20"/>
          <w:szCs w:val="20"/>
        </w:rPr>
        <w:t>2.</w:t>
      </w:r>
      <w:r w:rsidR="00D17EB8" w:rsidRPr="00067FA4">
        <w:rPr>
          <w:rFonts w:cs="Segoe UI"/>
          <w:sz w:val="20"/>
          <w:szCs w:val="20"/>
        </w:rPr>
        <w:t xml:space="preserve"> 1919 sonlarında, İstanbul’da Rum Patrikhanesi tarafından kurulmuş olan Mavri Mira Cemiyeti; Trakya, İstanbul ve Batı Anadolu’da Büyük Yunanistan’ı kurarak Bizans İmparatorluğu’nu yeniden diriltmek istiyordu.</w:t>
      </w:r>
    </w:p>
    <w:p w:rsidR="00D17EB8" w:rsidRPr="00067FA4" w:rsidRDefault="00D17EB8" w:rsidP="00D17EB8">
      <w:pPr>
        <w:pStyle w:val="AralkYok"/>
        <w:rPr>
          <w:rFonts w:cs="Segoe UI"/>
          <w:b/>
          <w:sz w:val="20"/>
          <w:szCs w:val="20"/>
        </w:rPr>
      </w:pPr>
      <w:r w:rsidRPr="00067FA4">
        <w:rPr>
          <w:rFonts w:cs="Segoe UI"/>
          <w:b/>
          <w:sz w:val="20"/>
          <w:szCs w:val="20"/>
        </w:rPr>
        <w:t>Bu açıklamaya göre, Mavri Mira Cemiyetinin “zararlı” cemiyet olarak nitelendirilmesinde, aşağıdakilerden hangisi etkili olmuştur?</w:t>
      </w:r>
    </w:p>
    <w:p w:rsidR="003F6707" w:rsidRDefault="00D17EB8" w:rsidP="00D17EB8">
      <w:pPr>
        <w:pStyle w:val="AralkYok"/>
        <w:rPr>
          <w:rFonts w:cs="Segoe UI"/>
          <w:sz w:val="20"/>
          <w:szCs w:val="20"/>
        </w:rPr>
      </w:pPr>
      <w:r w:rsidRPr="00067FA4">
        <w:rPr>
          <w:rFonts w:cs="Segoe UI"/>
          <w:sz w:val="20"/>
          <w:szCs w:val="20"/>
        </w:rPr>
        <w:t xml:space="preserve">A) Aldığı isim </w:t>
      </w:r>
      <w:r w:rsidR="00067FA4">
        <w:rPr>
          <w:rFonts w:cs="Segoe UI"/>
          <w:sz w:val="20"/>
          <w:szCs w:val="20"/>
        </w:rPr>
        <w:t xml:space="preserve">                  </w:t>
      </w:r>
    </w:p>
    <w:p w:rsidR="003F6707" w:rsidRDefault="00D17EB8" w:rsidP="00D17EB8">
      <w:pPr>
        <w:pStyle w:val="AralkYok"/>
        <w:rPr>
          <w:rFonts w:cs="Segoe UI"/>
          <w:sz w:val="20"/>
          <w:szCs w:val="20"/>
        </w:rPr>
      </w:pPr>
      <w:r w:rsidRPr="00796828">
        <w:rPr>
          <w:rFonts w:cs="Segoe UI"/>
          <w:color w:val="FF0000"/>
          <w:sz w:val="20"/>
          <w:szCs w:val="20"/>
        </w:rPr>
        <w:t xml:space="preserve">B) Kuruluş amacı </w:t>
      </w:r>
      <w:r w:rsidRPr="00796828">
        <w:rPr>
          <w:rFonts w:cs="Segoe UI"/>
          <w:color w:val="FF0000"/>
          <w:sz w:val="20"/>
          <w:szCs w:val="20"/>
        </w:rPr>
        <w:br/>
      </w:r>
      <w:r w:rsidRPr="00067FA4">
        <w:rPr>
          <w:rFonts w:cs="Segoe UI"/>
          <w:sz w:val="20"/>
          <w:szCs w:val="20"/>
        </w:rPr>
        <w:t xml:space="preserve">C) Kurulduğu yer </w:t>
      </w:r>
      <w:r w:rsidR="00067FA4">
        <w:rPr>
          <w:rFonts w:cs="Segoe UI"/>
          <w:sz w:val="20"/>
          <w:szCs w:val="20"/>
        </w:rPr>
        <w:t xml:space="preserve">           </w:t>
      </w:r>
    </w:p>
    <w:p w:rsidR="00D17EB8" w:rsidRPr="00067FA4" w:rsidRDefault="00D17EB8" w:rsidP="00D17EB8">
      <w:pPr>
        <w:pStyle w:val="AralkYok"/>
        <w:rPr>
          <w:rFonts w:cs="Segoe UI"/>
          <w:sz w:val="20"/>
          <w:szCs w:val="20"/>
        </w:rPr>
      </w:pPr>
      <w:r w:rsidRPr="00067FA4">
        <w:rPr>
          <w:rFonts w:cs="Segoe UI"/>
          <w:sz w:val="20"/>
          <w:szCs w:val="20"/>
        </w:rPr>
        <w:t>D) Kuruluş tarihi</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D17EB8" w:rsidRPr="00067FA4" w:rsidRDefault="00720C05" w:rsidP="00D17EB8">
      <w:pPr>
        <w:pStyle w:val="AralkYok"/>
        <w:rPr>
          <w:rFonts w:cs="Segoe UI"/>
          <w:sz w:val="20"/>
          <w:szCs w:val="20"/>
        </w:rPr>
      </w:pPr>
      <w:r w:rsidRPr="00067FA4">
        <w:rPr>
          <w:rFonts w:cs="Segoe UI"/>
          <w:b/>
          <w:sz w:val="20"/>
          <w:szCs w:val="20"/>
        </w:rPr>
        <w:t>3.</w:t>
      </w:r>
      <w:r w:rsidR="00D17EB8" w:rsidRPr="00067FA4">
        <w:rPr>
          <w:rFonts w:cs="Segoe UI"/>
          <w:sz w:val="20"/>
          <w:szCs w:val="20"/>
        </w:rPr>
        <w:t xml:space="preserve"> “Azınlıkların hakları, komşu ülkelerdeki Müslümanların da aynı haklardan yararlanmaları şartıyla kabul edilecek ve sağlanacaktır.”</w:t>
      </w:r>
    </w:p>
    <w:p w:rsidR="00D17EB8" w:rsidRPr="00067FA4" w:rsidRDefault="00D17EB8" w:rsidP="00D17EB8">
      <w:pPr>
        <w:pStyle w:val="AralkYok"/>
        <w:rPr>
          <w:rFonts w:cs="Segoe UI"/>
          <w:b/>
          <w:sz w:val="20"/>
          <w:szCs w:val="20"/>
        </w:rPr>
      </w:pPr>
      <w:r w:rsidRPr="00067FA4">
        <w:rPr>
          <w:rFonts w:cs="Segoe UI"/>
          <w:b/>
          <w:sz w:val="20"/>
          <w:szCs w:val="20"/>
        </w:rPr>
        <w:t>Misakı</w:t>
      </w:r>
      <w:r w:rsidR="00067FA4">
        <w:rPr>
          <w:rFonts w:cs="Segoe UI"/>
          <w:b/>
          <w:sz w:val="20"/>
          <w:szCs w:val="20"/>
        </w:rPr>
        <w:t xml:space="preserve"> M</w:t>
      </w:r>
      <w:r w:rsidRPr="00067FA4">
        <w:rPr>
          <w:rFonts w:cs="Segoe UI"/>
          <w:b/>
          <w:sz w:val="20"/>
          <w:szCs w:val="20"/>
        </w:rPr>
        <w:t>illî kararlarından olan bu madde ile aşağıdakilerden hangisi amaçlanmış olabilir?</w:t>
      </w:r>
    </w:p>
    <w:p w:rsidR="00D17EB8" w:rsidRPr="00796828" w:rsidRDefault="00D17EB8" w:rsidP="00D17EB8">
      <w:pPr>
        <w:pStyle w:val="AralkYok"/>
        <w:rPr>
          <w:rFonts w:cs="Segoe UI"/>
          <w:color w:val="FF0000"/>
          <w:sz w:val="20"/>
          <w:szCs w:val="20"/>
        </w:rPr>
      </w:pPr>
      <w:r w:rsidRPr="00067FA4">
        <w:rPr>
          <w:rFonts w:cs="Segoe UI"/>
          <w:sz w:val="20"/>
          <w:szCs w:val="20"/>
        </w:rPr>
        <w:t xml:space="preserve">A) Ülkemizde yaşayan azınlıklara istedikleri hakları vermek </w:t>
      </w:r>
      <w:r w:rsidRPr="00067FA4">
        <w:rPr>
          <w:rFonts w:cs="Segoe UI"/>
          <w:sz w:val="20"/>
          <w:szCs w:val="20"/>
        </w:rPr>
        <w:br/>
        <w:t xml:space="preserve">B) Millî ve ekonomik kalkınmamızı engelleyen ayrıcalıkları kaldırmak </w:t>
      </w:r>
      <w:r w:rsidRPr="00067FA4">
        <w:rPr>
          <w:rFonts w:cs="Segoe UI"/>
          <w:sz w:val="20"/>
          <w:szCs w:val="20"/>
        </w:rPr>
        <w:br/>
        <w:t xml:space="preserve">C) Vatanın sınırlarını çizerek bütünlüğünü sağlamak </w:t>
      </w:r>
      <w:r w:rsidRPr="00067FA4">
        <w:rPr>
          <w:rFonts w:cs="Segoe UI"/>
          <w:sz w:val="20"/>
          <w:szCs w:val="20"/>
        </w:rPr>
        <w:br/>
      </w:r>
      <w:r w:rsidRPr="00796828">
        <w:rPr>
          <w:rFonts w:cs="Segoe UI"/>
          <w:color w:val="FF0000"/>
          <w:sz w:val="20"/>
          <w:szCs w:val="20"/>
        </w:rPr>
        <w:t>D) Sınırlarımız dışındaki Müslümanların haklarını korumak</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D17EB8" w:rsidRPr="00067FA4" w:rsidRDefault="00D17EB8" w:rsidP="00D17EB8">
      <w:pPr>
        <w:pStyle w:val="AralkYok"/>
        <w:rPr>
          <w:rFonts w:cs="Segoe UI"/>
          <w:sz w:val="20"/>
          <w:szCs w:val="20"/>
        </w:rPr>
      </w:pPr>
      <w:r w:rsidRPr="00067FA4">
        <w:rPr>
          <w:rFonts w:cs="Segoe UI"/>
          <w:b/>
          <w:sz w:val="20"/>
          <w:szCs w:val="20"/>
        </w:rPr>
        <w:t>4</w:t>
      </w:r>
      <w:r w:rsidR="00720C05" w:rsidRPr="00067FA4">
        <w:rPr>
          <w:rFonts w:cs="Segoe UI"/>
          <w:b/>
          <w:sz w:val="20"/>
          <w:szCs w:val="20"/>
        </w:rPr>
        <w:t>.</w:t>
      </w:r>
      <w:r w:rsidRPr="00067FA4">
        <w:rPr>
          <w:rFonts w:cs="Segoe UI"/>
          <w:sz w:val="20"/>
          <w:szCs w:val="20"/>
        </w:rPr>
        <w:t xml:space="preserve"> </w:t>
      </w:r>
      <w:r w:rsidRPr="00067FA4">
        <w:rPr>
          <w:rFonts w:cs="Segoe UI"/>
          <w:b/>
          <w:sz w:val="20"/>
          <w:szCs w:val="20"/>
        </w:rPr>
        <w:t>Madde 1:</w:t>
      </w:r>
      <w:r w:rsidRPr="00067FA4">
        <w:rPr>
          <w:rFonts w:cs="Segoe UI"/>
          <w:sz w:val="20"/>
          <w:szCs w:val="20"/>
        </w:rPr>
        <w:t xml:space="preserve"> Ülkeyi, yabancı devlet güçlerinden kurtarmak ve saldırıları önlemek amacına yönelik kurulan Büyük Millet Meclisine (BMM) karşı düşünce ve uygulamalarıyla veya yazdıkları yazılarla muhalefet ve bozgunculuk edenler vatan haini sayılırlar. </w:t>
      </w:r>
      <w:r w:rsidR="00067FA4">
        <w:rPr>
          <w:rFonts w:cs="Segoe UI"/>
          <w:sz w:val="20"/>
          <w:szCs w:val="20"/>
        </w:rPr>
        <w:br/>
      </w:r>
      <w:r w:rsidRPr="00067FA4">
        <w:rPr>
          <w:rFonts w:cs="Segoe UI"/>
          <w:b/>
          <w:sz w:val="20"/>
          <w:szCs w:val="20"/>
        </w:rPr>
        <w:t>Madde 4:</w:t>
      </w:r>
      <w:r w:rsidRPr="00067FA4">
        <w:rPr>
          <w:rFonts w:cs="Segoe UI"/>
          <w:sz w:val="20"/>
          <w:szCs w:val="20"/>
        </w:rPr>
        <w:t xml:space="preserve"> Olağanüstü ve aceleyi gerektiren durumlarda zanlının yakalandığı yerdeki ceza mahkemesi de yargılama yapmaya ve karar vermeye yetkilidir.</w:t>
      </w:r>
    </w:p>
    <w:p w:rsidR="00D17EB8" w:rsidRPr="00067FA4" w:rsidRDefault="00D17EB8" w:rsidP="00D17EB8">
      <w:pPr>
        <w:pStyle w:val="AralkYok"/>
        <w:rPr>
          <w:rFonts w:cs="Segoe UI"/>
          <w:b/>
          <w:sz w:val="20"/>
          <w:szCs w:val="20"/>
        </w:rPr>
      </w:pPr>
      <w:r w:rsidRPr="00067FA4">
        <w:rPr>
          <w:rFonts w:cs="Segoe UI"/>
          <w:b/>
          <w:sz w:val="20"/>
          <w:szCs w:val="20"/>
        </w:rPr>
        <w:t xml:space="preserve">Hıyanet-i Vataniye Kanunu’nun bu maddeleriyle aşağıdakilerden hangisi amaçlanmış </w:t>
      </w:r>
      <w:r w:rsidRPr="00067FA4">
        <w:rPr>
          <w:rFonts w:cs="Segoe UI"/>
          <w:b/>
          <w:sz w:val="20"/>
          <w:szCs w:val="20"/>
          <w:u w:val="single"/>
        </w:rPr>
        <w:t>olamaz?</w:t>
      </w:r>
    </w:p>
    <w:p w:rsidR="00D17EB8" w:rsidRPr="00067FA4" w:rsidRDefault="00D17EB8" w:rsidP="00D17EB8">
      <w:pPr>
        <w:pStyle w:val="AralkYok"/>
        <w:rPr>
          <w:rFonts w:cs="Segoe UI"/>
          <w:sz w:val="20"/>
          <w:szCs w:val="20"/>
        </w:rPr>
      </w:pPr>
      <w:r w:rsidRPr="00067FA4">
        <w:rPr>
          <w:rFonts w:cs="Segoe UI"/>
          <w:sz w:val="20"/>
          <w:szCs w:val="20"/>
        </w:rPr>
        <w:t xml:space="preserve">A) Yargılamayı hızlandırmak </w:t>
      </w:r>
      <w:r w:rsidRPr="00067FA4">
        <w:rPr>
          <w:rFonts w:cs="Segoe UI"/>
          <w:sz w:val="20"/>
          <w:szCs w:val="20"/>
        </w:rPr>
        <w:br/>
      </w:r>
      <w:r w:rsidRPr="00796828">
        <w:rPr>
          <w:rFonts w:cs="Segoe UI"/>
          <w:color w:val="FF0000"/>
          <w:sz w:val="20"/>
          <w:szCs w:val="20"/>
        </w:rPr>
        <w:t xml:space="preserve">B) İşgallerin haksızlığını dünyaya duyurmak </w:t>
      </w:r>
      <w:r w:rsidRPr="00796828">
        <w:rPr>
          <w:rFonts w:cs="Segoe UI"/>
          <w:color w:val="FF0000"/>
          <w:sz w:val="20"/>
          <w:szCs w:val="20"/>
        </w:rPr>
        <w:br/>
      </w:r>
      <w:r w:rsidRPr="00067FA4">
        <w:rPr>
          <w:rFonts w:cs="Segoe UI"/>
          <w:sz w:val="20"/>
          <w:szCs w:val="20"/>
        </w:rPr>
        <w:t xml:space="preserve">C) Millî Mücadele’ye karşı çıkanları yargılamak </w:t>
      </w:r>
      <w:r w:rsidRPr="00067FA4">
        <w:rPr>
          <w:rFonts w:cs="Segoe UI"/>
          <w:sz w:val="20"/>
          <w:szCs w:val="20"/>
        </w:rPr>
        <w:br/>
        <w:t xml:space="preserve">D) </w:t>
      </w:r>
      <w:r w:rsidR="00067FA4">
        <w:rPr>
          <w:rFonts w:cs="Segoe UI"/>
          <w:sz w:val="20"/>
          <w:szCs w:val="20"/>
        </w:rPr>
        <w:t>T</w:t>
      </w:r>
      <w:r w:rsidRPr="00067FA4">
        <w:rPr>
          <w:rFonts w:cs="Segoe UI"/>
          <w:sz w:val="20"/>
          <w:szCs w:val="20"/>
        </w:rPr>
        <w:t>BMM’ye karşı olumsuz hareketleri önlemek</w:t>
      </w:r>
    </w:p>
    <w:p w:rsidR="00D17EB8" w:rsidRPr="00067FA4" w:rsidRDefault="00D17EB8"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067FA4" w:rsidP="00D17EB8">
      <w:pPr>
        <w:pStyle w:val="AralkYok"/>
        <w:rPr>
          <w:rFonts w:cs="Segoe UI"/>
          <w:sz w:val="20"/>
          <w:szCs w:val="20"/>
        </w:rPr>
      </w:pPr>
    </w:p>
    <w:p w:rsidR="00067FA4" w:rsidRDefault="00985184" w:rsidP="00D17EB8">
      <w:pPr>
        <w:pStyle w:val="AralkYok"/>
        <w:rPr>
          <w:rFonts w:cs="Segoe UI"/>
          <w:sz w:val="20"/>
          <w:szCs w:val="20"/>
        </w:rPr>
      </w:pPr>
      <w:r>
        <w:rPr>
          <w:rFonts w:cs="Segoe UI"/>
          <w:noProof/>
          <w:sz w:val="20"/>
          <w:szCs w:val="20"/>
          <w:lang w:eastAsia="tr-TR"/>
        </w:rPr>
        <w:lastRenderedPageBreak/>
        <mc:AlternateContent>
          <mc:Choice Requires="wps">
            <w:drawing>
              <wp:anchor distT="0" distB="0" distL="114300" distR="114300" simplePos="0" relativeHeight="251661312" behindDoc="0" locked="0" layoutInCell="1" allowOverlap="1" wp14:anchorId="593DFA6F" wp14:editId="39BD4D57">
                <wp:simplePos x="0" y="0"/>
                <wp:positionH relativeFrom="column">
                  <wp:posOffset>2224405</wp:posOffset>
                </wp:positionH>
                <wp:positionV relativeFrom="paragraph">
                  <wp:posOffset>-416560</wp:posOffset>
                </wp:positionV>
                <wp:extent cx="1323975" cy="561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323975" cy="561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rPr>
                                <w:b/>
                                <w:sz w:val="20"/>
                                <w:szCs w:val="20"/>
                              </w:rPr>
                            </w:pPr>
                            <w:r w:rsidRPr="003F6707">
                              <w:rPr>
                                <w:b/>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margin-left:175.15pt;margin-top:-32.8pt;width:104.25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" fillcolor="white [3201]" strokecolor="#c0504d [3205]" strokeweight="2pt">
                <v:textbox>
                  <w:txbxContent>
                    <w:p w:rsidR="003F6707" w:rsidRPr="003F6707" w:rsidRDefault="003F6707" w:rsidP="003F6707">
                      <w:pPr>
                        <w:rPr>
                          <w:b/>
                          <w:sz w:val="20"/>
                          <w:szCs w:val="20"/>
                        </w:rPr>
                      </w:pPr>
                      <w:r w:rsidRPr="003F6707">
                        <w:rPr>
                          <w:b/>
                          <w:sz w:val="20"/>
                          <w:szCs w:val="20"/>
                        </w:rPr>
                        <w:t>PUAN</w:t>
                      </w:r>
                    </w:p>
                  </w:txbxContent>
                </v:textbox>
              </v:rect>
            </w:pict>
          </mc:Fallback>
        </mc:AlternateContent>
      </w:r>
    </w:p>
    <w:p w:rsidR="00067FA4" w:rsidRDefault="00067FA4" w:rsidP="00D17EB8">
      <w:pPr>
        <w:pStyle w:val="AralkYok"/>
        <w:rPr>
          <w:rFonts w:cs="Segoe UI"/>
          <w:sz w:val="20"/>
          <w:szCs w:val="20"/>
        </w:rPr>
      </w:pPr>
    </w:p>
    <w:p w:rsidR="00D17EB8" w:rsidRPr="00067FA4" w:rsidRDefault="00720C05" w:rsidP="00D17EB8">
      <w:pPr>
        <w:pStyle w:val="AralkYok"/>
        <w:rPr>
          <w:rFonts w:cs="Segoe UI"/>
          <w:sz w:val="20"/>
          <w:szCs w:val="20"/>
        </w:rPr>
      </w:pPr>
      <w:r w:rsidRPr="00067FA4">
        <w:rPr>
          <w:rFonts w:cs="Segoe UI"/>
          <w:b/>
          <w:sz w:val="20"/>
          <w:szCs w:val="20"/>
        </w:rPr>
        <w:t>5.</w:t>
      </w:r>
      <w:r w:rsidR="00D17EB8" w:rsidRPr="00067FA4">
        <w:rPr>
          <w:rFonts w:cs="Segoe UI"/>
          <w:sz w:val="20"/>
          <w:szCs w:val="20"/>
        </w:rPr>
        <w:t xml:space="preserve"> Kurtuluş Savaşı’nın Güney Cephesi yerel kahramanların başarılarıyla doludur. Asıl adı Mehmet Said olan Antepli Şahin Bey, Fransızların ihtiyaçlarını sağlamaları açısından önem taşıyan Kilis - Antep yolunun kapanması için görev almıştır. O, düşmanı kesin olarak bu yoldan geçirmemek için en son mermiyi atıncaya kadar direnme kararını vererek “Düşman buradan geçerse, ben Antep’e ne yüzle dönerim, düşman ancak benim vücudumun üzerinden geçebilir.” demiştir.</w:t>
      </w:r>
    </w:p>
    <w:p w:rsidR="00D17EB8" w:rsidRPr="00067FA4" w:rsidRDefault="00D17EB8" w:rsidP="00D17EB8">
      <w:pPr>
        <w:pStyle w:val="AralkYok"/>
        <w:rPr>
          <w:rFonts w:cs="Segoe UI"/>
          <w:b/>
          <w:sz w:val="20"/>
          <w:szCs w:val="20"/>
        </w:rPr>
      </w:pPr>
      <w:r w:rsidRPr="00067FA4">
        <w:rPr>
          <w:rFonts w:cs="Segoe UI"/>
          <w:b/>
          <w:sz w:val="20"/>
          <w:szCs w:val="20"/>
        </w:rPr>
        <w:t>Antepli Şahin Bey’in bu sözleri, aşağıdaki kavramların hangisiyle ilişkilendirilebilir?</w:t>
      </w:r>
    </w:p>
    <w:p w:rsidR="00D17EB8" w:rsidRPr="00067FA4" w:rsidRDefault="00D17EB8" w:rsidP="00D17EB8">
      <w:pPr>
        <w:pStyle w:val="AralkYok"/>
        <w:rPr>
          <w:rFonts w:cs="Segoe UI"/>
          <w:sz w:val="20"/>
          <w:szCs w:val="20"/>
        </w:rPr>
      </w:pPr>
      <w:r w:rsidRPr="00067FA4">
        <w:rPr>
          <w:rFonts w:cs="Segoe UI"/>
          <w:sz w:val="20"/>
          <w:szCs w:val="20"/>
        </w:rPr>
        <w:t xml:space="preserve">A) Adaletlilik </w:t>
      </w:r>
      <w:r w:rsidR="00067FA4">
        <w:rPr>
          <w:rFonts w:cs="Segoe UI"/>
          <w:sz w:val="20"/>
          <w:szCs w:val="20"/>
        </w:rPr>
        <w:t xml:space="preserve">                  </w:t>
      </w:r>
      <w:r w:rsidRPr="00796828">
        <w:rPr>
          <w:rFonts w:cs="Segoe UI"/>
          <w:color w:val="FF0000"/>
          <w:sz w:val="20"/>
          <w:szCs w:val="20"/>
        </w:rPr>
        <w:t xml:space="preserve">B) Vatanseverlik </w:t>
      </w:r>
      <w:r w:rsidRPr="00796828">
        <w:rPr>
          <w:rFonts w:cs="Segoe UI"/>
          <w:color w:val="FF0000"/>
          <w:sz w:val="20"/>
          <w:szCs w:val="20"/>
        </w:rPr>
        <w:br/>
      </w:r>
      <w:r w:rsidRPr="00067FA4">
        <w:rPr>
          <w:rFonts w:cs="Segoe UI"/>
          <w:sz w:val="20"/>
          <w:szCs w:val="20"/>
        </w:rPr>
        <w:t xml:space="preserve">C) Millî egemenlik </w:t>
      </w:r>
      <w:r w:rsidR="00067FA4">
        <w:rPr>
          <w:rFonts w:cs="Segoe UI"/>
          <w:sz w:val="20"/>
          <w:szCs w:val="20"/>
        </w:rPr>
        <w:t xml:space="preserve">         </w:t>
      </w:r>
      <w:r w:rsidRPr="00067FA4">
        <w:rPr>
          <w:rFonts w:cs="Segoe UI"/>
          <w:sz w:val="20"/>
          <w:szCs w:val="20"/>
        </w:rPr>
        <w:t>D) İleri görüşlülük</w:t>
      </w:r>
    </w:p>
    <w:p w:rsidR="00D17EB8" w:rsidRPr="00067FA4" w:rsidRDefault="00D17EB8" w:rsidP="00D17EB8">
      <w:pPr>
        <w:pStyle w:val="AralkYok"/>
        <w:rPr>
          <w:rFonts w:cs="Segoe UI"/>
          <w:sz w:val="20"/>
          <w:szCs w:val="20"/>
        </w:rPr>
      </w:pPr>
    </w:p>
    <w:p w:rsidR="00067FA4" w:rsidRDefault="00067FA4" w:rsidP="00D17EB8">
      <w:pPr>
        <w:pStyle w:val="AralkYok"/>
        <w:rPr>
          <w:rFonts w:cs="Segoe UI"/>
          <w:b/>
          <w:sz w:val="20"/>
          <w:szCs w:val="20"/>
        </w:rPr>
      </w:pPr>
    </w:p>
    <w:p w:rsidR="00067FA4" w:rsidRDefault="00067FA4" w:rsidP="00D17EB8">
      <w:pPr>
        <w:pStyle w:val="AralkYok"/>
        <w:rPr>
          <w:rFonts w:cs="Segoe UI"/>
          <w:b/>
          <w:sz w:val="20"/>
          <w:szCs w:val="20"/>
        </w:rPr>
      </w:pPr>
      <w:r>
        <w:rPr>
          <w:rFonts w:cs="Segoe UI"/>
          <w:b/>
          <w:sz w:val="20"/>
          <w:szCs w:val="20"/>
        </w:rPr>
        <w:t>6.</w:t>
      </w:r>
      <w:r w:rsidR="00D17EB8" w:rsidRPr="00067FA4">
        <w:rPr>
          <w:rFonts w:cs="Segoe UI"/>
          <w:b/>
          <w:sz w:val="20"/>
          <w:szCs w:val="20"/>
        </w:rPr>
        <w:t xml:space="preserve"> </w:t>
      </w:r>
      <w:r w:rsidR="00D17EB8" w:rsidRPr="00067FA4">
        <w:rPr>
          <w:rFonts w:cs="Segoe UI"/>
          <w:sz w:val="20"/>
          <w:szCs w:val="20"/>
        </w:rPr>
        <w:t>Büyük Taarruz’la İzmir’in kurtarılmasından sonra, İtilaf Devletleri’nden ateşkes teklifi gelmiş ve 11 Ekim 1922 tarihinde de Mudanya Ateşkes Antlaşması imzalanmıştır.</w:t>
      </w:r>
      <w:r w:rsidR="00D17EB8" w:rsidRPr="00067FA4">
        <w:rPr>
          <w:rFonts w:cs="Segoe UI"/>
          <w:b/>
          <w:sz w:val="20"/>
          <w:szCs w:val="20"/>
        </w:rPr>
        <w:t xml:space="preserve"> </w:t>
      </w:r>
    </w:p>
    <w:p w:rsidR="00D17EB8" w:rsidRPr="00067FA4" w:rsidRDefault="00D17EB8" w:rsidP="00D17EB8">
      <w:pPr>
        <w:pStyle w:val="AralkYok"/>
        <w:rPr>
          <w:rFonts w:cs="Segoe UI"/>
          <w:b/>
          <w:sz w:val="20"/>
          <w:szCs w:val="20"/>
        </w:rPr>
      </w:pPr>
      <w:r w:rsidRPr="00067FA4">
        <w:rPr>
          <w:rFonts w:cs="Segoe UI"/>
          <w:b/>
          <w:sz w:val="20"/>
          <w:szCs w:val="20"/>
        </w:rPr>
        <w:t>Bu antlaşmaya göre;</w:t>
      </w:r>
    </w:p>
    <w:p w:rsidR="00067FA4" w:rsidRDefault="00D17EB8" w:rsidP="00D17EB8">
      <w:pPr>
        <w:pStyle w:val="AralkYok"/>
        <w:numPr>
          <w:ilvl w:val="0"/>
          <w:numId w:val="1"/>
        </w:numPr>
        <w:rPr>
          <w:rFonts w:cs="Segoe UI"/>
          <w:sz w:val="20"/>
          <w:szCs w:val="20"/>
        </w:rPr>
      </w:pPr>
      <w:r w:rsidRPr="00067FA4">
        <w:rPr>
          <w:rFonts w:cs="Segoe UI"/>
          <w:sz w:val="20"/>
          <w:szCs w:val="20"/>
        </w:rPr>
        <w:t>Türkiye ile Yunanistan arasındaki silahlı çatışmalara son verilecek,</w:t>
      </w:r>
    </w:p>
    <w:p w:rsidR="00D17EB8" w:rsidRPr="00067FA4" w:rsidRDefault="00D17EB8" w:rsidP="00D17EB8">
      <w:pPr>
        <w:pStyle w:val="AralkYok"/>
        <w:numPr>
          <w:ilvl w:val="0"/>
          <w:numId w:val="1"/>
        </w:numPr>
        <w:rPr>
          <w:rFonts w:cs="Segoe UI"/>
          <w:sz w:val="20"/>
          <w:szCs w:val="20"/>
        </w:rPr>
      </w:pPr>
      <w:r w:rsidRPr="00067FA4">
        <w:rPr>
          <w:rFonts w:cs="Segoe UI"/>
          <w:sz w:val="20"/>
          <w:szCs w:val="20"/>
        </w:rPr>
        <w:t>İstanbul ve Boğazlar, TBMM Hükûmeti yönetimine bırakılacak ancak İtilaf Devletleri barış antlaşması imzalanana kadar buralarda kuvvet bulundurmaya devam edeceklerdi.</w:t>
      </w:r>
    </w:p>
    <w:p w:rsidR="00D17EB8" w:rsidRPr="00067FA4" w:rsidRDefault="00D17EB8" w:rsidP="00D17EB8">
      <w:pPr>
        <w:pStyle w:val="AralkYok"/>
        <w:rPr>
          <w:rFonts w:cs="Segoe UI"/>
          <w:b/>
          <w:sz w:val="20"/>
          <w:szCs w:val="20"/>
        </w:rPr>
      </w:pPr>
      <w:r w:rsidRPr="00067FA4">
        <w:rPr>
          <w:rFonts w:cs="Segoe UI"/>
          <w:b/>
          <w:sz w:val="20"/>
          <w:szCs w:val="20"/>
        </w:rPr>
        <w:t xml:space="preserve">Bu bilgilerden aşağıdakilerden hangisi </w:t>
      </w:r>
      <w:r w:rsidRPr="00067FA4">
        <w:rPr>
          <w:rFonts w:cs="Segoe UI"/>
          <w:b/>
          <w:sz w:val="20"/>
          <w:szCs w:val="20"/>
          <w:u w:val="single"/>
        </w:rPr>
        <w:t>çıkarılamaz?</w:t>
      </w:r>
    </w:p>
    <w:p w:rsidR="00D17EB8" w:rsidRPr="00067FA4" w:rsidRDefault="00D17EB8" w:rsidP="00D17EB8">
      <w:pPr>
        <w:pStyle w:val="AralkYok"/>
        <w:rPr>
          <w:rFonts w:cs="Segoe UI"/>
          <w:sz w:val="20"/>
          <w:szCs w:val="20"/>
        </w:rPr>
      </w:pPr>
      <w:r w:rsidRPr="00796828">
        <w:rPr>
          <w:rFonts w:cs="Segoe UI"/>
          <w:color w:val="FF0000"/>
          <w:sz w:val="20"/>
          <w:szCs w:val="20"/>
        </w:rPr>
        <w:t xml:space="preserve">A) Boğazlar sorunu sona ermiştir. </w:t>
      </w:r>
      <w:r w:rsidRPr="00796828">
        <w:rPr>
          <w:rFonts w:cs="Segoe UI"/>
          <w:color w:val="FF0000"/>
          <w:sz w:val="20"/>
          <w:szCs w:val="20"/>
        </w:rPr>
        <w:br/>
      </w:r>
      <w:r w:rsidRPr="00067FA4">
        <w:rPr>
          <w:rFonts w:cs="Segoe UI"/>
          <w:sz w:val="20"/>
          <w:szCs w:val="20"/>
        </w:rPr>
        <w:t xml:space="preserve">B) Türk - Yunan savaşı son bulmuştur. </w:t>
      </w:r>
      <w:r w:rsidRPr="00067FA4">
        <w:rPr>
          <w:rFonts w:cs="Segoe UI"/>
          <w:sz w:val="20"/>
          <w:szCs w:val="20"/>
        </w:rPr>
        <w:br/>
        <w:t xml:space="preserve">C) Askerî başarı siyasi gelişmelere neden olmuştur. </w:t>
      </w:r>
      <w:r w:rsidRPr="00067FA4">
        <w:rPr>
          <w:rFonts w:cs="Segoe UI"/>
          <w:sz w:val="20"/>
          <w:szCs w:val="20"/>
        </w:rPr>
        <w:br/>
        <w:t>D) İtilaf Devletleri Ankara Hükûmetini, Türk milletinin temsilcisi olarak görmüştür.</w:t>
      </w: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sz w:val="20"/>
          <w:szCs w:val="20"/>
        </w:rPr>
      </w:pPr>
    </w:p>
    <w:p w:rsidR="00D17EB8" w:rsidRPr="00067FA4" w:rsidRDefault="0005621F" w:rsidP="00D17EB8">
      <w:pPr>
        <w:pStyle w:val="AralkYok"/>
        <w:rPr>
          <w:rFonts w:cs="Segoe UI"/>
          <w:sz w:val="20"/>
          <w:szCs w:val="20"/>
        </w:rPr>
      </w:pPr>
      <w:r w:rsidRPr="0005621F">
        <w:rPr>
          <w:rFonts w:cs="Segoe UI"/>
          <w:b/>
          <w:sz w:val="20"/>
          <w:szCs w:val="20"/>
        </w:rPr>
        <w:t>7.</w:t>
      </w:r>
      <w:r w:rsidR="00D17EB8" w:rsidRPr="00067FA4">
        <w:rPr>
          <w:rFonts w:cs="Segoe UI"/>
          <w:sz w:val="20"/>
          <w:szCs w:val="20"/>
        </w:rPr>
        <w:t xml:space="preserve"> Mustafa Kemal 7- 8 Ağustos 1921’de ordunun ihtiyaçlarını karşılamak için Tekâlif-i Milliye Emirleri’ni yayımladı. Halkımız tüm yoksulluğuna rağmen Tekâlif-i Milliye Emirleri’ne uymuş ve Millî Mücadele’nin kazanılmasına büyük katkı sağlamıştır.</w:t>
      </w:r>
    </w:p>
    <w:p w:rsidR="00D17EB8" w:rsidRPr="00067FA4" w:rsidRDefault="00D17EB8" w:rsidP="00D17EB8">
      <w:pPr>
        <w:pStyle w:val="AralkYok"/>
        <w:rPr>
          <w:rFonts w:cs="Segoe UI"/>
          <w:b/>
          <w:sz w:val="20"/>
          <w:szCs w:val="20"/>
        </w:rPr>
      </w:pPr>
      <w:r w:rsidRPr="00067FA4">
        <w:rPr>
          <w:rFonts w:cs="Segoe UI"/>
          <w:b/>
          <w:sz w:val="20"/>
          <w:szCs w:val="20"/>
        </w:rPr>
        <w:t>Bu durum Türk milletinin;</w:t>
      </w:r>
      <w:r w:rsidRPr="00067FA4">
        <w:rPr>
          <w:rFonts w:cs="Segoe UI"/>
          <w:sz w:val="20"/>
          <w:szCs w:val="20"/>
        </w:rPr>
        <w:t xml:space="preserve"> </w:t>
      </w:r>
      <w:r w:rsidRPr="00067FA4">
        <w:rPr>
          <w:rFonts w:cs="Segoe UI"/>
          <w:sz w:val="20"/>
          <w:szCs w:val="20"/>
        </w:rPr>
        <w:br/>
        <w:t xml:space="preserve">I. Millî birlik ve beraberlik </w:t>
      </w:r>
      <w:r w:rsidRPr="00067FA4">
        <w:rPr>
          <w:rFonts w:cs="Segoe UI"/>
          <w:sz w:val="20"/>
          <w:szCs w:val="20"/>
        </w:rPr>
        <w:br/>
        <w:t xml:space="preserve">II. Millî egemenlik </w:t>
      </w:r>
      <w:r w:rsidRPr="00067FA4">
        <w:rPr>
          <w:rFonts w:cs="Segoe UI"/>
          <w:sz w:val="20"/>
          <w:szCs w:val="20"/>
        </w:rPr>
        <w:br/>
        <w:t xml:space="preserve">III. Dayanışma </w:t>
      </w:r>
      <w:r w:rsidRPr="00067FA4">
        <w:rPr>
          <w:rFonts w:cs="Segoe UI"/>
          <w:sz w:val="20"/>
          <w:szCs w:val="20"/>
        </w:rPr>
        <w:br/>
        <w:t xml:space="preserve">IV. Fedakârlık </w:t>
      </w:r>
      <w:r w:rsidRPr="00067FA4">
        <w:rPr>
          <w:rFonts w:cs="Segoe UI"/>
          <w:sz w:val="20"/>
          <w:szCs w:val="20"/>
        </w:rPr>
        <w:br/>
      </w:r>
      <w:r w:rsidRPr="00067FA4">
        <w:rPr>
          <w:rFonts w:cs="Segoe UI"/>
          <w:b/>
          <w:sz w:val="20"/>
          <w:szCs w:val="20"/>
        </w:rPr>
        <w:t>anlayışlarından hangilerine sahip olduğunu gösterir?</w:t>
      </w:r>
    </w:p>
    <w:p w:rsidR="003F6707" w:rsidRDefault="00D17EB8" w:rsidP="00D17EB8">
      <w:pPr>
        <w:pStyle w:val="AralkYok"/>
        <w:rPr>
          <w:rFonts w:cs="Segoe UI"/>
          <w:sz w:val="20"/>
          <w:szCs w:val="20"/>
        </w:rPr>
      </w:pPr>
      <w:r w:rsidRPr="00067FA4">
        <w:rPr>
          <w:rFonts w:cs="Segoe UI"/>
          <w:sz w:val="20"/>
          <w:szCs w:val="20"/>
        </w:rPr>
        <w:t xml:space="preserve">A) I ve II </w:t>
      </w:r>
      <w:r w:rsidR="003F6707">
        <w:rPr>
          <w:rFonts w:cs="Segoe UI"/>
          <w:sz w:val="20"/>
          <w:szCs w:val="20"/>
        </w:rPr>
        <w:t xml:space="preserve">               </w:t>
      </w:r>
      <w:r w:rsidRPr="00067FA4">
        <w:rPr>
          <w:rFonts w:cs="Segoe UI"/>
          <w:sz w:val="20"/>
          <w:szCs w:val="20"/>
        </w:rPr>
        <w:t xml:space="preserve">B) II ve IV </w:t>
      </w:r>
    </w:p>
    <w:p w:rsidR="00D17EB8" w:rsidRPr="00796828" w:rsidRDefault="00D17EB8" w:rsidP="00D17EB8">
      <w:pPr>
        <w:pStyle w:val="AralkYok"/>
        <w:rPr>
          <w:rFonts w:cs="Segoe UI"/>
          <w:color w:val="FF0000"/>
          <w:sz w:val="20"/>
          <w:szCs w:val="20"/>
        </w:rPr>
      </w:pPr>
      <w:r w:rsidRPr="00067FA4">
        <w:rPr>
          <w:rFonts w:cs="Segoe UI"/>
          <w:sz w:val="20"/>
          <w:szCs w:val="20"/>
        </w:rPr>
        <w:t xml:space="preserve">C) I, II ve III </w:t>
      </w:r>
      <w:r w:rsidR="003F6707">
        <w:rPr>
          <w:rFonts w:cs="Segoe UI"/>
          <w:sz w:val="20"/>
          <w:szCs w:val="20"/>
        </w:rPr>
        <w:t xml:space="preserve">          </w:t>
      </w:r>
      <w:r w:rsidRPr="00796828">
        <w:rPr>
          <w:rFonts w:cs="Segoe UI"/>
          <w:color w:val="FF0000"/>
          <w:sz w:val="20"/>
          <w:szCs w:val="20"/>
        </w:rPr>
        <w:t>D) I, III ve IV</w:t>
      </w:r>
    </w:p>
    <w:p w:rsidR="00D17EB8" w:rsidRPr="00067FA4" w:rsidRDefault="00D17EB8" w:rsidP="00D17EB8">
      <w:pPr>
        <w:pStyle w:val="AralkYok"/>
        <w:rPr>
          <w:rFonts w:cs="Segoe UI"/>
          <w:sz w:val="20"/>
          <w:szCs w:val="20"/>
        </w:rPr>
      </w:pPr>
    </w:p>
    <w:p w:rsidR="00D17EB8" w:rsidRPr="00067FA4" w:rsidRDefault="003F6707" w:rsidP="00D17EB8">
      <w:pPr>
        <w:pStyle w:val="AralkYok"/>
        <w:rPr>
          <w:rFonts w:cs="Segoe UI"/>
          <w:b/>
          <w:sz w:val="20"/>
          <w:szCs w:val="20"/>
        </w:rPr>
      </w:pPr>
      <w:r>
        <w:rPr>
          <w:rFonts w:cs="Segoe UI"/>
          <w:b/>
          <w:sz w:val="20"/>
          <w:szCs w:val="20"/>
        </w:rPr>
        <w:t>8.</w:t>
      </w:r>
      <w:r w:rsidR="00D17EB8" w:rsidRPr="00067FA4">
        <w:rPr>
          <w:rFonts w:cs="Segoe UI"/>
          <w:b/>
          <w:sz w:val="20"/>
          <w:szCs w:val="20"/>
        </w:rPr>
        <w:t xml:space="preserve"> Lozan Barış Antlaşması’nın aşağıdaki kararlarından hangisi, ülkede birlik ve beraberliği sağlamaya yöneliktir?</w:t>
      </w:r>
    </w:p>
    <w:p w:rsidR="00D17EB8" w:rsidRPr="00067FA4" w:rsidRDefault="00D17EB8" w:rsidP="00D17EB8">
      <w:pPr>
        <w:pStyle w:val="AralkYok"/>
        <w:rPr>
          <w:rFonts w:cs="Segoe UI"/>
          <w:sz w:val="20"/>
          <w:szCs w:val="20"/>
        </w:rPr>
      </w:pPr>
      <w:r w:rsidRPr="00067FA4">
        <w:rPr>
          <w:rFonts w:cs="Segoe UI"/>
          <w:sz w:val="20"/>
          <w:szCs w:val="20"/>
        </w:rPr>
        <w:t xml:space="preserve">A) Kapitülasyonlar kaldırılacaktır. </w:t>
      </w:r>
      <w:r w:rsidRPr="00067FA4">
        <w:rPr>
          <w:rFonts w:cs="Segoe UI"/>
          <w:sz w:val="20"/>
          <w:szCs w:val="20"/>
        </w:rPr>
        <w:br/>
      </w:r>
      <w:r w:rsidRPr="00796828">
        <w:rPr>
          <w:rFonts w:cs="Segoe UI"/>
          <w:color w:val="FF0000"/>
          <w:sz w:val="20"/>
          <w:szCs w:val="20"/>
        </w:rPr>
        <w:t xml:space="preserve">B) Tüm azınlıklar Türk vatandaşı kabul edilecektir. </w:t>
      </w:r>
      <w:r w:rsidRPr="00796828">
        <w:rPr>
          <w:rFonts w:cs="Segoe UI"/>
          <w:color w:val="FF0000"/>
          <w:sz w:val="20"/>
          <w:szCs w:val="20"/>
        </w:rPr>
        <w:br/>
      </w:r>
      <w:r w:rsidRPr="00067FA4">
        <w:rPr>
          <w:rFonts w:cs="Segoe UI"/>
          <w:sz w:val="20"/>
          <w:szCs w:val="20"/>
        </w:rPr>
        <w:t xml:space="preserve">C) Boğazlar, başkanı Türk olan bir komisyon tarafından yönetilecektir. </w:t>
      </w:r>
      <w:r w:rsidRPr="00067FA4">
        <w:rPr>
          <w:rFonts w:cs="Segoe UI"/>
          <w:sz w:val="20"/>
          <w:szCs w:val="20"/>
        </w:rPr>
        <w:br/>
        <w:t>D) Türkiye ile Yunanistan arasında Meriç Nehri sınır olacaktır.</w:t>
      </w: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sz w:val="20"/>
          <w:szCs w:val="20"/>
        </w:rPr>
      </w:pPr>
    </w:p>
    <w:p w:rsidR="00D17EB8" w:rsidRPr="00067FA4" w:rsidRDefault="00D17EB8" w:rsidP="00D17EB8">
      <w:pPr>
        <w:pStyle w:val="AralkYok"/>
        <w:rPr>
          <w:rFonts w:cs="Segoe UI"/>
          <w:b/>
          <w:sz w:val="20"/>
          <w:szCs w:val="20"/>
        </w:rPr>
      </w:pPr>
    </w:p>
    <w:p w:rsidR="00D17EB8" w:rsidRPr="00067FA4" w:rsidRDefault="00D17EB8" w:rsidP="00D17EB8">
      <w:pPr>
        <w:pStyle w:val="AralkYok"/>
        <w:rPr>
          <w:rFonts w:cs="Segoe UI"/>
          <w:b/>
          <w:sz w:val="20"/>
          <w:szCs w:val="20"/>
        </w:rPr>
      </w:pPr>
    </w:p>
    <w:p w:rsidR="0005621F" w:rsidRDefault="0005621F" w:rsidP="00D17EB8">
      <w:pPr>
        <w:pStyle w:val="AralkYok"/>
        <w:rPr>
          <w:rFonts w:cs="Segoe UI"/>
          <w:b/>
          <w:sz w:val="20"/>
          <w:szCs w:val="20"/>
        </w:rPr>
      </w:pPr>
    </w:p>
    <w:p w:rsidR="0005621F" w:rsidRDefault="0005621F" w:rsidP="00D17EB8">
      <w:pPr>
        <w:pStyle w:val="AralkYok"/>
        <w:rPr>
          <w:rFonts w:cs="Segoe UI"/>
          <w:b/>
          <w:sz w:val="20"/>
          <w:szCs w:val="20"/>
        </w:rPr>
      </w:pPr>
    </w:p>
    <w:p w:rsidR="00D17EB8" w:rsidRPr="00067FA4" w:rsidRDefault="0005621F" w:rsidP="00D17EB8">
      <w:pPr>
        <w:pStyle w:val="AralkYok"/>
        <w:rPr>
          <w:rFonts w:cs="Segoe UI"/>
          <w:sz w:val="20"/>
          <w:szCs w:val="20"/>
        </w:rPr>
      </w:pPr>
      <w:r>
        <w:rPr>
          <w:rFonts w:cs="Segoe UI"/>
          <w:b/>
          <w:sz w:val="20"/>
          <w:szCs w:val="20"/>
        </w:rPr>
        <w:lastRenderedPageBreak/>
        <w:t>9.</w:t>
      </w:r>
      <w:r w:rsidR="00D17EB8" w:rsidRPr="00067FA4">
        <w:rPr>
          <w:rFonts w:cs="Segoe UI"/>
          <w:b/>
          <w:sz w:val="20"/>
          <w:szCs w:val="20"/>
        </w:rPr>
        <w:t xml:space="preserve"> Saltanat ve halifeliğin kaldırılmış olması aşağıdakilerden hangisi doğrultusunda yapılmış bir düzenleme </w:t>
      </w:r>
      <w:r w:rsidR="00D17EB8" w:rsidRPr="0005621F">
        <w:rPr>
          <w:rFonts w:cs="Segoe UI"/>
          <w:b/>
          <w:sz w:val="20"/>
          <w:szCs w:val="20"/>
          <w:u w:val="single"/>
        </w:rPr>
        <w:t xml:space="preserve">değildir? </w:t>
      </w:r>
      <w:r w:rsidR="00D17EB8" w:rsidRPr="0005621F">
        <w:rPr>
          <w:rFonts w:cs="Segoe UI"/>
          <w:b/>
          <w:sz w:val="20"/>
          <w:szCs w:val="20"/>
          <w:u w:val="single"/>
        </w:rPr>
        <w:br/>
      </w:r>
      <w:r w:rsidR="00D17EB8" w:rsidRPr="00067FA4">
        <w:rPr>
          <w:rFonts w:cs="Segoe UI"/>
          <w:sz w:val="20"/>
          <w:szCs w:val="20"/>
        </w:rPr>
        <w:t xml:space="preserve">A) Laiklik                       </w:t>
      </w:r>
      <w:r>
        <w:rPr>
          <w:rFonts w:cs="Segoe UI"/>
          <w:sz w:val="20"/>
          <w:szCs w:val="20"/>
        </w:rPr>
        <w:t xml:space="preserve"> </w:t>
      </w:r>
      <w:r w:rsidR="00D17EB8" w:rsidRPr="00796828">
        <w:rPr>
          <w:rFonts w:cs="Segoe UI"/>
          <w:color w:val="FF0000"/>
          <w:sz w:val="20"/>
          <w:szCs w:val="20"/>
        </w:rPr>
        <w:t xml:space="preserve">B) Devletçilik </w:t>
      </w:r>
      <w:r w:rsidR="00D17EB8" w:rsidRPr="00796828">
        <w:rPr>
          <w:rFonts w:cs="Segoe UI"/>
          <w:color w:val="FF0000"/>
          <w:sz w:val="20"/>
          <w:szCs w:val="20"/>
        </w:rPr>
        <w:br/>
      </w:r>
      <w:r w:rsidR="00D17EB8" w:rsidRPr="00067FA4">
        <w:rPr>
          <w:rFonts w:cs="Segoe UI"/>
          <w:sz w:val="20"/>
          <w:szCs w:val="20"/>
        </w:rPr>
        <w:t>C) Milli egemenlik        D) Cumhuriyetçilik</w:t>
      </w:r>
    </w:p>
    <w:p w:rsidR="00D17EB8" w:rsidRPr="00067FA4" w:rsidRDefault="00D17EB8" w:rsidP="00D17EB8">
      <w:pPr>
        <w:pStyle w:val="AralkYok"/>
        <w:rPr>
          <w:rFonts w:cs="Segoe UI"/>
          <w:sz w:val="20"/>
          <w:szCs w:val="20"/>
        </w:rPr>
      </w:pPr>
    </w:p>
    <w:p w:rsidR="00796828" w:rsidRDefault="0005621F" w:rsidP="00796828">
      <w:pPr>
        <w:pStyle w:val="AralkYok"/>
        <w:rPr>
          <w:rFonts w:cs="Segoe UI"/>
          <w:sz w:val="20"/>
          <w:szCs w:val="20"/>
        </w:rPr>
      </w:pPr>
      <w:r w:rsidRPr="0005621F">
        <w:rPr>
          <w:rFonts w:cs="Segoe UI"/>
          <w:b/>
          <w:sz w:val="20"/>
          <w:szCs w:val="20"/>
        </w:rPr>
        <w:t>10.</w:t>
      </w:r>
      <w:r w:rsidR="00D17EB8" w:rsidRPr="00067FA4">
        <w:rPr>
          <w:rFonts w:cs="Segoe UI"/>
          <w:sz w:val="20"/>
          <w:szCs w:val="20"/>
        </w:rPr>
        <w:t xml:space="preserve"> </w:t>
      </w:r>
    </w:p>
    <w:p w:rsidR="00796828" w:rsidRDefault="00796828" w:rsidP="00796828">
      <w:pPr>
        <w:pStyle w:val="AralkYok"/>
        <w:numPr>
          <w:ilvl w:val="0"/>
          <w:numId w:val="5"/>
        </w:numPr>
        <w:rPr>
          <w:rFonts w:cs="Segoe UI"/>
          <w:sz w:val="20"/>
          <w:szCs w:val="20"/>
        </w:rPr>
      </w:pPr>
      <w:r w:rsidRPr="00796828">
        <w:rPr>
          <w:rFonts w:cs="Segoe UI"/>
          <w:sz w:val="20"/>
          <w:szCs w:val="20"/>
        </w:rPr>
        <w:t>TBMM’nin siyasal alanda gerçekleştirdiği ilk büyük inkılaptır.</w:t>
      </w:r>
    </w:p>
    <w:p w:rsidR="00796828" w:rsidRPr="00796828" w:rsidRDefault="00796828" w:rsidP="00796828">
      <w:pPr>
        <w:pStyle w:val="AralkYok"/>
        <w:numPr>
          <w:ilvl w:val="0"/>
          <w:numId w:val="5"/>
        </w:numPr>
        <w:rPr>
          <w:rFonts w:cs="Segoe UI"/>
          <w:sz w:val="20"/>
          <w:szCs w:val="20"/>
        </w:rPr>
      </w:pPr>
      <w:r w:rsidRPr="00796828">
        <w:rPr>
          <w:rFonts w:cs="Segoe UI"/>
          <w:sz w:val="20"/>
          <w:szCs w:val="20"/>
        </w:rPr>
        <w:t>Millet egemenliğinin önündeki en büyük engel kaldırılmıştır.</w:t>
      </w:r>
    </w:p>
    <w:p w:rsidR="00796828" w:rsidRPr="00796828" w:rsidRDefault="00796828" w:rsidP="00796828">
      <w:pPr>
        <w:pStyle w:val="AralkYok"/>
        <w:rPr>
          <w:rFonts w:cs="Segoe UI"/>
          <w:b/>
          <w:sz w:val="20"/>
          <w:szCs w:val="20"/>
        </w:rPr>
      </w:pPr>
      <w:r w:rsidRPr="00796828">
        <w:rPr>
          <w:rFonts w:cs="Segoe UI"/>
          <w:b/>
          <w:sz w:val="20"/>
          <w:szCs w:val="20"/>
        </w:rPr>
        <w:t>Yukarıda verilen bilgiler aşağıdaki inkılaplardan hangisiyle ilgilidir?</w:t>
      </w:r>
    </w:p>
    <w:p w:rsidR="00796828" w:rsidRPr="00796828" w:rsidRDefault="00796828" w:rsidP="00796828">
      <w:pPr>
        <w:pStyle w:val="AralkYok"/>
        <w:rPr>
          <w:rFonts w:cs="Segoe UI"/>
          <w:sz w:val="20"/>
          <w:szCs w:val="20"/>
        </w:rPr>
      </w:pPr>
      <w:r w:rsidRPr="00796828">
        <w:rPr>
          <w:rFonts w:cs="Segoe UI"/>
          <w:sz w:val="20"/>
          <w:szCs w:val="20"/>
        </w:rPr>
        <w:t>A) Medeni Kanun’un kabul edilmesi</w:t>
      </w:r>
    </w:p>
    <w:p w:rsidR="00796828" w:rsidRPr="00796828" w:rsidRDefault="00796828" w:rsidP="00796828">
      <w:pPr>
        <w:pStyle w:val="AralkYok"/>
        <w:rPr>
          <w:rFonts w:cs="Segoe UI"/>
          <w:color w:val="FF0000"/>
          <w:sz w:val="20"/>
          <w:szCs w:val="20"/>
        </w:rPr>
      </w:pPr>
      <w:r w:rsidRPr="00796828">
        <w:rPr>
          <w:rFonts w:cs="Segoe UI"/>
          <w:color w:val="FF0000"/>
          <w:sz w:val="20"/>
          <w:szCs w:val="20"/>
        </w:rPr>
        <w:t>B) Saltanatın kaldırılması</w:t>
      </w:r>
    </w:p>
    <w:p w:rsidR="00796828" w:rsidRPr="00796828" w:rsidRDefault="00796828" w:rsidP="00796828">
      <w:pPr>
        <w:pStyle w:val="AralkYok"/>
        <w:rPr>
          <w:rFonts w:cs="Segoe UI"/>
          <w:sz w:val="20"/>
          <w:szCs w:val="20"/>
        </w:rPr>
      </w:pPr>
      <w:r w:rsidRPr="00796828">
        <w:rPr>
          <w:rFonts w:cs="Segoe UI"/>
          <w:sz w:val="20"/>
          <w:szCs w:val="20"/>
        </w:rPr>
        <w:t>C) Cumhuriyet Halk Fırkasının kurulması</w:t>
      </w:r>
    </w:p>
    <w:p w:rsidR="00D17EB8" w:rsidRPr="00067FA4" w:rsidRDefault="00796828" w:rsidP="00796828">
      <w:pPr>
        <w:pStyle w:val="AralkYok"/>
        <w:rPr>
          <w:rFonts w:cs="Segoe UI"/>
          <w:sz w:val="20"/>
          <w:szCs w:val="20"/>
        </w:rPr>
      </w:pPr>
      <w:r w:rsidRPr="00796828">
        <w:rPr>
          <w:rFonts w:cs="Segoe UI"/>
          <w:sz w:val="20"/>
          <w:szCs w:val="20"/>
        </w:rPr>
        <w:t>D) Soyadı Kanunu’nun çıkarılması</w:t>
      </w: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sidRPr="0005621F">
        <w:rPr>
          <w:rFonts w:cs="Segoe UI"/>
          <w:b/>
          <w:sz w:val="20"/>
          <w:szCs w:val="20"/>
        </w:rPr>
        <w:t>11.</w:t>
      </w:r>
      <w:r w:rsidR="00D17EB8" w:rsidRPr="00067FA4">
        <w:rPr>
          <w:rFonts w:cs="Segoe UI"/>
          <w:sz w:val="20"/>
          <w:szCs w:val="20"/>
        </w:rPr>
        <w:t xml:space="preserve"> “Eğitim öğretimde birlik olmadıkça aynı fikirde, aynı düşünüş biçiminde bireylerden oluşmuş bir millet yapmaya imkân aramak boş şeylerle uğraşmak olmaz mıydı?”</w:t>
      </w:r>
    </w:p>
    <w:p w:rsidR="00D17EB8" w:rsidRPr="00067FA4" w:rsidRDefault="00D17EB8" w:rsidP="00D17EB8">
      <w:pPr>
        <w:pStyle w:val="AralkYok"/>
        <w:rPr>
          <w:rFonts w:cs="Segoe UI"/>
          <w:b/>
          <w:sz w:val="20"/>
          <w:szCs w:val="20"/>
        </w:rPr>
      </w:pPr>
      <w:r w:rsidRPr="00067FA4">
        <w:rPr>
          <w:rFonts w:cs="Segoe UI"/>
          <w:b/>
          <w:sz w:val="20"/>
          <w:szCs w:val="20"/>
        </w:rPr>
        <w:t>Mustafa Kemal Paşa bu ifadesiyle aşağıdaki inkılaplardan hangisinin gerekçesini belirtmiştir?</w:t>
      </w:r>
    </w:p>
    <w:p w:rsidR="00D17EB8" w:rsidRPr="00067FA4" w:rsidRDefault="00D17EB8" w:rsidP="00D17EB8">
      <w:pPr>
        <w:pStyle w:val="AralkYok"/>
        <w:rPr>
          <w:rFonts w:cs="Segoe UI"/>
          <w:sz w:val="20"/>
          <w:szCs w:val="20"/>
        </w:rPr>
      </w:pPr>
      <w:r w:rsidRPr="00796828">
        <w:rPr>
          <w:rFonts w:cs="Segoe UI"/>
          <w:color w:val="FF0000"/>
          <w:sz w:val="20"/>
          <w:szCs w:val="20"/>
        </w:rPr>
        <w:t xml:space="preserve">A) Tevhidi Tedrisat Kanunu’nun çıkarılmasının </w:t>
      </w:r>
      <w:r w:rsidRPr="00796828">
        <w:rPr>
          <w:rFonts w:cs="Segoe UI"/>
          <w:color w:val="FF0000"/>
          <w:sz w:val="20"/>
          <w:szCs w:val="20"/>
        </w:rPr>
        <w:br/>
      </w:r>
      <w:r w:rsidRPr="00067FA4">
        <w:rPr>
          <w:rFonts w:cs="Segoe UI"/>
          <w:sz w:val="20"/>
          <w:szCs w:val="20"/>
        </w:rPr>
        <w:t xml:space="preserve">B) Yeni Türk harflerinin kabul edilmesinin </w:t>
      </w:r>
      <w:r w:rsidRPr="00067FA4">
        <w:rPr>
          <w:rFonts w:cs="Segoe UI"/>
          <w:sz w:val="20"/>
          <w:szCs w:val="20"/>
        </w:rPr>
        <w:br/>
        <w:t xml:space="preserve">C) Türk Tarih Kurumunun açılmasının </w:t>
      </w:r>
      <w:r w:rsidRPr="00067FA4">
        <w:rPr>
          <w:rFonts w:cs="Segoe UI"/>
          <w:sz w:val="20"/>
          <w:szCs w:val="20"/>
        </w:rPr>
        <w:br/>
        <w:t>D) Türk Dil Kurumunun kurulmasının</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sz w:val="20"/>
          <w:szCs w:val="20"/>
        </w:rPr>
      </w:pPr>
      <w:r w:rsidRPr="00067FA4">
        <w:rPr>
          <w:rFonts w:cs="Segoe UI"/>
          <w:b/>
          <w:sz w:val="20"/>
          <w:szCs w:val="20"/>
        </w:rPr>
        <w:t>12.</w:t>
      </w:r>
      <w:r w:rsidRPr="00067FA4">
        <w:rPr>
          <w:rFonts w:cs="Segoe UI"/>
          <w:sz w:val="20"/>
          <w:szCs w:val="20"/>
        </w:rPr>
        <w:t xml:space="preserve"> Türk Medeni Kanunu’nun kabul edilmesi laiklik ilkesi doğrultusunda yapılan bir inkılaptır. Bu inkılapla aile ve toplum hayatında kadın ile erkek aynı haklara sahip olmuştur. Dinî kuralların etkili olduğu daha önceki medenî hukukun yerini çağdaş ilkelere dayanan Medeni Kanun almıştır.</w:t>
      </w:r>
    </w:p>
    <w:p w:rsidR="00D17EB8" w:rsidRPr="00067FA4" w:rsidRDefault="00D17EB8" w:rsidP="00D17EB8">
      <w:pPr>
        <w:pStyle w:val="AralkYok"/>
        <w:rPr>
          <w:rFonts w:cs="Segoe UI"/>
          <w:b/>
          <w:sz w:val="20"/>
          <w:szCs w:val="20"/>
        </w:rPr>
      </w:pPr>
      <w:r w:rsidRPr="00067FA4">
        <w:rPr>
          <w:rFonts w:cs="Segoe UI"/>
          <w:b/>
          <w:sz w:val="20"/>
          <w:szCs w:val="20"/>
        </w:rPr>
        <w:t xml:space="preserve">Bu bilgiye göre laiklik ilkesinin hukuk sisteminde meydana getirdiği değişim, bu ilkenin aşağıdaki esaslarından hangisiyle ilgili </w:t>
      </w:r>
      <w:r w:rsidRPr="0005621F">
        <w:rPr>
          <w:rFonts w:cs="Segoe UI"/>
          <w:b/>
          <w:sz w:val="20"/>
          <w:szCs w:val="20"/>
          <w:u w:val="single"/>
        </w:rPr>
        <w:t>değildir?</w:t>
      </w:r>
    </w:p>
    <w:p w:rsidR="00D17EB8" w:rsidRPr="00067FA4" w:rsidRDefault="00D17EB8" w:rsidP="00D17EB8">
      <w:pPr>
        <w:pStyle w:val="AralkYok"/>
        <w:rPr>
          <w:rFonts w:cs="Segoe UI"/>
          <w:sz w:val="20"/>
          <w:szCs w:val="20"/>
        </w:rPr>
      </w:pPr>
      <w:r w:rsidRPr="00067FA4">
        <w:rPr>
          <w:rFonts w:cs="Segoe UI"/>
          <w:sz w:val="20"/>
          <w:szCs w:val="20"/>
        </w:rPr>
        <w:t xml:space="preserve">A) Akılcılık            </w:t>
      </w:r>
      <w:r w:rsidR="0005621F">
        <w:rPr>
          <w:rFonts w:cs="Segoe UI"/>
          <w:sz w:val="20"/>
          <w:szCs w:val="20"/>
        </w:rPr>
        <w:t xml:space="preserve">           </w:t>
      </w:r>
      <w:r w:rsidRPr="00796828">
        <w:rPr>
          <w:rFonts w:cs="Segoe UI"/>
          <w:color w:val="FF0000"/>
          <w:sz w:val="20"/>
          <w:szCs w:val="20"/>
        </w:rPr>
        <w:t xml:space="preserve">B) Millî egemenlik </w:t>
      </w:r>
      <w:r w:rsidRPr="00067FA4">
        <w:rPr>
          <w:rFonts w:cs="Segoe UI"/>
          <w:sz w:val="20"/>
          <w:szCs w:val="20"/>
        </w:rPr>
        <w:br/>
        <w:t xml:space="preserve">C) Eşitlik               </w:t>
      </w:r>
      <w:r w:rsidR="0005621F">
        <w:rPr>
          <w:rFonts w:cs="Segoe UI"/>
          <w:sz w:val="20"/>
          <w:szCs w:val="20"/>
        </w:rPr>
        <w:t xml:space="preserve">           </w:t>
      </w:r>
      <w:r w:rsidRPr="00067FA4">
        <w:rPr>
          <w:rFonts w:cs="Segoe UI"/>
          <w:sz w:val="20"/>
          <w:szCs w:val="20"/>
        </w:rPr>
        <w:t>D) Bilimsellik</w:t>
      </w:r>
    </w:p>
    <w:p w:rsidR="00D17EB8" w:rsidRPr="00067FA4" w:rsidRDefault="00D17EB8" w:rsidP="00D17EB8">
      <w:pPr>
        <w:pStyle w:val="AralkYok"/>
        <w:rPr>
          <w:rFonts w:cs="Segoe UI"/>
          <w:b/>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b/>
          <w:sz w:val="20"/>
          <w:szCs w:val="20"/>
        </w:rPr>
      </w:pPr>
      <w:r w:rsidRPr="00067FA4">
        <w:rPr>
          <w:rFonts w:cs="Segoe UI"/>
          <w:b/>
          <w:sz w:val="20"/>
          <w:szCs w:val="20"/>
        </w:rPr>
        <w:t>13. 1 Ocak 1935’te yürürlüğe giren Soyadı Kanunu’na göre;</w:t>
      </w:r>
    </w:p>
    <w:p w:rsidR="003F6707" w:rsidRDefault="00D17EB8" w:rsidP="00D17EB8">
      <w:pPr>
        <w:pStyle w:val="AralkYok"/>
        <w:numPr>
          <w:ilvl w:val="0"/>
          <w:numId w:val="4"/>
        </w:numPr>
        <w:rPr>
          <w:rFonts w:cs="Segoe UI"/>
          <w:sz w:val="20"/>
          <w:szCs w:val="20"/>
        </w:rPr>
      </w:pPr>
      <w:r w:rsidRPr="00067FA4">
        <w:rPr>
          <w:rFonts w:cs="Segoe UI"/>
          <w:sz w:val="20"/>
          <w:szCs w:val="20"/>
        </w:rPr>
        <w:t>Her Türk vatandaşı bütün uygar toplumlarda olduğu gibi öz adından başka bir soyadı alacaktır.</w:t>
      </w:r>
    </w:p>
    <w:p w:rsidR="00D17EB8" w:rsidRPr="003F6707" w:rsidRDefault="00D17EB8" w:rsidP="00D17EB8">
      <w:pPr>
        <w:pStyle w:val="AralkYok"/>
        <w:numPr>
          <w:ilvl w:val="0"/>
          <w:numId w:val="4"/>
        </w:numPr>
        <w:rPr>
          <w:rFonts w:cs="Segoe UI"/>
          <w:sz w:val="20"/>
          <w:szCs w:val="20"/>
        </w:rPr>
      </w:pPr>
      <w:r w:rsidRPr="003F6707">
        <w:rPr>
          <w:rFonts w:cs="Segoe UI"/>
          <w:sz w:val="20"/>
          <w:szCs w:val="20"/>
        </w:rPr>
        <w:t>Seçilecek soyadın Türkçe olmasına dikkat edilecek; rütbe, makam, yabancı ırk ve millet belirten tanımlamalar içermeyecektir.</w:t>
      </w:r>
    </w:p>
    <w:p w:rsidR="00D17EB8" w:rsidRPr="00067FA4" w:rsidRDefault="00D17EB8" w:rsidP="00D17EB8">
      <w:pPr>
        <w:pStyle w:val="AralkYok"/>
        <w:rPr>
          <w:rFonts w:cs="Segoe UI"/>
          <w:b/>
          <w:sz w:val="20"/>
          <w:szCs w:val="20"/>
          <w:u w:val="single"/>
        </w:rPr>
      </w:pPr>
      <w:r w:rsidRPr="00067FA4">
        <w:rPr>
          <w:rFonts w:cs="Segoe UI"/>
          <w:b/>
          <w:sz w:val="20"/>
          <w:szCs w:val="20"/>
        </w:rPr>
        <w:t xml:space="preserve">Verilen bilgiye göre Soyadı Kanunu’yla aşağıdakilerden hangisi </w:t>
      </w:r>
      <w:r w:rsidRPr="00067FA4">
        <w:rPr>
          <w:rFonts w:cs="Segoe UI"/>
          <w:b/>
          <w:sz w:val="20"/>
          <w:szCs w:val="20"/>
          <w:u w:val="single"/>
        </w:rPr>
        <w:t>amaçlanmamıştır?</w:t>
      </w:r>
    </w:p>
    <w:p w:rsidR="00D17EB8" w:rsidRPr="00067FA4" w:rsidRDefault="00D17EB8" w:rsidP="00D17EB8">
      <w:pPr>
        <w:pStyle w:val="AralkYok"/>
        <w:rPr>
          <w:rFonts w:cs="Segoe UI"/>
          <w:sz w:val="20"/>
          <w:szCs w:val="20"/>
        </w:rPr>
      </w:pPr>
      <w:r w:rsidRPr="00796828">
        <w:rPr>
          <w:rFonts w:cs="Segoe UI"/>
          <w:color w:val="FF0000"/>
          <w:sz w:val="20"/>
          <w:szCs w:val="20"/>
        </w:rPr>
        <w:t xml:space="preserve">A) Millî egemenlik           </w:t>
      </w:r>
      <w:r w:rsidRPr="00067FA4">
        <w:rPr>
          <w:rFonts w:cs="Segoe UI"/>
          <w:sz w:val="20"/>
          <w:szCs w:val="20"/>
        </w:rPr>
        <w:t xml:space="preserve">B) Millî kimlik </w:t>
      </w:r>
    </w:p>
    <w:p w:rsidR="00D17EB8" w:rsidRPr="00067FA4" w:rsidRDefault="00D17EB8" w:rsidP="00D17EB8">
      <w:pPr>
        <w:pStyle w:val="AralkYok"/>
        <w:rPr>
          <w:rFonts w:cs="Segoe UI"/>
          <w:sz w:val="20"/>
          <w:szCs w:val="20"/>
        </w:rPr>
      </w:pPr>
      <w:r w:rsidRPr="00067FA4">
        <w:rPr>
          <w:rFonts w:cs="Segoe UI"/>
          <w:sz w:val="20"/>
          <w:szCs w:val="20"/>
        </w:rPr>
        <w:t>C) Toplumsal eşitlik         D) Çağdaşlık</w:t>
      </w:r>
    </w:p>
    <w:p w:rsidR="00D17EB8" w:rsidRPr="00067FA4" w:rsidRDefault="00D17EB8" w:rsidP="00D17EB8">
      <w:pPr>
        <w:pStyle w:val="AralkYok"/>
        <w:rPr>
          <w:rFonts w:cs="Segoe UI"/>
          <w:sz w:val="20"/>
          <w:szCs w:val="20"/>
        </w:rPr>
      </w:pPr>
    </w:p>
    <w:p w:rsidR="00D17EB8" w:rsidRPr="00067FA4" w:rsidRDefault="0005621F" w:rsidP="00D17EB8">
      <w:pPr>
        <w:pStyle w:val="AralkYok"/>
        <w:rPr>
          <w:rFonts w:cs="Segoe UI"/>
          <w:sz w:val="20"/>
          <w:szCs w:val="20"/>
        </w:rPr>
      </w:pPr>
      <w:r w:rsidRPr="0005621F">
        <w:rPr>
          <w:rFonts w:cs="Segoe UI"/>
          <w:b/>
          <w:sz w:val="20"/>
          <w:szCs w:val="20"/>
        </w:rPr>
        <w:t>14</w:t>
      </w:r>
      <w:r>
        <w:rPr>
          <w:rFonts w:cs="Segoe UI"/>
          <w:sz w:val="20"/>
          <w:szCs w:val="20"/>
        </w:rPr>
        <w:t>.</w:t>
      </w:r>
      <w:r w:rsidR="00D17EB8" w:rsidRPr="00067FA4">
        <w:rPr>
          <w:rFonts w:cs="Segoe UI"/>
          <w:sz w:val="20"/>
          <w:szCs w:val="20"/>
        </w:rPr>
        <w:t xml:space="preserve"> “Başladığımız inkılap ve yenilik bir an bile durmayacaktır, bizden sonraki devirlerde de böyle olacaktır.”</w:t>
      </w:r>
    </w:p>
    <w:p w:rsidR="00D17EB8" w:rsidRPr="00067FA4" w:rsidRDefault="00D17EB8" w:rsidP="00D17EB8">
      <w:pPr>
        <w:pStyle w:val="AralkYok"/>
        <w:rPr>
          <w:rFonts w:cs="Segoe UI"/>
          <w:b/>
          <w:sz w:val="20"/>
          <w:szCs w:val="20"/>
        </w:rPr>
      </w:pPr>
      <w:r w:rsidRPr="00067FA4">
        <w:rPr>
          <w:rFonts w:cs="Segoe UI"/>
          <w:b/>
          <w:sz w:val="20"/>
          <w:szCs w:val="20"/>
        </w:rPr>
        <w:t>Atatürk’ün bu sözü Atatürkçü düşünce sisteminin hangi yönünü vurgulamaktadır?</w:t>
      </w:r>
    </w:p>
    <w:p w:rsidR="00D17EB8" w:rsidRPr="00796828" w:rsidRDefault="00D17EB8" w:rsidP="00D17EB8">
      <w:pPr>
        <w:pStyle w:val="AralkYok"/>
        <w:rPr>
          <w:rFonts w:cs="Segoe UI"/>
          <w:color w:val="FF0000"/>
          <w:sz w:val="20"/>
          <w:szCs w:val="20"/>
        </w:rPr>
      </w:pPr>
      <w:r w:rsidRPr="00067FA4">
        <w:rPr>
          <w:rFonts w:cs="Segoe UI"/>
          <w:sz w:val="20"/>
          <w:szCs w:val="20"/>
        </w:rPr>
        <w:t xml:space="preserve">A) Ulusallığını </w:t>
      </w:r>
      <w:r w:rsidR="0005621F">
        <w:rPr>
          <w:rFonts w:cs="Segoe UI"/>
          <w:sz w:val="20"/>
          <w:szCs w:val="20"/>
        </w:rPr>
        <w:t xml:space="preserve">              </w:t>
      </w:r>
      <w:r w:rsidRPr="00796828">
        <w:rPr>
          <w:rFonts w:cs="Segoe UI"/>
          <w:color w:val="FF0000"/>
          <w:sz w:val="20"/>
          <w:szCs w:val="20"/>
        </w:rPr>
        <w:t xml:space="preserve">B) Dinamikliğini </w:t>
      </w:r>
    </w:p>
    <w:p w:rsidR="00D17EB8" w:rsidRDefault="00D17EB8" w:rsidP="00D17EB8">
      <w:pPr>
        <w:pStyle w:val="AralkYok"/>
        <w:rPr>
          <w:rFonts w:cs="Segoe UI"/>
          <w:sz w:val="20"/>
          <w:szCs w:val="20"/>
        </w:rPr>
      </w:pPr>
      <w:r w:rsidRPr="00067FA4">
        <w:rPr>
          <w:rFonts w:cs="Segoe UI"/>
          <w:sz w:val="20"/>
          <w:szCs w:val="20"/>
        </w:rPr>
        <w:t xml:space="preserve">C) Demokratikliğini </w:t>
      </w:r>
      <w:r w:rsidR="0005621F">
        <w:rPr>
          <w:rFonts w:cs="Segoe UI"/>
          <w:sz w:val="20"/>
          <w:szCs w:val="20"/>
        </w:rPr>
        <w:t xml:space="preserve">    </w:t>
      </w:r>
      <w:r w:rsidRPr="00067FA4">
        <w:rPr>
          <w:rFonts w:cs="Segoe UI"/>
          <w:sz w:val="20"/>
          <w:szCs w:val="20"/>
        </w:rPr>
        <w:t>D) Bilimselliğini</w:t>
      </w:r>
    </w:p>
    <w:p w:rsidR="00796828" w:rsidRDefault="00796828" w:rsidP="00D17EB8">
      <w:pPr>
        <w:pStyle w:val="AralkYok"/>
        <w:rPr>
          <w:rFonts w:cs="Segoe UI"/>
          <w:sz w:val="20"/>
          <w:szCs w:val="20"/>
        </w:rPr>
      </w:pPr>
    </w:p>
    <w:p w:rsidR="00796828" w:rsidRPr="00067FA4" w:rsidRDefault="00796828" w:rsidP="00D17EB8">
      <w:pPr>
        <w:pStyle w:val="AralkYok"/>
        <w:rPr>
          <w:rFonts w:cs="Segoe UI"/>
          <w:sz w:val="20"/>
          <w:szCs w:val="20"/>
        </w:rPr>
      </w:pPr>
      <w:r>
        <w:rPr>
          <w:rFonts w:cs="Segoe UI"/>
          <w:b/>
          <w:noProof/>
          <w:sz w:val="20"/>
          <w:szCs w:val="20"/>
          <w:lang w:eastAsia="tr-TR"/>
        </w:rPr>
        <mc:AlternateContent>
          <mc:Choice Requires="wps">
            <w:drawing>
              <wp:anchor distT="0" distB="0" distL="114300" distR="114300" simplePos="0" relativeHeight="251662336" behindDoc="0" locked="0" layoutInCell="1" allowOverlap="1" wp14:anchorId="5F727EB4" wp14:editId="4673AD29">
                <wp:simplePos x="0" y="0"/>
                <wp:positionH relativeFrom="column">
                  <wp:posOffset>-161925</wp:posOffset>
                </wp:positionH>
                <wp:positionV relativeFrom="paragraph">
                  <wp:posOffset>19050</wp:posOffset>
                </wp:positionV>
                <wp:extent cx="6686550" cy="4667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686550" cy="466725"/>
                        </a:xfrm>
                        <a:prstGeom prst="rect">
                          <a:avLst/>
                        </a:prstGeom>
                      </wps:spPr>
                      <wps:style>
                        <a:lnRef idx="2">
                          <a:schemeClr val="accent2"/>
                        </a:lnRef>
                        <a:fillRef idx="1">
                          <a:schemeClr val="lt1"/>
                        </a:fillRef>
                        <a:effectRef idx="0">
                          <a:schemeClr val="accent2"/>
                        </a:effectRef>
                        <a:fontRef idx="minor">
                          <a:schemeClr val="dk1"/>
                        </a:fontRef>
                      </wps:style>
                      <wps:txbx>
                        <w:txbxContent>
                          <w:p w:rsidR="003F6707" w:rsidRPr="003F6707" w:rsidRDefault="003F6707" w:rsidP="003F6707">
                            <w:pPr>
                              <w:jc w:val="center"/>
                              <w:rPr>
                                <w:sz w:val="20"/>
                                <w:szCs w:val="20"/>
                              </w:rPr>
                            </w:pPr>
                            <w:r w:rsidRPr="00394B7D">
                              <w:rPr>
                                <w:b/>
                                <w:sz w:val="20"/>
                                <w:szCs w:val="20"/>
                              </w:rPr>
                              <w:t>NOT: Her soru 5 puandır. Süre 30 dakikadır. Başarılar.</w:t>
                            </w:r>
                            <w:r w:rsidRPr="00394B7D">
                              <w:rPr>
                                <w:b/>
                                <w:sz w:val="20"/>
                                <w:szCs w:val="20"/>
                              </w:rPr>
                              <w:br/>
                            </w:r>
                            <w:r>
                              <w:rPr>
                                <w:sz w:val="20"/>
                                <w:szCs w:val="20"/>
                              </w:rPr>
                              <w:t xml:space="preserve">Zeki DOĞAN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2.75pt;margin-top:1.5pt;width:526.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" fillcolor="white [3201]" strokecolor="#c0504d [3205]" strokeweight="2pt">
                <v:textbox>
                  <w:txbxContent>
                    <w:p w:rsidR="003F6707" w:rsidRPr="003F6707" w:rsidRDefault="003F6707" w:rsidP="003F6707">
                      <w:pPr>
                        <w:jc w:val="center"/>
                        <w:rPr>
                          <w:sz w:val="20"/>
                          <w:szCs w:val="20"/>
                        </w:rPr>
                      </w:pPr>
                      <w:r w:rsidRPr="00394B7D">
                        <w:rPr>
                          <w:b/>
                          <w:sz w:val="20"/>
                          <w:szCs w:val="20"/>
                        </w:rPr>
                        <w:t>NOT: Her soru 5 puandır. Süre 30 dakikadır. Başarılar.</w:t>
                      </w:r>
                      <w:r w:rsidRPr="00394B7D">
                        <w:rPr>
                          <w:b/>
                          <w:sz w:val="20"/>
                          <w:szCs w:val="20"/>
                        </w:rPr>
                        <w:br/>
                      </w:r>
                      <w:r>
                        <w:rPr>
                          <w:sz w:val="20"/>
                          <w:szCs w:val="20"/>
                        </w:rPr>
                        <w:t xml:space="preserve">Zeki DOĞAN </w:t>
                      </w:r>
                    </w:p>
                  </w:txbxContent>
                </v:textbox>
              </v:rect>
            </w:pict>
          </mc:Fallback>
        </mc:AlternateContent>
      </w:r>
    </w:p>
    <w:p w:rsidR="00D17EB8" w:rsidRPr="00067FA4" w:rsidRDefault="00D17EB8" w:rsidP="00D17EB8">
      <w:pPr>
        <w:pStyle w:val="AralkYok"/>
        <w:rPr>
          <w:rFonts w:cs="Segoe UI"/>
          <w:sz w:val="20"/>
          <w:szCs w:val="20"/>
        </w:rPr>
      </w:pPr>
    </w:p>
    <w:p w:rsidR="00D17EB8" w:rsidRPr="00067FA4" w:rsidRDefault="0005621F" w:rsidP="00D17EB8">
      <w:pPr>
        <w:pStyle w:val="AralkYok"/>
        <w:rPr>
          <w:rFonts w:cs="Segoe UI"/>
          <w:b/>
          <w:sz w:val="20"/>
          <w:szCs w:val="20"/>
        </w:rPr>
      </w:pPr>
      <w:r>
        <w:rPr>
          <w:rFonts w:cs="Segoe UI"/>
          <w:b/>
          <w:sz w:val="20"/>
          <w:szCs w:val="20"/>
        </w:rPr>
        <w:lastRenderedPageBreak/>
        <w:t xml:space="preserve">15. </w:t>
      </w:r>
      <w:r w:rsidR="00D17EB8" w:rsidRPr="00067FA4">
        <w:rPr>
          <w:rFonts w:cs="Segoe UI"/>
          <w:b/>
          <w:sz w:val="20"/>
          <w:szCs w:val="20"/>
        </w:rPr>
        <w:t>Cumhuriyetçilik ilkesinin gereği olarak;</w:t>
      </w:r>
    </w:p>
    <w:p w:rsidR="0005621F" w:rsidRDefault="00D17EB8" w:rsidP="00D17EB8">
      <w:pPr>
        <w:pStyle w:val="AralkYok"/>
        <w:numPr>
          <w:ilvl w:val="0"/>
          <w:numId w:val="2"/>
        </w:numPr>
        <w:rPr>
          <w:rFonts w:cs="Segoe UI"/>
          <w:sz w:val="20"/>
          <w:szCs w:val="20"/>
        </w:rPr>
      </w:pPr>
      <w:r w:rsidRPr="00067FA4">
        <w:rPr>
          <w:rFonts w:cs="Segoe UI"/>
          <w:sz w:val="20"/>
          <w:szCs w:val="20"/>
        </w:rPr>
        <w:t>Saltanat kaldırılmış,</w:t>
      </w:r>
    </w:p>
    <w:p w:rsidR="0005621F" w:rsidRDefault="00D17EB8" w:rsidP="00D17EB8">
      <w:pPr>
        <w:pStyle w:val="AralkYok"/>
        <w:numPr>
          <w:ilvl w:val="0"/>
          <w:numId w:val="2"/>
        </w:numPr>
        <w:rPr>
          <w:rFonts w:cs="Segoe UI"/>
          <w:sz w:val="20"/>
          <w:szCs w:val="20"/>
        </w:rPr>
      </w:pPr>
      <w:r w:rsidRPr="0005621F">
        <w:rPr>
          <w:rFonts w:cs="Segoe UI"/>
          <w:sz w:val="20"/>
          <w:szCs w:val="20"/>
        </w:rPr>
        <w:t>Cumhuriyet ilan edilmiş,</w:t>
      </w:r>
    </w:p>
    <w:p w:rsidR="00D17EB8" w:rsidRPr="0005621F" w:rsidRDefault="00D17EB8" w:rsidP="00D17EB8">
      <w:pPr>
        <w:pStyle w:val="AralkYok"/>
        <w:numPr>
          <w:ilvl w:val="0"/>
          <w:numId w:val="2"/>
        </w:numPr>
        <w:rPr>
          <w:rFonts w:cs="Segoe UI"/>
          <w:sz w:val="20"/>
          <w:szCs w:val="20"/>
        </w:rPr>
      </w:pPr>
      <w:r w:rsidRPr="0005621F">
        <w:rPr>
          <w:rFonts w:cs="Segoe UI"/>
          <w:sz w:val="20"/>
          <w:szCs w:val="20"/>
        </w:rPr>
        <w:t>Vatandaşa seçme ve seçilme hakkı tanınmıştır.</w:t>
      </w:r>
    </w:p>
    <w:p w:rsidR="00D17EB8" w:rsidRPr="00067FA4" w:rsidRDefault="00D17EB8" w:rsidP="00D17EB8">
      <w:pPr>
        <w:pStyle w:val="AralkYok"/>
        <w:rPr>
          <w:rFonts w:cs="Segoe UI"/>
          <w:b/>
          <w:sz w:val="20"/>
          <w:szCs w:val="20"/>
        </w:rPr>
      </w:pPr>
      <w:r w:rsidRPr="00067FA4">
        <w:rPr>
          <w:rFonts w:cs="Segoe UI"/>
          <w:b/>
          <w:sz w:val="20"/>
          <w:szCs w:val="20"/>
        </w:rPr>
        <w:t>Bu yeniliklerden hareketle cumhuriyetçilik ilkesi Türk toplumuna aşağıdakilerden hangisini sağlamıştır?</w:t>
      </w:r>
    </w:p>
    <w:p w:rsidR="00D17EB8" w:rsidRPr="00067FA4" w:rsidRDefault="00D17EB8" w:rsidP="00D17EB8">
      <w:pPr>
        <w:pStyle w:val="AralkYok"/>
        <w:rPr>
          <w:rFonts w:cs="Segoe UI"/>
          <w:sz w:val="20"/>
          <w:szCs w:val="20"/>
        </w:rPr>
      </w:pPr>
      <w:r w:rsidRPr="00067FA4">
        <w:rPr>
          <w:rFonts w:cs="Segoe UI"/>
          <w:sz w:val="20"/>
          <w:szCs w:val="20"/>
        </w:rPr>
        <w:t xml:space="preserve">A) Millî eğitimde birliği </w:t>
      </w:r>
    </w:p>
    <w:p w:rsidR="00D17EB8" w:rsidRPr="00067FA4" w:rsidRDefault="00D17EB8" w:rsidP="00D17EB8">
      <w:pPr>
        <w:pStyle w:val="AralkYok"/>
        <w:rPr>
          <w:rFonts w:cs="Segoe UI"/>
          <w:sz w:val="20"/>
          <w:szCs w:val="20"/>
        </w:rPr>
      </w:pPr>
      <w:r w:rsidRPr="00067FA4">
        <w:rPr>
          <w:rFonts w:cs="Segoe UI"/>
          <w:sz w:val="20"/>
          <w:szCs w:val="20"/>
        </w:rPr>
        <w:t xml:space="preserve">B) Din ve vicdan hürriyetini </w:t>
      </w:r>
    </w:p>
    <w:p w:rsidR="00D17EB8" w:rsidRPr="00067FA4" w:rsidRDefault="00D17EB8" w:rsidP="00D17EB8">
      <w:pPr>
        <w:pStyle w:val="AralkYok"/>
        <w:rPr>
          <w:rFonts w:cs="Segoe UI"/>
          <w:sz w:val="20"/>
          <w:szCs w:val="20"/>
        </w:rPr>
      </w:pPr>
      <w:r w:rsidRPr="00067FA4">
        <w:rPr>
          <w:rFonts w:cs="Segoe UI"/>
          <w:sz w:val="20"/>
          <w:szCs w:val="20"/>
        </w:rPr>
        <w:t xml:space="preserve">C) Gelir dağılımında eşitliği </w:t>
      </w:r>
    </w:p>
    <w:p w:rsidR="00D17EB8" w:rsidRPr="00796828" w:rsidRDefault="00D17EB8" w:rsidP="00D17EB8">
      <w:pPr>
        <w:pStyle w:val="AralkYok"/>
        <w:rPr>
          <w:rFonts w:cs="Segoe UI"/>
          <w:color w:val="FF0000"/>
          <w:sz w:val="20"/>
          <w:szCs w:val="20"/>
        </w:rPr>
      </w:pPr>
      <w:r w:rsidRPr="00796828">
        <w:rPr>
          <w:rFonts w:cs="Segoe UI"/>
          <w:color w:val="FF0000"/>
          <w:sz w:val="20"/>
          <w:szCs w:val="20"/>
        </w:rPr>
        <w:t>D) Yönetimde söz sahibi olmayı</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D17EB8" w:rsidP="00D17EB8">
      <w:pPr>
        <w:pStyle w:val="AralkYok"/>
        <w:rPr>
          <w:rFonts w:cs="Segoe UI"/>
          <w:b/>
          <w:sz w:val="20"/>
          <w:szCs w:val="20"/>
        </w:rPr>
      </w:pPr>
      <w:r w:rsidRPr="00067FA4">
        <w:rPr>
          <w:rFonts w:cs="Segoe UI"/>
          <w:b/>
          <w:sz w:val="20"/>
          <w:szCs w:val="20"/>
        </w:rPr>
        <w:t>16</w:t>
      </w:r>
      <w:r w:rsidR="0005621F">
        <w:rPr>
          <w:rFonts w:cs="Segoe UI"/>
          <w:b/>
          <w:sz w:val="20"/>
          <w:szCs w:val="20"/>
        </w:rPr>
        <w:t>.</w:t>
      </w:r>
      <w:r w:rsidRPr="00067FA4">
        <w:rPr>
          <w:rFonts w:cs="Segoe UI"/>
          <w:b/>
          <w:sz w:val="20"/>
          <w:szCs w:val="20"/>
        </w:rPr>
        <w:t xml:space="preserve"> Atatürk’ün </w:t>
      </w:r>
      <w:r w:rsidRPr="00067FA4">
        <w:rPr>
          <w:rFonts w:cs="Segoe UI"/>
          <w:sz w:val="20"/>
          <w:szCs w:val="20"/>
        </w:rPr>
        <w:t xml:space="preserve">“Türkiye Cumhuriyeti’ni kuran Türkiye halkına Türk milleti denir.” </w:t>
      </w:r>
      <w:r w:rsidRPr="00067FA4">
        <w:rPr>
          <w:rFonts w:cs="Segoe UI"/>
          <w:b/>
          <w:sz w:val="20"/>
          <w:szCs w:val="20"/>
        </w:rPr>
        <w:t>sözü, milliyetçilik ilkesinin aşağıdaki özelliklerinden hangisiyle ilgilidir?</w:t>
      </w:r>
    </w:p>
    <w:p w:rsidR="00D17EB8" w:rsidRPr="00067FA4" w:rsidRDefault="00D17EB8" w:rsidP="00D17EB8">
      <w:pPr>
        <w:pStyle w:val="AralkYok"/>
        <w:rPr>
          <w:rFonts w:cs="Segoe UI"/>
          <w:sz w:val="20"/>
          <w:szCs w:val="20"/>
        </w:rPr>
      </w:pPr>
      <w:r w:rsidRPr="00796828">
        <w:rPr>
          <w:rFonts w:cs="Segoe UI"/>
          <w:color w:val="FF0000"/>
          <w:sz w:val="20"/>
          <w:szCs w:val="20"/>
        </w:rPr>
        <w:t xml:space="preserve">A) Birleştirici </w:t>
      </w:r>
      <w:r w:rsidR="00720C05" w:rsidRPr="00796828">
        <w:rPr>
          <w:rFonts w:cs="Segoe UI"/>
          <w:color w:val="FF0000"/>
          <w:sz w:val="20"/>
          <w:szCs w:val="20"/>
        </w:rPr>
        <w:t xml:space="preserve">  </w:t>
      </w:r>
      <w:r w:rsidRPr="00067FA4">
        <w:rPr>
          <w:rFonts w:cs="Segoe UI"/>
          <w:sz w:val="20"/>
          <w:szCs w:val="20"/>
        </w:rPr>
        <w:t xml:space="preserve">B) Akılcı </w:t>
      </w:r>
      <w:r w:rsidR="00720C05" w:rsidRPr="00067FA4">
        <w:rPr>
          <w:rFonts w:cs="Segoe UI"/>
          <w:sz w:val="20"/>
          <w:szCs w:val="20"/>
        </w:rPr>
        <w:t xml:space="preserve">  </w:t>
      </w:r>
      <w:r w:rsidRPr="00067FA4">
        <w:rPr>
          <w:rFonts w:cs="Segoe UI"/>
          <w:sz w:val="20"/>
          <w:szCs w:val="20"/>
        </w:rPr>
        <w:t xml:space="preserve">C) Çağdaş </w:t>
      </w:r>
      <w:r w:rsidR="00720C05" w:rsidRPr="00067FA4">
        <w:rPr>
          <w:rFonts w:cs="Segoe UI"/>
          <w:sz w:val="20"/>
          <w:szCs w:val="20"/>
        </w:rPr>
        <w:t xml:space="preserve">    </w:t>
      </w:r>
      <w:r w:rsidRPr="00067FA4">
        <w:rPr>
          <w:rFonts w:cs="Segoe UI"/>
          <w:sz w:val="20"/>
          <w:szCs w:val="20"/>
        </w:rPr>
        <w:t xml:space="preserve">D) Özgürlükçü </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sz w:val="20"/>
          <w:szCs w:val="20"/>
        </w:rPr>
      </w:pPr>
      <w:r>
        <w:rPr>
          <w:rFonts w:cs="Segoe UI"/>
          <w:b/>
          <w:sz w:val="20"/>
          <w:szCs w:val="20"/>
        </w:rPr>
        <w:t>17.</w:t>
      </w:r>
      <w:r w:rsidR="00D17EB8" w:rsidRPr="00067FA4">
        <w:rPr>
          <w:rFonts w:cs="Segoe UI"/>
          <w:sz w:val="20"/>
          <w:szCs w:val="20"/>
        </w:rPr>
        <w:t xml:space="preserve"> Devletçilik ilkesi ekonominin yanı sıra sosyal ve kültürel alanlardaki gelişmeleri destekleyerek devlete bu alanda da görevler vermiştir.</w:t>
      </w:r>
    </w:p>
    <w:p w:rsidR="00D17EB8" w:rsidRPr="00067FA4" w:rsidRDefault="00D17EB8" w:rsidP="00D17EB8">
      <w:pPr>
        <w:pStyle w:val="AralkYok"/>
        <w:rPr>
          <w:rFonts w:cs="Segoe UI"/>
          <w:b/>
          <w:sz w:val="20"/>
          <w:szCs w:val="20"/>
        </w:rPr>
      </w:pPr>
      <w:r w:rsidRPr="00067FA4">
        <w:rPr>
          <w:rFonts w:cs="Segoe UI"/>
          <w:b/>
          <w:sz w:val="20"/>
          <w:szCs w:val="20"/>
        </w:rPr>
        <w:t>Buna göre aşağıdakilerden hangisi devletçilik ilkesi gereği sosyal ve kültürel alanda yapılmış faaliyetlerden biridir?</w:t>
      </w:r>
    </w:p>
    <w:p w:rsidR="00D17EB8" w:rsidRPr="00067FA4" w:rsidRDefault="00D17EB8" w:rsidP="00D17EB8">
      <w:pPr>
        <w:pStyle w:val="AralkYok"/>
        <w:rPr>
          <w:rFonts w:cs="Segoe UI"/>
          <w:sz w:val="20"/>
          <w:szCs w:val="20"/>
        </w:rPr>
      </w:pPr>
      <w:r w:rsidRPr="00067FA4">
        <w:rPr>
          <w:rFonts w:cs="Segoe UI"/>
          <w:sz w:val="20"/>
          <w:szCs w:val="20"/>
        </w:rPr>
        <w:t>A) Etibank</w:t>
      </w:r>
      <w:r w:rsidR="0088437D">
        <w:rPr>
          <w:rFonts w:cs="Segoe UI"/>
          <w:sz w:val="20"/>
          <w:szCs w:val="20"/>
        </w:rPr>
        <w:t>’</w:t>
      </w:r>
      <w:r w:rsidRPr="00067FA4">
        <w:rPr>
          <w:rFonts w:cs="Segoe UI"/>
          <w:sz w:val="20"/>
          <w:szCs w:val="20"/>
        </w:rPr>
        <w:t xml:space="preserve">ın kurulması </w:t>
      </w:r>
    </w:p>
    <w:p w:rsidR="00D17EB8" w:rsidRPr="00796828" w:rsidRDefault="00D17EB8" w:rsidP="00D17EB8">
      <w:pPr>
        <w:pStyle w:val="AralkYok"/>
        <w:rPr>
          <w:rFonts w:cs="Segoe UI"/>
          <w:color w:val="FF0000"/>
          <w:sz w:val="20"/>
          <w:szCs w:val="20"/>
        </w:rPr>
      </w:pPr>
      <w:r w:rsidRPr="00796828">
        <w:rPr>
          <w:rFonts w:cs="Segoe UI"/>
          <w:color w:val="FF0000"/>
          <w:sz w:val="20"/>
          <w:szCs w:val="20"/>
        </w:rPr>
        <w:t xml:space="preserve">B) Devlet tiyatrolarının açılması </w:t>
      </w:r>
    </w:p>
    <w:p w:rsidR="00D17EB8" w:rsidRPr="00067FA4" w:rsidRDefault="00D17EB8" w:rsidP="00D17EB8">
      <w:pPr>
        <w:pStyle w:val="AralkYok"/>
        <w:rPr>
          <w:rFonts w:cs="Segoe UI"/>
          <w:sz w:val="20"/>
          <w:szCs w:val="20"/>
        </w:rPr>
      </w:pPr>
      <w:r w:rsidRPr="00067FA4">
        <w:rPr>
          <w:rFonts w:cs="Segoe UI"/>
          <w:sz w:val="20"/>
          <w:szCs w:val="20"/>
        </w:rPr>
        <w:t xml:space="preserve">C) Gölcük Tersanesinin inşa edilmesi </w:t>
      </w:r>
    </w:p>
    <w:p w:rsidR="00D17EB8" w:rsidRPr="00067FA4" w:rsidRDefault="00D17EB8" w:rsidP="00D17EB8">
      <w:pPr>
        <w:pStyle w:val="AralkYok"/>
        <w:rPr>
          <w:rFonts w:cs="Segoe UI"/>
          <w:sz w:val="20"/>
          <w:szCs w:val="20"/>
        </w:rPr>
      </w:pPr>
      <w:r w:rsidRPr="00067FA4">
        <w:rPr>
          <w:rFonts w:cs="Segoe UI"/>
          <w:sz w:val="20"/>
          <w:szCs w:val="20"/>
        </w:rPr>
        <w:t>D) Karabük Demir - Çelik fabrikasının açılması</w:t>
      </w:r>
    </w:p>
    <w:p w:rsidR="00D17EB8" w:rsidRPr="00067FA4" w:rsidRDefault="00D17EB8" w:rsidP="00D17EB8">
      <w:pPr>
        <w:pStyle w:val="AralkYok"/>
        <w:rPr>
          <w:rFonts w:cs="Segoe UI"/>
          <w:sz w:val="20"/>
          <w:szCs w:val="20"/>
        </w:rPr>
      </w:pPr>
    </w:p>
    <w:p w:rsidR="003F6707" w:rsidRDefault="003F6707" w:rsidP="00D17EB8">
      <w:pPr>
        <w:pStyle w:val="AralkYok"/>
        <w:rPr>
          <w:rFonts w:cs="Segoe UI"/>
          <w:b/>
          <w:sz w:val="20"/>
          <w:szCs w:val="20"/>
        </w:rPr>
      </w:pPr>
    </w:p>
    <w:p w:rsidR="00D17EB8" w:rsidRPr="00067FA4" w:rsidRDefault="0005621F" w:rsidP="00D17EB8">
      <w:pPr>
        <w:pStyle w:val="AralkYok"/>
        <w:rPr>
          <w:rFonts w:cs="Segoe UI"/>
          <w:b/>
          <w:sz w:val="20"/>
          <w:szCs w:val="20"/>
        </w:rPr>
      </w:pPr>
      <w:r>
        <w:rPr>
          <w:rFonts w:cs="Segoe UI"/>
          <w:b/>
          <w:sz w:val="20"/>
          <w:szCs w:val="20"/>
        </w:rPr>
        <w:t>18.</w:t>
      </w:r>
      <w:r w:rsidR="00D17EB8" w:rsidRPr="00067FA4">
        <w:rPr>
          <w:rFonts w:cs="Segoe UI"/>
          <w:b/>
          <w:sz w:val="20"/>
          <w:szCs w:val="20"/>
        </w:rPr>
        <w:t xml:space="preserve"> Laiklik ilkesi doğrultusunda yapılan inkılaplardan bazıları şunlardır:</w:t>
      </w:r>
    </w:p>
    <w:p w:rsidR="0005621F" w:rsidRDefault="00D17EB8" w:rsidP="00D17EB8">
      <w:pPr>
        <w:pStyle w:val="AralkYok"/>
        <w:numPr>
          <w:ilvl w:val="0"/>
          <w:numId w:val="3"/>
        </w:numPr>
        <w:rPr>
          <w:rFonts w:cs="Segoe UI"/>
          <w:sz w:val="20"/>
          <w:szCs w:val="20"/>
        </w:rPr>
      </w:pPr>
      <w:r w:rsidRPr="00067FA4">
        <w:rPr>
          <w:rFonts w:cs="Segoe UI"/>
          <w:sz w:val="20"/>
          <w:szCs w:val="20"/>
        </w:rPr>
        <w:t>Saltanata son verilmesi</w:t>
      </w:r>
    </w:p>
    <w:p w:rsidR="0005621F" w:rsidRDefault="00D17EB8" w:rsidP="00D17EB8">
      <w:pPr>
        <w:pStyle w:val="AralkYok"/>
        <w:numPr>
          <w:ilvl w:val="0"/>
          <w:numId w:val="3"/>
        </w:numPr>
        <w:rPr>
          <w:rFonts w:cs="Segoe UI"/>
          <w:sz w:val="20"/>
          <w:szCs w:val="20"/>
        </w:rPr>
      </w:pPr>
      <w:r w:rsidRPr="0005621F">
        <w:rPr>
          <w:rFonts w:cs="Segoe UI"/>
          <w:sz w:val="20"/>
          <w:szCs w:val="20"/>
        </w:rPr>
        <w:t>Halifeliğin kaldırılması</w:t>
      </w:r>
    </w:p>
    <w:p w:rsidR="00D17EB8" w:rsidRPr="0005621F" w:rsidRDefault="00D17EB8" w:rsidP="00D17EB8">
      <w:pPr>
        <w:pStyle w:val="AralkYok"/>
        <w:numPr>
          <w:ilvl w:val="0"/>
          <w:numId w:val="3"/>
        </w:numPr>
        <w:rPr>
          <w:rFonts w:cs="Segoe UI"/>
          <w:sz w:val="20"/>
          <w:szCs w:val="20"/>
        </w:rPr>
      </w:pPr>
      <w:r w:rsidRPr="0005621F">
        <w:rPr>
          <w:rFonts w:cs="Segoe UI"/>
          <w:sz w:val="20"/>
          <w:szCs w:val="20"/>
        </w:rPr>
        <w:t>Tevhid-i Tedrisat Kanunu’nun kabul edilmesi</w:t>
      </w:r>
    </w:p>
    <w:p w:rsidR="00D17EB8" w:rsidRPr="00067FA4" w:rsidRDefault="00D17EB8" w:rsidP="00D17EB8">
      <w:pPr>
        <w:pStyle w:val="AralkYok"/>
        <w:rPr>
          <w:rFonts w:cs="Segoe UI"/>
          <w:b/>
          <w:sz w:val="20"/>
          <w:szCs w:val="20"/>
        </w:rPr>
      </w:pPr>
      <w:r w:rsidRPr="00067FA4">
        <w:rPr>
          <w:rFonts w:cs="Segoe UI"/>
          <w:b/>
          <w:sz w:val="20"/>
          <w:szCs w:val="20"/>
        </w:rPr>
        <w:t>Buna göre “Laiklik” ilkesinin;</w:t>
      </w:r>
    </w:p>
    <w:p w:rsidR="00D17EB8" w:rsidRPr="00067FA4" w:rsidRDefault="00D17EB8" w:rsidP="00D17EB8">
      <w:pPr>
        <w:pStyle w:val="AralkYok"/>
        <w:rPr>
          <w:rFonts w:cs="Segoe UI"/>
          <w:sz w:val="20"/>
          <w:szCs w:val="20"/>
        </w:rPr>
      </w:pPr>
      <w:r w:rsidRPr="00067FA4">
        <w:rPr>
          <w:rFonts w:cs="Segoe UI"/>
          <w:sz w:val="20"/>
          <w:szCs w:val="20"/>
        </w:rPr>
        <w:t xml:space="preserve">I. Ekonomi </w:t>
      </w:r>
      <w:r w:rsidR="00720C05" w:rsidRPr="00067FA4">
        <w:rPr>
          <w:rFonts w:cs="Segoe UI"/>
          <w:sz w:val="20"/>
          <w:szCs w:val="20"/>
        </w:rPr>
        <w:t xml:space="preserve">  </w:t>
      </w:r>
      <w:r w:rsidRPr="00067FA4">
        <w:rPr>
          <w:rFonts w:cs="Segoe UI"/>
          <w:sz w:val="20"/>
          <w:szCs w:val="20"/>
        </w:rPr>
        <w:t xml:space="preserve">II. Siyaset </w:t>
      </w:r>
      <w:r w:rsidR="00720C05" w:rsidRPr="00067FA4">
        <w:rPr>
          <w:rFonts w:cs="Segoe UI"/>
          <w:sz w:val="20"/>
          <w:szCs w:val="20"/>
        </w:rPr>
        <w:t xml:space="preserve">  </w:t>
      </w:r>
      <w:r w:rsidRPr="00067FA4">
        <w:rPr>
          <w:rFonts w:cs="Segoe UI"/>
          <w:sz w:val="20"/>
          <w:szCs w:val="20"/>
        </w:rPr>
        <w:t xml:space="preserve">III. Eğitim </w:t>
      </w:r>
      <w:r w:rsidR="00720C05" w:rsidRPr="00067FA4">
        <w:rPr>
          <w:rFonts w:cs="Segoe UI"/>
          <w:sz w:val="20"/>
          <w:szCs w:val="20"/>
        </w:rPr>
        <w:t xml:space="preserve">   </w:t>
      </w:r>
      <w:r w:rsidRPr="00067FA4">
        <w:rPr>
          <w:rFonts w:cs="Segoe UI"/>
          <w:sz w:val="20"/>
          <w:szCs w:val="20"/>
        </w:rPr>
        <w:t>IV. Yönetim</w:t>
      </w:r>
    </w:p>
    <w:p w:rsidR="00D17EB8" w:rsidRPr="00067FA4" w:rsidRDefault="00D17EB8" w:rsidP="00D17EB8">
      <w:pPr>
        <w:pStyle w:val="AralkYok"/>
        <w:rPr>
          <w:rFonts w:cs="Segoe UI"/>
          <w:b/>
          <w:sz w:val="20"/>
          <w:szCs w:val="20"/>
        </w:rPr>
      </w:pPr>
      <w:r w:rsidRPr="00067FA4">
        <w:rPr>
          <w:rFonts w:cs="Segoe UI"/>
          <w:b/>
          <w:sz w:val="20"/>
          <w:szCs w:val="20"/>
        </w:rPr>
        <w:t>alanlarının hangilerinde bir değişim meydana getirdiği söylenebilir?</w:t>
      </w:r>
    </w:p>
    <w:p w:rsidR="00D17EB8" w:rsidRPr="00796828" w:rsidRDefault="00D17EB8" w:rsidP="00D17EB8">
      <w:pPr>
        <w:pStyle w:val="AralkYok"/>
        <w:rPr>
          <w:rFonts w:cs="Segoe UI"/>
          <w:color w:val="FF0000"/>
          <w:sz w:val="20"/>
          <w:szCs w:val="20"/>
        </w:rPr>
      </w:pPr>
      <w:r w:rsidRPr="00067FA4">
        <w:rPr>
          <w:rFonts w:cs="Segoe UI"/>
          <w:sz w:val="20"/>
          <w:szCs w:val="20"/>
        </w:rPr>
        <w:t xml:space="preserve">A) Yalnız II </w:t>
      </w:r>
      <w:r w:rsidR="00985184">
        <w:rPr>
          <w:rFonts w:cs="Segoe UI"/>
          <w:sz w:val="20"/>
          <w:szCs w:val="20"/>
        </w:rPr>
        <w:t xml:space="preserve">   </w:t>
      </w:r>
      <w:r w:rsidRPr="00067FA4">
        <w:rPr>
          <w:rFonts w:cs="Segoe UI"/>
          <w:sz w:val="20"/>
          <w:szCs w:val="20"/>
        </w:rPr>
        <w:t xml:space="preserve">B) I ve III </w:t>
      </w:r>
      <w:r w:rsidR="00985184">
        <w:rPr>
          <w:rFonts w:cs="Segoe UI"/>
          <w:sz w:val="20"/>
          <w:szCs w:val="20"/>
        </w:rPr>
        <w:t xml:space="preserve">    </w:t>
      </w:r>
      <w:r w:rsidRPr="00067FA4">
        <w:rPr>
          <w:rFonts w:cs="Segoe UI"/>
          <w:sz w:val="20"/>
          <w:szCs w:val="20"/>
        </w:rPr>
        <w:t xml:space="preserve">C) I ve IV </w:t>
      </w:r>
      <w:r w:rsidR="00985184">
        <w:rPr>
          <w:rFonts w:cs="Segoe UI"/>
          <w:sz w:val="20"/>
          <w:szCs w:val="20"/>
        </w:rPr>
        <w:t xml:space="preserve">    </w:t>
      </w:r>
      <w:r w:rsidRPr="00796828">
        <w:rPr>
          <w:rFonts w:cs="Segoe UI"/>
          <w:color w:val="FF0000"/>
          <w:sz w:val="20"/>
          <w:szCs w:val="20"/>
        </w:rPr>
        <w:t>D) II, III ve IV</w:t>
      </w:r>
    </w:p>
    <w:p w:rsidR="00D17EB8" w:rsidRPr="00067FA4" w:rsidRDefault="00D17EB8" w:rsidP="00D17EB8">
      <w:pPr>
        <w:pStyle w:val="AralkYok"/>
        <w:rPr>
          <w:rFonts w:cs="Segoe UI"/>
          <w:sz w:val="20"/>
          <w:szCs w:val="20"/>
        </w:rPr>
      </w:pPr>
    </w:p>
    <w:p w:rsidR="003F6707" w:rsidRDefault="003F6707" w:rsidP="00D17EB8">
      <w:pPr>
        <w:pStyle w:val="AralkYok"/>
        <w:rPr>
          <w:rFonts w:cs="Segoe UI"/>
          <w:sz w:val="20"/>
          <w:szCs w:val="20"/>
        </w:rPr>
      </w:pPr>
    </w:p>
    <w:p w:rsidR="00985184" w:rsidRDefault="003F6707" w:rsidP="00985184">
      <w:pPr>
        <w:pStyle w:val="AralkYok"/>
        <w:rPr>
          <w:rFonts w:cs="Segoe UI"/>
          <w:sz w:val="20"/>
          <w:szCs w:val="20"/>
        </w:rPr>
      </w:pPr>
      <w:r w:rsidRPr="003F6707">
        <w:rPr>
          <w:rFonts w:cs="Segoe UI"/>
          <w:b/>
          <w:sz w:val="20"/>
          <w:szCs w:val="20"/>
        </w:rPr>
        <w:t>19.</w:t>
      </w:r>
      <w:r w:rsidR="00D17EB8" w:rsidRPr="00067FA4">
        <w:rPr>
          <w:rFonts w:cs="Segoe UI"/>
          <w:sz w:val="20"/>
          <w:szCs w:val="20"/>
        </w:rPr>
        <w:t xml:space="preserve"> </w:t>
      </w:r>
    </w:p>
    <w:p w:rsidR="00985184" w:rsidRPr="00985184" w:rsidRDefault="00985184" w:rsidP="00985184">
      <w:pPr>
        <w:pStyle w:val="AralkYok"/>
        <w:rPr>
          <w:rFonts w:cs="Segoe UI"/>
          <w:sz w:val="20"/>
          <w:szCs w:val="20"/>
        </w:rPr>
      </w:pPr>
      <w:r w:rsidRPr="00985184">
        <w:rPr>
          <w:rFonts w:cs="Segoe UI"/>
          <w:sz w:val="20"/>
          <w:szCs w:val="20"/>
        </w:rPr>
        <w:t>I. Tarım Kredi Kooperati</w:t>
      </w:r>
      <w:r>
        <w:rPr>
          <w:rFonts w:cs="Segoe UI"/>
          <w:sz w:val="20"/>
          <w:szCs w:val="20"/>
        </w:rPr>
        <w:t>f</w:t>
      </w:r>
      <w:r w:rsidRPr="00985184">
        <w:rPr>
          <w:rFonts w:cs="Segoe UI"/>
          <w:sz w:val="20"/>
          <w:szCs w:val="20"/>
        </w:rPr>
        <w:t>lerinin kurulması</w:t>
      </w:r>
    </w:p>
    <w:p w:rsidR="00985184" w:rsidRPr="00985184" w:rsidRDefault="00985184" w:rsidP="00985184">
      <w:pPr>
        <w:pStyle w:val="AralkYok"/>
        <w:rPr>
          <w:rFonts w:cs="Segoe UI"/>
          <w:sz w:val="20"/>
          <w:szCs w:val="20"/>
        </w:rPr>
      </w:pPr>
      <w:r w:rsidRPr="00985184">
        <w:rPr>
          <w:rFonts w:cs="Segoe UI"/>
          <w:sz w:val="20"/>
          <w:szCs w:val="20"/>
        </w:rPr>
        <w:t>II. Halifeliğin kaldırılması</w:t>
      </w:r>
    </w:p>
    <w:p w:rsidR="00985184" w:rsidRPr="00985184" w:rsidRDefault="00985184" w:rsidP="00985184">
      <w:pPr>
        <w:pStyle w:val="AralkYok"/>
        <w:rPr>
          <w:rFonts w:cs="Segoe UI"/>
          <w:sz w:val="20"/>
          <w:szCs w:val="20"/>
        </w:rPr>
      </w:pPr>
      <w:r w:rsidRPr="00985184">
        <w:rPr>
          <w:rFonts w:cs="Segoe UI"/>
          <w:sz w:val="20"/>
          <w:szCs w:val="20"/>
        </w:rPr>
        <w:t>III. Saltanatın kaldırılması</w:t>
      </w:r>
    </w:p>
    <w:p w:rsidR="00985184" w:rsidRPr="00985184" w:rsidRDefault="00985184" w:rsidP="00985184">
      <w:pPr>
        <w:pStyle w:val="AralkYok"/>
        <w:rPr>
          <w:rFonts w:cs="Segoe UI"/>
          <w:sz w:val="20"/>
          <w:szCs w:val="20"/>
        </w:rPr>
      </w:pPr>
      <w:r w:rsidRPr="00985184">
        <w:rPr>
          <w:rFonts w:cs="Segoe UI"/>
          <w:sz w:val="20"/>
          <w:szCs w:val="20"/>
        </w:rPr>
        <w:t>IV. Millet Mekteplerinin açılması</w:t>
      </w:r>
    </w:p>
    <w:p w:rsidR="00985184" w:rsidRPr="00985184" w:rsidRDefault="00985184" w:rsidP="00985184">
      <w:pPr>
        <w:pStyle w:val="AralkYok"/>
        <w:rPr>
          <w:rFonts w:cs="Segoe UI"/>
          <w:b/>
          <w:sz w:val="20"/>
          <w:szCs w:val="20"/>
        </w:rPr>
      </w:pPr>
      <w:r w:rsidRPr="00985184">
        <w:rPr>
          <w:rFonts w:cs="Segoe UI"/>
          <w:b/>
          <w:sz w:val="20"/>
          <w:szCs w:val="20"/>
        </w:rPr>
        <w:t>Yukarıda verilen inkılaplardan hangileri hem laiklik</w:t>
      </w:r>
    </w:p>
    <w:p w:rsidR="00985184" w:rsidRPr="00985184" w:rsidRDefault="00985184" w:rsidP="00985184">
      <w:pPr>
        <w:pStyle w:val="AralkYok"/>
        <w:rPr>
          <w:rFonts w:cs="Segoe UI"/>
          <w:b/>
          <w:sz w:val="20"/>
          <w:szCs w:val="20"/>
        </w:rPr>
      </w:pPr>
      <w:r w:rsidRPr="00985184">
        <w:rPr>
          <w:rFonts w:cs="Segoe UI"/>
          <w:b/>
          <w:sz w:val="20"/>
          <w:szCs w:val="20"/>
        </w:rPr>
        <w:t>hem de cumhuriyetçilik ile ilgilidir?</w:t>
      </w:r>
    </w:p>
    <w:p w:rsidR="00985184" w:rsidRPr="00985184" w:rsidRDefault="00985184" w:rsidP="00985184">
      <w:pPr>
        <w:pStyle w:val="AralkYok"/>
        <w:rPr>
          <w:rFonts w:cs="Segoe UI"/>
          <w:sz w:val="20"/>
          <w:szCs w:val="20"/>
        </w:rPr>
      </w:pPr>
      <w:r w:rsidRPr="00985184">
        <w:rPr>
          <w:rFonts w:cs="Segoe UI"/>
          <w:sz w:val="20"/>
          <w:szCs w:val="20"/>
        </w:rPr>
        <w:t xml:space="preserve">A) I ve II </w:t>
      </w:r>
      <w:r w:rsidR="00796828">
        <w:rPr>
          <w:rFonts w:cs="Segoe UI"/>
          <w:sz w:val="20"/>
          <w:szCs w:val="20"/>
        </w:rPr>
        <w:t xml:space="preserve">             </w:t>
      </w:r>
      <w:r w:rsidRPr="00985184">
        <w:rPr>
          <w:rFonts w:cs="Segoe UI"/>
          <w:sz w:val="20"/>
          <w:szCs w:val="20"/>
        </w:rPr>
        <w:t>B) I ve III</w:t>
      </w:r>
    </w:p>
    <w:p w:rsidR="00D17EB8" w:rsidRPr="00067FA4" w:rsidRDefault="00985184" w:rsidP="00985184">
      <w:pPr>
        <w:pStyle w:val="AralkYok"/>
        <w:rPr>
          <w:rFonts w:cs="Segoe UI"/>
          <w:sz w:val="20"/>
          <w:szCs w:val="20"/>
        </w:rPr>
      </w:pPr>
      <w:r w:rsidRPr="00796828">
        <w:rPr>
          <w:rFonts w:cs="Segoe UI"/>
          <w:color w:val="FF0000"/>
          <w:sz w:val="20"/>
          <w:szCs w:val="20"/>
        </w:rPr>
        <w:t xml:space="preserve">C) II ve III </w:t>
      </w:r>
      <w:r w:rsidR="00796828" w:rsidRPr="00796828">
        <w:rPr>
          <w:rFonts w:cs="Segoe UI"/>
          <w:color w:val="FF0000"/>
          <w:sz w:val="20"/>
          <w:szCs w:val="20"/>
        </w:rPr>
        <w:t xml:space="preserve">           </w:t>
      </w:r>
      <w:r w:rsidRPr="00985184">
        <w:rPr>
          <w:rFonts w:cs="Segoe UI"/>
          <w:sz w:val="20"/>
          <w:szCs w:val="20"/>
        </w:rPr>
        <w:t>D) II ve IV</w:t>
      </w:r>
    </w:p>
    <w:p w:rsidR="003F6707" w:rsidRDefault="003F6707" w:rsidP="00D17EB8">
      <w:pPr>
        <w:pStyle w:val="AralkYok"/>
        <w:rPr>
          <w:rFonts w:cs="Segoe UI"/>
          <w:b/>
          <w:sz w:val="20"/>
          <w:szCs w:val="20"/>
        </w:rPr>
      </w:pPr>
    </w:p>
    <w:p w:rsidR="003F6707" w:rsidRDefault="003F6707" w:rsidP="00D17EB8">
      <w:pPr>
        <w:pStyle w:val="AralkYok"/>
        <w:rPr>
          <w:rFonts w:cs="Segoe UI"/>
          <w:b/>
          <w:sz w:val="20"/>
          <w:szCs w:val="20"/>
        </w:rPr>
      </w:pPr>
    </w:p>
    <w:p w:rsidR="00D17EB8" w:rsidRPr="00067FA4" w:rsidRDefault="003F6707" w:rsidP="00D17EB8">
      <w:pPr>
        <w:pStyle w:val="AralkYok"/>
        <w:rPr>
          <w:rFonts w:cs="Segoe UI"/>
          <w:b/>
          <w:sz w:val="20"/>
          <w:szCs w:val="20"/>
        </w:rPr>
      </w:pPr>
      <w:r>
        <w:rPr>
          <w:rFonts w:cs="Segoe UI"/>
          <w:b/>
          <w:sz w:val="20"/>
          <w:szCs w:val="20"/>
        </w:rPr>
        <w:t>20.</w:t>
      </w:r>
      <w:r w:rsidR="00D17EB8" w:rsidRPr="00067FA4">
        <w:rPr>
          <w:rFonts w:cs="Segoe UI"/>
          <w:b/>
          <w:sz w:val="20"/>
          <w:szCs w:val="20"/>
        </w:rPr>
        <w:t xml:space="preserve"> Gelir düzeyi ne olursa olsun herkesin aynı eğitim fırsatlarına sahip olması, aşağıdaki Atatürk ilkelerinden hangisiyle ilişkilidir?</w:t>
      </w:r>
    </w:p>
    <w:p w:rsidR="00D17EB8" w:rsidRPr="00067FA4" w:rsidRDefault="00D17EB8" w:rsidP="00D17EB8">
      <w:pPr>
        <w:pStyle w:val="AralkYok"/>
        <w:rPr>
          <w:rFonts w:cs="Segoe UI"/>
          <w:sz w:val="20"/>
          <w:szCs w:val="20"/>
        </w:rPr>
      </w:pPr>
      <w:r w:rsidRPr="00067FA4">
        <w:rPr>
          <w:rFonts w:cs="Segoe UI"/>
          <w:sz w:val="20"/>
          <w:szCs w:val="20"/>
        </w:rPr>
        <w:t xml:space="preserve">A) Devletçilik </w:t>
      </w:r>
      <w:r w:rsidR="003F6707">
        <w:rPr>
          <w:rFonts w:cs="Segoe UI"/>
          <w:sz w:val="20"/>
          <w:szCs w:val="20"/>
        </w:rPr>
        <w:t xml:space="preserve">                 </w:t>
      </w:r>
      <w:r w:rsidRPr="00067FA4">
        <w:rPr>
          <w:rFonts w:cs="Segoe UI"/>
          <w:sz w:val="20"/>
          <w:szCs w:val="20"/>
        </w:rPr>
        <w:t xml:space="preserve">B) Laiklik </w:t>
      </w:r>
    </w:p>
    <w:p w:rsidR="00D17EB8" w:rsidRPr="00067FA4" w:rsidRDefault="00D17EB8" w:rsidP="00D17EB8">
      <w:pPr>
        <w:pStyle w:val="AralkYok"/>
        <w:rPr>
          <w:rFonts w:cs="Segoe UI"/>
          <w:sz w:val="20"/>
          <w:szCs w:val="20"/>
        </w:rPr>
      </w:pPr>
      <w:r w:rsidRPr="00796828">
        <w:rPr>
          <w:rFonts w:cs="Segoe UI"/>
          <w:color w:val="FF0000"/>
          <w:sz w:val="20"/>
          <w:szCs w:val="20"/>
        </w:rPr>
        <w:t xml:space="preserve">C) Halkçılık </w:t>
      </w:r>
      <w:r w:rsidR="003F6707" w:rsidRPr="00796828">
        <w:rPr>
          <w:rFonts w:cs="Segoe UI"/>
          <w:color w:val="FF0000"/>
          <w:sz w:val="20"/>
          <w:szCs w:val="20"/>
        </w:rPr>
        <w:t xml:space="preserve">                     </w:t>
      </w:r>
      <w:r w:rsidRPr="00067FA4">
        <w:rPr>
          <w:rFonts w:cs="Segoe UI"/>
          <w:sz w:val="20"/>
          <w:szCs w:val="20"/>
        </w:rPr>
        <w:t>D) Cumhuriyetçilik</w:t>
      </w:r>
    </w:p>
    <w:p w:rsidR="00D17EB8" w:rsidRPr="00067FA4" w:rsidRDefault="00D17EB8" w:rsidP="00D17EB8">
      <w:pPr>
        <w:pStyle w:val="AralkYok"/>
        <w:rPr>
          <w:rFonts w:cs="Segoe UI"/>
          <w:sz w:val="20"/>
          <w:szCs w:val="20"/>
        </w:rPr>
      </w:pPr>
    </w:p>
    <w:sectPr w:rsidR="00D17EB8" w:rsidRPr="00067FA4" w:rsidSect="00D17EB8">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068"/>
    <w:multiLevelType w:val="hybridMultilevel"/>
    <w:tmpl w:val="3148EC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8D06885"/>
    <w:multiLevelType w:val="hybridMultilevel"/>
    <w:tmpl w:val="F6EA38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A564356"/>
    <w:multiLevelType w:val="hybridMultilevel"/>
    <w:tmpl w:val="D3EA6E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B9A3AD1"/>
    <w:multiLevelType w:val="hybridMultilevel"/>
    <w:tmpl w:val="5100D6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09A1B05"/>
    <w:multiLevelType w:val="hybridMultilevel"/>
    <w:tmpl w:val="74F65B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B8"/>
    <w:rsid w:val="0005621F"/>
    <w:rsid w:val="00067FA4"/>
    <w:rsid w:val="00307064"/>
    <w:rsid w:val="00394B7D"/>
    <w:rsid w:val="003F6707"/>
    <w:rsid w:val="00720C05"/>
    <w:rsid w:val="00796828"/>
    <w:rsid w:val="0088437D"/>
    <w:rsid w:val="00985184"/>
    <w:rsid w:val="009873EE"/>
    <w:rsid w:val="009D3D0F"/>
    <w:rsid w:val="00AD638E"/>
    <w:rsid w:val="00D17EB8"/>
    <w:rsid w:val="00D84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7EB8"/>
    <w:pPr>
      <w:ind w:left="720"/>
      <w:contextualSpacing/>
    </w:pPr>
  </w:style>
  <w:style w:type="paragraph" w:styleId="AralkYok">
    <w:name w:val="No Spacing"/>
    <w:uiPriority w:val="1"/>
    <w:qFormat/>
    <w:rsid w:val="00D17E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7EB8"/>
    <w:pPr>
      <w:ind w:left="720"/>
      <w:contextualSpacing/>
    </w:pPr>
  </w:style>
  <w:style w:type="paragraph" w:styleId="AralkYok">
    <w:name w:val="No Spacing"/>
    <w:uiPriority w:val="1"/>
    <w:qFormat/>
    <w:rsid w:val="00D17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7142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2018-04-03T18:33:00Z</cp:lastPrinted>
  <dcterms:created xsi:type="dcterms:W3CDTF">2021-03-11T15:29:00Z</dcterms:created>
  <dcterms:modified xsi:type="dcterms:W3CDTF">2021-03-11T15:29:00Z</dcterms:modified>
</cp:coreProperties>
</file>