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8A" w:rsidRDefault="00B6202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7D3F8A" wp14:editId="68FB5C82">
                <wp:simplePos x="0" y="0"/>
                <wp:positionH relativeFrom="column">
                  <wp:posOffset>5314950</wp:posOffset>
                </wp:positionH>
                <wp:positionV relativeFrom="paragraph">
                  <wp:posOffset>-247650</wp:posOffset>
                </wp:positionV>
                <wp:extent cx="1514475" cy="71437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Pr="00B840A0" w:rsidRDefault="00B6202E" w:rsidP="00B6202E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  <w:p w:rsid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B6202E" w:rsidRPr="00B6202E" w:rsidRDefault="00B6202E" w:rsidP="00B6202E">
                            <w:pPr>
                              <w:pStyle w:val="AralkYok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" o:spid="_x0000_s1026" style="position:absolute;margin-left:418.5pt;margin-top:-19.5pt;width:119.25pt;height:5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mZbwIAAB8FAAAOAAAAZHJzL2Uyb0RvYy54bWysVM1u2zAMvg/YOwi6r47TdN2COkWQosOA&#10;og3WDj0rspQI1d8oJXb2YHuBvtgo2XG7LqdhF5k0+ZEi+VEXl63RZCcgKGcrWp6MKBGWu1rZdUW/&#10;P1x/+ERJiMzWTDsrKroXgV7O3r+7aPxUjN3G6VoAwSA2TBtf0U2MfloUgW+EYeHEeWHRKB0YFlGF&#10;dVEDazC60cV4NPpYNA5qD46LEPDvVWeksxxfSsHjnZRBRKIrineL+YR8rtJZzC7YdA3MbxTvr8H+&#10;4RaGKYtJh1BXLDKyBfVXKKM4uOBkPOHOFE5KxUWuAaspR2+qud8wL3It2JzghzaF/xeW3+6WQFRd&#10;0VNKLDM4oiv1VD//grgWlpymBjU+TNHv3i+h1wKKqdpWgklfrIO0uan7oamijYTjz/KsnEzOzyjh&#10;aDsvJ6coY5jiBe0hxC/CGZKEigIOLfeS7W5C7FwPLohLt+nyZynutUhX0PabkFgIZhxndKaQWGgg&#10;O4bDZ5wLG8s+dfZOMKm0HoDlMaAeQL1vgolMrQE4Ogb8M+OAyFmdjQPYKOvgWID66XBd2fkfqu9q&#10;TuXHdtX2M1m5eo+jBNdxPHh+rbCfNyzEJQMkNdIfFzXe4SG1ayrqeomSjYOfx/4nf+QaWilpcEkq&#10;Gn5sGQhK9FeLLPyMo01blZXJ2fkYFXhtWb222K1ZOBxFiU+C51lM/lEfRAnOPOI+z1NWNDHLMXdF&#10;eYSDsojd8uKLwMV8nt1wkzyLN/be8xQ8NTjx5aF9ZOB7UkWk4607LBSbvuFW55uQ1s230UmViZda&#10;3PW1bz1uYaZu/2KkNX+tZ6+Xd232GwAA//8DAFBLAwQUAAYACAAAACEAorhD2eEAAAALAQAADwAA&#10;AGRycy9kb3ducmV2LnhtbEyPwW7CMBBE75X6D9ZW6g0ciEIgzQahSj1VrVRK7ybZJlHidRQ7YPj6&#10;mlO5zWpGs2/yrde9ONFoW8MIi3kEgrg0Vcs1wuH7bbYGYZ3iSvWGCeFCFrbF40Oussqc+YtOe1eL&#10;UMI2UwiNc0MmpS0b0srOzUAcvF8zauXCOdayGtU5lOteLqNoJbVqOXxo1ECvDZXdftIIu6WfruXH&#10;ZXXYyOvi/eez09p3iM9PfvcCwpF3/2G44Qd0KALT0UxcWdEjrOM0bHEIs3gTxC0RpUkC4oiQxgnI&#10;Ipf3G4o/AAAA//8DAFBLAQItABQABgAIAAAAIQC2gziS/gAAAOEBAAATAAAAAAAAAAAAAAAAAAAA&#10;AABbQ29udGVudF9UeXBlc10ueG1sUEsBAi0AFAAGAAgAAAAhADj9If/WAAAAlAEAAAsAAAAAAAAA&#10;AAAAAAAALwEAAF9yZWxzLy5yZWxzUEsBAi0AFAAGAAgAAAAhAHylKZlvAgAAHwUAAA4AAAAAAAAA&#10;AAAAAAAALgIAAGRycy9lMm9Eb2MueG1sUEsBAi0AFAAGAAgAAAAhAKK4Q9nhAAAACwEAAA8AAAAA&#10;AAAAAAAAAAAAyQQAAGRycy9kb3ducmV2LnhtbFBLBQYAAAAABAAEAPMAAADXBQAAAAA=&#10;" fillcolor="white [3201]" strokecolor="#4f81bd [3204]" strokeweight="2pt">
                <v:textbox>
                  <w:txbxContent>
                    <w:p w:rsidR="00B6202E" w:rsidRPr="00B840A0" w:rsidRDefault="00B6202E" w:rsidP="00B6202E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PUAN</w:t>
                      </w:r>
                    </w:p>
                    <w:p w:rsid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B6202E" w:rsidRPr="00B6202E" w:rsidRDefault="00B6202E" w:rsidP="00B6202E">
                      <w:pPr>
                        <w:pStyle w:val="AralkYok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8B12E2" wp14:editId="286042C4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1619250" cy="7143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Pr="00B840A0" w:rsidRDefault="00B6202E" w:rsidP="00B6202E">
                            <w:pPr>
                              <w:pStyle w:val="AralkYok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ADI:</w:t>
                            </w:r>
                            <w:r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SOYADI:</w:t>
                            </w:r>
                            <w:r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SINIFI-NO: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" o:spid="_x0000_s1027" style="position:absolute;margin-left:-17.25pt;margin-top:-19.5pt;width:127.5pt;height:5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cfcQIAACYFAAAOAAAAZHJzL2Uyb0RvYy54bWysVM1OGzEQvlfqO1i+l81uA5SIDYpAVJUQ&#10;oELF2fHaiYX/Onaymz5YX6Av1rF3s1CaU9XLrscz3/x+4/OLzmiyFRCUszUtjyaUCMtdo+yqpt8e&#10;rz98oiREZhumnRU13YlAL+bv3523fiYqt3a6EUDQiQ2z1td0HaOfFUXga2FYOHJeWFRKB4ZFFGFV&#10;NMBa9G50UU0mJ0XroPHguAgBb696JZ1n/1IKHu+kDCISXVPMLeYv5O8yfYv5OZutgPm14kMa7B+y&#10;MExZDDq6umKRkQ2ov1wZxcEFJ+MRd6ZwUioucg1YTTl5U83DmnmRa8HmBD+2Kfw/t/x2ew9ENTWt&#10;KLHM4Iiu1HPz6yfElbCkSg1qfZih3YO/h0EKeEzVdhJM+mMdpMtN3Y1NFV0kHC/Lk/KsOsbec9Sd&#10;ltOPp8fJafGC9hDiZ+EMSYeaAg4t95Jtb0LsTfcmiEvZ9PHzKe60SClo+1VILAQjVhmdKSQuNZAt&#10;w+EzzoWN5RA6WyeYVFqPwPIQUI+gwTbBRKbWCJwcAv4ZcUTkqM7GEWyUdXDIQfO8T1f29vvq+5pT&#10;+bFbdnl62TLdLF2zw4mC66kePL9W2NYbFuI9A+Q2TgL3Nd7hR2rX1tQNJ0rWDn4cuk/2SDnUUtLi&#10;rtQ0fN8wEJToLxbJeFZOp2m5sjA9Pq1QgNea5WuN3ZhLhxMp8WXwPB+TfdT7owRnnnCtFykqqpjl&#10;GLumPMJeuIz9DuPDwMVikc1woTyLN/bB8+Q89TnR5rF7YuAHbkVk5a3b7xWbvaFYb5uQ1i020UmV&#10;+ffS12ECuIyZwcPDkbb9tZytXp63+W8AAAD//wMAUEsDBBQABgAIAAAAIQDxbLR23wAAAAoBAAAP&#10;AAAAZHJzL2Rvd25yZXYueG1sTI9Bb8IwDIXvk/YfIk/aDVLKYNA1RWjSTtMmjcE9NF5btXGqJoXA&#10;r585bTfb7+n5e/km2k6ccPCNIwWzaQICqXSmoUrB/vttsgLhgyajO0eo4IIeNsX9Xa4z4870hadd&#10;qASHkM+0gjqEPpPSlzVa7aeuR2Ltxw1WB16HSppBnzncdjJNkqW0uiH+UOseX2ss291oFWzTOF7L&#10;j8tyv5bX2fvhs7U2tko9PsTtC4iAMfyZ4YbP6FAw09GNZLzoFEzmTwu23oY1l2JHmiZ8OSp4ni9A&#10;Frn8X6H4BQAA//8DAFBLAQItABQABgAIAAAAIQC2gziS/gAAAOEBAAATAAAAAAAAAAAAAAAAAAAA&#10;AABbQ29udGVudF9UeXBlc10ueG1sUEsBAi0AFAAGAAgAAAAhADj9If/WAAAAlAEAAAsAAAAAAAAA&#10;AAAAAAAALwEAAF9yZWxzLy5yZWxzUEsBAi0AFAAGAAgAAAAhAOunNx9xAgAAJgUAAA4AAAAAAAAA&#10;AAAAAAAALgIAAGRycy9lMm9Eb2MueG1sUEsBAi0AFAAGAAgAAAAhAPFstHbfAAAACgEAAA8AAAAA&#10;AAAAAAAAAAAAywQAAGRycy9kb3ducmV2LnhtbFBLBQYAAAAABAAEAPMAAADXBQAAAAA=&#10;" fillcolor="white [3201]" strokecolor="#4f81bd [3204]" strokeweight="2pt">
                <v:textbox>
                  <w:txbxContent>
                    <w:p w:rsidR="00B6202E" w:rsidRPr="00B840A0" w:rsidRDefault="00B6202E" w:rsidP="00B6202E">
                      <w:pPr>
                        <w:pStyle w:val="AralkYok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ADI:</w:t>
                      </w:r>
                      <w:r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SOYADI:</w:t>
                      </w:r>
                      <w:r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SINIFI-NO: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E2ACE" wp14:editId="3EECCCE5">
                <wp:simplePos x="0" y="0"/>
                <wp:positionH relativeFrom="column">
                  <wp:posOffset>-219075</wp:posOffset>
                </wp:positionH>
                <wp:positionV relativeFrom="paragraph">
                  <wp:posOffset>-247650</wp:posOffset>
                </wp:positionV>
                <wp:extent cx="7048500" cy="7143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02E" w:rsidRPr="00B840A0" w:rsidRDefault="00B840A0" w:rsidP="00B6202E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2020-2021</w:t>
                            </w:r>
                            <w:r w:rsidR="00B6202E"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B6202E"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ATATÜRK ORTAOKULU</w:t>
                            </w:r>
                            <w:r w:rsidR="00B6202E" w:rsidRPr="00B840A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5.SINIF SOSYAL BİLGİLER 2.DÖNEM 1.YAZILI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17.25pt;margin-top:-19.5pt;width:55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oycgIAACYFAAAOAAAAZHJzL2Uyb0RvYy54bWysVNtuEzEQfUfiHyy/092ElJSomypqVYRU&#10;lYoW9dnx2olV3xg72Q0fxg/wY4y9l5aSJ8SL17MzZ65nfH7RGk32AoJytqKTk5ISYbmrld1U9NvD&#10;9bszSkJktmbaWVHRgwj0Yvn2zXnjF2Lqtk7XAgg6sWHR+IpuY/SLogh8KwwLJ84Li0rpwLCIImyK&#10;GliD3o0upmX5oWgc1B4cFyHg36tOSZfZv5SCxy9SBhGJrijmFvMJ+Vyns1ies8UGmN8q3qfB/iEL&#10;w5TFoKOrKxYZ2YH6y5VRHFxwMp5wZwonpeIi14DVTMpX1dxvmRe5FmxO8GObwv9zy2/3d0BUjbOj&#10;xDKDI7pST/WvnxA3wpJJalDjwwLt7v0d9FLAa6q2lWDSF+sgbW7qYWyqaCPh+HNezs5OS+w9R918&#10;Mns/P01Oi2e0hxA/CWdIulQUcGi5l2x/E2JnOpggLmXTxc+3eNAipaDtVyGxEIw4zehMIXGpgewZ&#10;Dp9xLmzM9WDobJ1gUmk9AifHgHoE9bYJJjK1RmB5DPhnxBGRozobR7BR1sExB/XTkK7s7Ifqu5pT&#10;+bFdt3l602FQa1cfcKLgOqoHz68VtvWGhXjHALmNk8B9jV/wkNo1FXX9jZKtgx/H/id7pBxqKWlw&#10;Vyoavu8YCEr0Z4tk/DiZzdJyZWF2Op+iAC8165cauzOXDieChMPs8jXZRz1cJTjziGu9SlFRxSzH&#10;2BXlEQbhMnY7jA8DF6tVNsOF8ize2HvPk/PU50Sbh/aRge+5FZGVt27YK7Z4RbHONiGtW+2ikyrz&#10;L3W662s/AVzGzOD+4Ujb/lLOVs/P2/I3AAAA//8DAFBLAwQUAAYACAAAACEAchNCfuAAAAALAQAA&#10;DwAAAGRycy9kb3ducmV2LnhtbEyPQW/CMAyF75P2HyJP2g1SYIVRmiI0aadpk8bYPTSmrdo4VZNC&#10;4dfPPY2b7ff0/L10O9hGnLHzlSMFs2kEAil3pqJCweHnffIKwgdNRjeOUMEVPWyzx4dUJ8Zd6BvP&#10;+1AIDiGfaAVlCG0ipc9LtNpPXYvE2sl1Vgdeu0KaTl843DZyHkVLaXVF/KHULb6VmNf73irYzYf+&#10;ln9el4e1vM0+fr9qa4daqeenYbcBEXAI/2YY8RkdMmY6up6MF42CyeIlZus4rLnU6IhWMZ+OClaL&#10;GGSWyvsO2R8AAAD//wMAUEsBAi0AFAAGAAgAAAAhALaDOJL+AAAA4QEAABMAAAAAAAAAAAAAAAAA&#10;AAAAAFtDb250ZW50X1R5cGVzXS54bWxQSwECLQAUAAYACAAAACEAOP0h/9YAAACUAQAACwAAAAAA&#10;AAAAAAAAAAAvAQAAX3JlbHMvLnJlbHNQSwECLQAUAAYACAAAACEA0a7aMnICAAAmBQAADgAAAAAA&#10;AAAAAAAAAAAuAgAAZHJzL2Uyb0RvYy54bWxQSwECLQAUAAYACAAAACEAchNCfuAAAAALAQAADwAA&#10;AAAAAAAAAAAAAADMBAAAZHJzL2Rvd25yZXYueG1sUEsFBgAAAAAEAAQA8wAAANkFAAAAAA==&#10;" fillcolor="white [3201]" strokecolor="#4f81bd [3204]" strokeweight="2pt">
                <v:textbox>
                  <w:txbxContent>
                    <w:p w:rsidR="00B6202E" w:rsidRPr="00B840A0" w:rsidRDefault="00B840A0" w:rsidP="00B6202E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2020-2021</w:t>
                      </w:r>
                      <w:r w:rsidR="00B6202E"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B6202E"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ATATÜRK ORTAOKULU</w:t>
                      </w:r>
                      <w:r w:rsidR="00B6202E" w:rsidRPr="00B840A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  <w:t>5.SINIF SOSYAL BİLGİLER 2.DÖNEM 1.YAZILI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B6202E" w:rsidRPr="001B4D89" w:rsidRDefault="00B6202E"/>
    <w:tbl>
      <w:tblPr>
        <w:tblStyle w:val="TabloKlavuzu"/>
        <w:tblW w:w="0" w:type="auto"/>
        <w:jc w:val="center"/>
        <w:shd w:val="clear" w:color="auto" w:fill="FFFFCC"/>
        <w:tblLook w:val="04A0" w:firstRow="1" w:lastRow="0" w:firstColumn="1" w:lastColumn="0" w:noHBand="0" w:noVBand="1"/>
      </w:tblPr>
      <w:tblGrid>
        <w:gridCol w:w="1786"/>
        <w:gridCol w:w="1910"/>
        <w:gridCol w:w="1912"/>
        <w:gridCol w:w="1883"/>
        <w:gridCol w:w="1797"/>
      </w:tblGrid>
      <w:tr w:rsidR="001B4D89" w:rsidRPr="007B142B" w:rsidTr="00B840A0">
        <w:trPr>
          <w:jc w:val="center"/>
        </w:trPr>
        <w:tc>
          <w:tcPr>
            <w:tcW w:w="1786" w:type="dxa"/>
            <w:shd w:val="clear" w:color="auto" w:fill="FFFFCC"/>
          </w:tcPr>
          <w:p w:rsidR="001B4D89" w:rsidRPr="007B142B" w:rsidRDefault="001B4D89" w:rsidP="00B840A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Kaynakça</w:t>
            </w:r>
          </w:p>
        </w:tc>
        <w:tc>
          <w:tcPr>
            <w:tcW w:w="1910" w:type="dxa"/>
            <w:shd w:val="clear" w:color="auto" w:fill="FFFFCC"/>
          </w:tcPr>
          <w:p w:rsidR="001B4D89" w:rsidRPr="007B142B" w:rsidRDefault="001B4D89" w:rsidP="00B840A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Doğal afet</w:t>
            </w: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</w:tc>
        <w:tc>
          <w:tcPr>
            <w:tcW w:w="1912" w:type="dxa"/>
            <w:shd w:val="clear" w:color="auto" w:fill="FFFFCC"/>
          </w:tcPr>
          <w:p w:rsidR="001B4D89" w:rsidRPr="007B142B" w:rsidRDefault="001B4D89" w:rsidP="00B840A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Ölçek</w:t>
            </w: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</w:tc>
        <w:tc>
          <w:tcPr>
            <w:tcW w:w="1883" w:type="dxa"/>
            <w:shd w:val="clear" w:color="auto" w:fill="FFFFCC"/>
          </w:tcPr>
          <w:p w:rsidR="001B4D89" w:rsidRPr="007B142B" w:rsidRDefault="001B4D89" w:rsidP="00B840A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İklim</w:t>
            </w: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</w:tc>
        <w:tc>
          <w:tcPr>
            <w:tcW w:w="1797" w:type="dxa"/>
            <w:shd w:val="clear" w:color="auto" w:fill="FFFFCC"/>
          </w:tcPr>
          <w:p w:rsidR="001B4D89" w:rsidRPr="007B142B" w:rsidRDefault="001B4D89" w:rsidP="00B840A0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Büyükbaş hayvancılık</w:t>
            </w:r>
          </w:p>
        </w:tc>
      </w:tr>
    </w:tbl>
    <w:p w:rsidR="00B6202E" w:rsidRPr="007B142B" w:rsidRDefault="00B6202E" w:rsidP="00B6202E">
      <w:pPr>
        <w:pStyle w:val="AralkYok"/>
        <w:rPr>
          <w:rFonts w:ascii="Tahoma" w:hAnsi="Tahoma" w:cs="Tahoma"/>
          <w:b/>
          <w:sz w:val="21"/>
          <w:szCs w:val="21"/>
        </w:rPr>
      </w:pPr>
    </w:p>
    <w:p w:rsidR="00F5658A" w:rsidRPr="007B142B" w:rsidRDefault="00F5658A" w:rsidP="00F5658A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Yukarıda verilen kelimeleri aşağıdaki boşluklara doğru bir şekilde yerleştiriniz</w:t>
      </w:r>
      <w:r w:rsidR="00B840A0" w:rsidRPr="007B142B">
        <w:rPr>
          <w:rFonts w:ascii="Segoe UI" w:hAnsi="Segoe UI" w:cs="Segoe UI"/>
          <w:b/>
          <w:sz w:val="21"/>
          <w:szCs w:val="21"/>
        </w:rPr>
        <w:t>. (15</w:t>
      </w:r>
      <w:r w:rsidRPr="007B142B">
        <w:rPr>
          <w:rFonts w:ascii="Segoe UI" w:hAnsi="Segoe UI" w:cs="Segoe UI"/>
          <w:b/>
          <w:sz w:val="21"/>
          <w:szCs w:val="21"/>
        </w:rPr>
        <w:t xml:space="preserve"> puan)</w:t>
      </w:r>
    </w:p>
    <w:p w:rsidR="001B4D89" w:rsidRPr="007B142B" w:rsidRDefault="001B4D89" w:rsidP="001B4D89">
      <w:pPr>
        <w:pStyle w:val="AralkYok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1.</w:t>
      </w:r>
      <w:r w:rsidRPr="007B142B">
        <w:rPr>
          <w:rFonts w:ascii="Segoe UI" w:hAnsi="Segoe UI" w:cs="Segoe UI"/>
          <w:sz w:val="21"/>
          <w:szCs w:val="21"/>
        </w:rPr>
        <w:t xml:space="preserve"> </w:t>
      </w:r>
      <w:r w:rsidR="0037179F" w:rsidRPr="007B142B">
        <w:rPr>
          <w:rFonts w:ascii="Segoe UI" w:hAnsi="Segoe UI" w:cs="Segoe UI"/>
          <w:sz w:val="21"/>
          <w:szCs w:val="21"/>
        </w:rPr>
        <w:t xml:space="preserve">Haritalardaki küçültme oranına </w:t>
      </w:r>
      <w:proofErr w:type="gramStart"/>
      <w:r w:rsidRPr="007B142B">
        <w:rPr>
          <w:rFonts w:ascii="Segoe UI" w:hAnsi="Segoe UI" w:cs="Segoe UI"/>
          <w:sz w:val="21"/>
          <w:szCs w:val="21"/>
        </w:rPr>
        <w:t>………………………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37179F" w:rsidRPr="007B142B">
        <w:rPr>
          <w:rFonts w:ascii="Segoe UI" w:hAnsi="Segoe UI" w:cs="Segoe UI"/>
          <w:sz w:val="21"/>
          <w:szCs w:val="21"/>
        </w:rPr>
        <w:t>denir</w:t>
      </w:r>
      <w:proofErr w:type="gramEnd"/>
      <w:r w:rsidR="0037179F" w:rsidRPr="007B142B">
        <w:rPr>
          <w:rFonts w:ascii="Segoe UI" w:hAnsi="Segoe UI" w:cs="Segoe UI"/>
          <w:sz w:val="21"/>
          <w:szCs w:val="21"/>
        </w:rPr>
        <w:t>.</w:t>
      </w:r>
    </w:p>
    <w:p w:rsidR="001B4D89" w:rsidRPr="007B142B" w:rsidRDefault="001B4D89" w:rsidP="001B4D89">
      <w:pPr>
        <w:pStyle w:val="AralkYok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2.</w:t>
      </w:r>
      <w:r w:rsidRPr="007B142B">
        <w:rPr>
          <w:rFonts w:ascii="Segoe UI" w:hAnsi="Segoe UI" w:cs="Segoe UI"/>
          <w:sz w:val="21"/>
          <w:szCs w:val="21"/>
        </w:rPr>
        <w:t xml:space="preserve"> Geniş bölgelerde, uzun yıllar boyunca hava olaylarının gösterdiği ortalama duruma </w:t>
      </w:r>
      <w:proofErr w:type="gramStart"/>
      <w:r w:rsidRPr="007B142B">
        <w:rPr>
          <w:rFonts w:ascii="Segoe UI" w:hAnsi="Segoe UI" w:cs="Segoe UI"/>
          <w:sz w:val="21"/>
          <w:szCs w:val="21"/>
        </w:rPr>
        <w:t>………………….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B142B">
        <w:rPr>
          <w:rFonts w:ascii="Segoe UI" w:hAnsi="Segoe UI" w:cs="Segoe UI"/>
          <w:sz w:val="21"/>
          <w:szCs w:val="21"/>
        </w:rPr>
        <w:t>denir</w:t>
      </w:r>
      <w:proofErr w:type="gramEnd"/>
      <w:r w:rsidRPr="007B142B">
        <w:rPr>
          <w:rFonts w:ascii="Segoe UI" w:hAnsi="Segoe UI" w:cs="Segoe UI"/>
          <w:sz w:val="21"/>
          <w:szCs w:val="21"/>
        </w:rPr>
        <w:t>.</w:t>
      </w:r>
    </w:p>
    <w:p w:rsidR="001B4D89" w:rsidRPr="007B142B" w:rsidRDefault="001B4D89" w:rsidP="001B4D89">
      <w:pPr>
        <w:pStyle w:val="AralkYok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3.</w:t>
      </w:r>
      <w:r w:rsidRPr="007B142B">
        <w:rPr>
          <w:rFonts w:ascii="Segoe UI" w:hAnsi="Segoe UI" w:cs="Segoe UI"/>
          <w:sz w:val="21"/>
          <w:szCs w:val="21"/>
        </w:rPr>
        <w:t xml:space="preserve"> Doğada kendiliğinden meydana gelen, can ve mal kaybına neden olan olaylara </w:t>
      </w:r>
      <w:proofErr w:type="gramStart"/>
      <w:r w:rsidRPr="007B142B">
        <w:rPr>
          <w:rFonts w:ascii="Segoe UI" w:hAnsi="Segoe UI" w:cs="Segoe UI"/>
          <w:sz w:val="21"/>
          <w:szCs w:val="21"/>
        </w:rPr>
        <w:t>………………..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B142B">
        <w:rPr>
          <w:rFonts w:ascii="Segoe UI" w:hAnsi="Segoe UI" w:cs="Segoe UI"/>
          <w:sz w:val="21"/>
          <w:szCs w:val="21"/>
        </w:rPr>
        <w:t>denir</w:t>
      </w:r>
      <w:proofErr w:type="gramEnd"/>
      <w:r w:rsidRPr="007B142B">
        <w:rPr>
          <w:rFonts w:ascii="Segoe UI" w:hAnsi="Segoe UI" w:cs="Segoe UI"/>
          <w:sz w:val="21"/>
          <w:szCs w:val="21"/>
        </w:rPr>
        <w:t>.</w:t>
      </w:r>
    </w:p>
    <w:p w:rsidR="001B4D89" w:rsidRPr="007B142B" w:rsidRDefault="001B4D89" w:rsidP="001B4D89">
      <w:pPr>
        <w:pStyle w:val="AralkYok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4.</w:t>
      </w:r>
      <w:r w:rsidRPr="007B142B">
        <w:rPr>
          <w:rFonts w:ascii="Segoe UI" w:hAnsi="Segoe UI" w:cs="Segoe UI"/>
          <w:sz w:val="21"/>
          <w:szCs w:val="21"/>
        </w:rPr>
        <w:t xml:space="preserve"> Bilimsel bir araştırma veya incelemede yararlanılan eserleri gösteren listeye </w:t>
      </w:r>
      <w:proofErr w:type="gramStart"/>
      <w:r w:rsidRPr="007B142B">
        <w:rPr>
          <w:rFonts w:ascii="Segoe UI" w:hAnsi="Segoe UI" w:cs="Segoe UI"/>
          <w:sz w:val="21"/>
          <w:szCs w:val="21"/>
        </w:rPr>
        <w:t>………………………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B142B">
        <w:rPr>
          <w:rFonts w:ascii="Segoe UI" w:hAnsi="Segoe UI" w:cs="Segoe UI"/>
          <w:sz w:val="21"/>
          <w:szCs w:val="21"/>
        </w:rPr>
        <w:t>adı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verilir.</w:t>
      </w:r>
    </w:p>
    <w:p w:rsidR="001B4D89" w:rsidRPr="007B142B" w:rsidRDefault="001B4D89" w:rsidP="00B6202E">
      <w:pPr>
        <w:pStyle w:val="AralkYok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5.</w:t>
      </w:r>
      <w:r w:rsidRPr="007B142B">
        <w:rPr>
          <w:rFonts w:ascii="Segoe UI" w:hAnsi="Segoe UI" w:cs="Segoe UI"/>
          <w:sz w:val="21"/>
          <w:szCs w:val="21"/>
        </w:rPr>
        <w:t xml:space="preserve"> Erzurum-Kars yöresinde yaz yağışları nedeniyle çayır ve otlaklar geniş olduğu için </w:t>
      </w:r>
      <w:proofErr w:type="gramStart"/>
      <w:r w:rsidRPr="007B142B">
        <w:rPr>
          <w:rFonts w:ascii="Segoe UI" w:hAnsi="Segoe UI" w:cs="Segoe UI"/>
          <w:sz w:val="21"/>
          <w:szCs w:val="21"/>
        </w:rPr>
        <w:t>………………………..</w:t>
      </w:r>
      <w:proofErr w:type="gramEnd"/>
      <w:r w:rsidRPr="007B142B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7B142B">
        <w:rPr>
          <w:rFonts w:ascii="Segoe UI" w:hAnsi="Segoe UI" w:cs="Segoe UI"/>
          <w:sz w:val="21"/>
          <w:szCs w:val="21"/>
        </w:rPr>
        <w:t>gelişmiştir</w:t>
      </w:r>
      <w:proofErr w:type="gramEnd"/>
      <w:r w:rsidRPr="007B142B">
        <w:rPr>
          <w:rFonts w:ascii="Segoe UI" w:hAnsi="Segoe UI" w:cs="Segoe UI"/>
          <w:sz w:val="21"/>
          <w:szCs w:val="21"/>
        </w:rPr>
        <w:t>.</w:t>
      </w:r>
      <w:r w:rsidR="00B6202E" w:rsidRPr="007B142B">
        <w:rPr>
          <w:rFonts w:ascii="Segoe UI" w:hAnsi="Segoe UI" w:cs="Segoe UI"/>
          <w:sz w:val="21"/>
          <w:szCs w:val="21"/>
        </w:rPr>
        <w:br/>
      </w:r>
    </w:p>
    <w:p w:rsidR="00F5658A" w:rsidRPr="007B142B" w:rsidRDefault="00F5658A" w:rsidP="00F5658A">
      <w:pPr>
        <w:jc w:val="center"/>
        <w:rPr>
          <w:rFonts w:ascii="Segoe UI" w:hAnsi="Segoe UI" w:cs="Segoe UI"/>
          <w:b/>
          <w:sz w:val="21"/>
          <w:szCs w:val="21"/>
        </w:rPr>
      </w:pPr>
      <w:r w:rsidRPr="007B142B">
        <w:rPr>
          <w:rFonts w:ascii="Segoe UI" w:hAnsi="Segoe UI" w:cs="Segoe UI"/>
          <w:b/>
          <w:sz w:val="21"/>
          <w:szCs w:val="21"/>
        </w:rPr>
        <w:t>Aşağıda verilen ifadelerin yanına doğru ise D, yanlış ise Y yazınız.</w:t>
      </w:r>
      <w:r w:rsidR="007B142B">
        <w:rPr>
          <w:rFonts w:ascii="Segoe UI" w:hAnsi="Segoe UI" w:cs="Segoe UI"/>
          <w:b/>
          <w:sz w:val="21"/>
          <w:szCs w:val="21"/>
        </w:rPr>
        <w:t xml:space="preserve"> (10</w:t>
      </w:r>
      <w:r w:rsidRPr="007B142B">
        <w:rPr>
          <w:rFonts w:ascii="Segoe UI" w:hAnsi="Segoe UI" w:cs="Segoe UI"/>
          <w:b/>
          <w:sz w:val="21"/>
          <w:szCs w:val="21"/>
        </w:rPr>
        <w:t xml:space="preserve"> puan)</w:t>
      </w:r>
    </w:p>
    <w:tbl>
      <w:tblPr>
        <w:tblStyle w:val="TabloKlavuzu"/>
        <w:tblW w:w="10291" w:type="dxa"/>
        <w:jc w:val="center"/>
        <w:tblInd w:w="-10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907"/>
        <w:gridCol w:w="675"/>
      </w:tblGrid>
      <w:tr w:rsidR="001B4D89" w:rsidRPr="007B142B" w:rsidTr="00B840A0">
        <w:trPr>
          <w:gridBefore w:val="1"/>
          <w:wBefore w:w="709" w:type="dxa"/>
          <w:trHeight w:val="330"/>
          <w:jc w:val="center"/>
        </w:trPr>
        <w:tc>
          <w:tcPr>
            <w:tcW w:w="8907" w:type="dxa"/>
            <w:shd w:val="clear" w:color="auto" w:fill="auto"/>
          </w:tcPr>
          <w:p w:rsidR="001B4D89" w:rsidRPr="007B142B" w:rsidRDefault="00B840A0" w:rsidP="00B840A0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İfade</w:t>
            </w: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B840A0">
            <w:pPr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D-Y</w:t>
            </w:r>
          </w:p>
        </w:tc>
      </w:tr>
      <w:tr w:rsidR="001B4D89" w:rsidRPr="007B142B" w:rsidTr="00B840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6.</w:t>
            </w:r>
          </w:p>
        </w:tc>
        <w:tc>
          <w:tcPr>
            <w:tcW w:w="8907" w:type="dxa"/>
            <w:shd w:val="clear" w:color="auto" w:fill="auto"/>
          </w:tcPr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sz w:val="21"/>
                <w:szCs w:val="21"/>
              </w:rPr>
              <w:t>Fiziki haritalarda alçak yerler kahverengi ile gösterilir.</w:t>
            </w:r>
          </w:p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B4D89" w:rsidRPr="007B142B" w:rsidTr="00B840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7.</w:t>
            </w:r>
          </w:p>
        </w:tc>
        <w:tc>
          <w:tcPr>
            <w:tcW w:w="8907" w:type="dxa"/>
            <w:shd w:val="clear" w:color="auto" w:fill="auto"/>
          </w:tcPr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sz w:val="21"/>
                <w:szCs w:val="21"/>
              </w:rPr>
              <w:t>Akdeniz ikliminde yazlar sıcak ve kurak; kışlar, ılık ve yağışlıdır.</w:t>
            </w:r>
          </w:p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B4D89" w:rsidRPr="007B142B" w:rsidTr="00B840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8.</w:t>
            </w:r>
          </w:p>
        </w:tc>
        <w:tc>
          <w:tcPr>
            <w:tcW w:w="8907" w:type="dxa"/>
            <w:shd w:val="clear" w:color="auto" w:fill="auto"/>
          </w:tcPr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sz w:val="21"/>
                <w:szCs w:val="21"/>
              </w:rPr>
              <w:t>Karadeniz ikliminin görüldüğü köylerde orman bol olduğundan ahşap evler, karasal iklimin görüldüğü yerlerde yağışın az olmasından dolayı kerpiç ve toprak evler yaygındır.</w:t>
            </w: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B4D89" w:rsidRPr="007B142B" w:rsidTr="00B840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9.</w:t>
            </w:r>
          </w:p>
        </w:tc>
        <w:tc>
          <w:tcPr>
            <w:tcW w:w="8907" w:type="dxa"/>
            <w:shd w:val="clear" w:color="auto" w:fill="auto"/>
          </w:tcPr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sz w:val="21"/>
                <w:szCs w:val="21"/>
              </w:rPr>
              <w:t>Heyelan en çok yağışın ve eğimin fazla olduğu Marmara bölgesinde görülür.</w:t>
            </w:r>
          </w:p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1B4D89" w:rsidRPr="007B142B" w:rsidTr="00B840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709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b/>
                <w:sz w:val="21"/>
                <w:szCs w:val="21"/>
              </w:rPr>
              <w:t>10.</w:t>
            </w:r>
          </w:p>
        </w:tc>
        <w:tc>
          <w:tcPr>
            <w:tcW w:w="8907" w:type="dxa"/>
            <w:shd w:val="clear" w:color="auto" w:fill="auto"/>
          </w:tcPr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  <w:r w:rsidRPr="007B142B">
              <w:rPr>
                <w:rFonts w:ascii="Segoe UI" w:hAnsi="Segoe UI" w:cs="Segoe UI"/>
                <w:sz w:val="21"/>
                <w:szCs w:val="21"/>
              </w:rPr>
              <w:t>Teknolojinin insan hayatına olumlu etkileri olduğu gibi olumsuz etkileri de vardır.</w:t>
            </w:r>
          </w:p>
          <w:p w:rsidR="001B4D89" w:rsidRPr="007B142B" w:rsidRDefault="001B4D89" w:rsidP="00F5658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75" w:type="dxa"/>
            <w:shd w:val="clear" w:color="auto" w:fill="auto"/>
          </w:tcPr>
          <w:p w:rsidR="001B4D89" w:rsidRPr="007B142B" w:rsidRDefault="001B4D89" w:rsidP="0091709A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B6202E" w:rsidRPr="007B142B" w:rsidRDefault="00B6202E" w:rsidP="00B6202E">
      <w:pPr>
        <w:pStyle w:val="AralkYok"/>
        <w:jc w:val="center"/>
        <w:rPr>
          <w:rFonts w:ascii="Tahoma" w:hAnsi="Tahoma" w:cs="Tahoma"/>
          <w:b/>
          <w:sz w:val="21"/>
          <w:szCs w:val="21"/>
        </w:rPr>
      </w:pPr>
    </w:p>
    <w:p w:rsidR="001B4D89" w:rsidRPr="00B840A0" w:rsidRDefault="001B4D89" w:rsidP="001B4D89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</w:p>
    <w:p w:rsidR="00B840A0" w:rsidRDefault="00B840A0" w:rsidP="0050197A">
      <w:pPr>
        <w:pStyle w:val="AralkYok"/>
        <w:rPr>
          <w:rFonts w:ascii="Tahoma" w:hAnsi="Tahoma" w:cs="Tahoma"/>
          <w:sz w:val="20"/>
          <w:szCs w:val="20"/>
        </w:rPr>
        <w:sectPr w:rsidR="00B840A0" w:rsidSect="001B4D8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lastRenderedPageBreak/>
        <w:t>11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Türkiye fiziki haritası incelendiğinde doğusunda kahverengi tonunun daha fazla kullanıldığı görülür.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Bu durumun nedeni aşağıdakilerden hangisidir?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Ova ve yaylaların çok olması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B) Yükseltinin fazla olması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İklimin soğuk olması</w:t>
      </w:r>
    </w:p>
    <w:p w:rsidR="0037179F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D) Nüfusun seyrek olması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5658A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12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Yazlar sıcak ve kurak geçer.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Kış ayları ılık ve yağışlıdır.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Bitki örtüsü maki olarak adlandırılan çalılıklardır.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Buna göre yukarıda özellikleri verilen iklim tipi aşağıdakilerden hangisidir?</w:t>
      </w:r>
    </w:p>
    <w:p w:rsidR="00B840A0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A) Karasal İklim </w:t>
      </w:r>
      <w:r w:rsidR="00B840A0" w:rsidRPr="00B840A0">
        <w:rPr>
          <w:rFonts w:ascii="Segoe UI" w:hAnsi="Segoe UI" w:cs="Segoe UI"/>
          <w:sz w:val="21"/>
          <w:szCs w:val="21"/>
        </w:rPr>
        <w:t xml:space="preserve">    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Karadeniz İklimi</w:t>
      </w:r>
    </w:p>
    <w:p w:rsidR="00B840A0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C) Bozkır İklimi </w:t>
      </w:r>
      <w:r w:rsidR="00B840A0" w:rsidRPr="00B840A0">
        <w:rPr>
          <w:rFonts w:ascii="Segoe UI" w:hAnsi="Segoe UI" w:cs="Segoe UI"/>
          <w:sz w:val="21"/>
          <w:szCs w:val="21"/>
        </w:rPr>
        <w:t xml:space="preserve">     </w:t>
      </w:r>
    </w:p>
    <w:p w:rsidR="00F5658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D) Akdeniz İklimi</w:t>
      </w:r>
    </w:p>
    <w:p w:rsidR="00F5658A" w:rsidRPr="00B840A0" w:rsidRDefault="00F5658A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840A0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B142B" w:rsidRDefault="007B142B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lastRenderedPageBreak/>
        <w:t>13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Karadeniz Bölgesi ülkemizdeki orman varlığı bakımından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ilk sırada yer alır. Ancak ülkemizde görülen orman yangınlarının az bir kısmı Karadeniz Bölgesi’nde ortaya çıkmaktadır.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Bu duruma Karadeniz Bölgesi’nin hangi özelliğinin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Pr="00B840A0">
        <w:rPr>
          <w:rFonts w:ascii="Segoe UI" w:hAnsi="Segoe UI" w:cs="Segoe UI"/>
          <w:b/>
          <w:sz w:val="21"/>
          <w:szCs w:val="21"/>
        </w:rPr>
        <w:t>sebep olduğu söylenebilir?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Dağlık bir bölge olması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B) Her mevsiminin yağışlı olması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Ekonomisinin orman ürünlerine dayanması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D) Deniz kenarında olması</w:t>
      </w:r>
    </w:p>
    <w:p w:rsidR="00B840A0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14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Bitki örtüsü bakımından fakir ve eğimli yamaçlarda bulunan toprağın su, rüzgâr vb. etkilerle aşındırılarak başka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yerlere taşınmasında erozyon denir.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Buna göre aşağıdakilerden hangisi erozyonu artıran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Pr="00B840A0">
        <w:rPr>
          <w:rFonts w:ascii="Segoe UI" w:hAnsi="Segoe UI" w:cs="Segoe UI"/>
          <w:b/>
          <w:sz w:val="21"/>
          <w:szCs w:val="21"/>
        </w:rPr>
        <w:t xml:space="preserve">nedenlerden biri </w:t>
      </w:r>
      <w:r w:rsidRPr="00B840A0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Aşırı ve şiddetli yağış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Bitki örtüsünün yok edilmesi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Meraların aşırı otlatılması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D) Boş arazilerin ağaçlandırılması</w:t>
      </w:r>
    </w:p>
    <w:p w:rsidR="00B6202E" w:rsidRPr="007B142B" w:rsidRDefault="00B6202E" w:rsidP="0050197A">
      <w:pPr>
        <w:pStyle w:val="AralkYok"/>
        <w:rPr>
          <w:rFonts w:ascii="Segoe UI" w:hAnsi="Segoe UI" w:cs="Segoe UI"/>
          <w:b/>
          <w:color w:val="FF0000"/>
          <w:sz w:val="21"/>
          <w:szCs w:val="21"/>
        </w:rPr>
      </w:pPr>
    </w:p>
    <w:p w:rsid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7B142B" w:rsidRDefault="007B142B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lastRenderedPageBreak/>
        <w:t>15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. </w:t>
      </w:r>
      <w:r w:rsidR="0050197A" w:rsidRPr="00B840A0">
        <w:rPr>
          <w:rFonts w:ascii="Segoe UI" w:hAnsi="Segoe UI" w:cs="Segoe UI"/>
          <w:b/>
          <w:sz w:val="21"/>
          <w:szCs w:val="21"/>
        </w:rPr>
        <w:t>Aşağıdakilerden hangisi doğru ve güvenilir bilgiye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b/>
          <w:sz w:val="21"/>
          <w:szCs w:val="21"/>
        </w:rPr>
        <w:t xml:space="preserve">erişmek için alınan tedbirlerden </w:t>
      </w:r>
      <w:r w:rsidR="0050197A" w:rsidRPr="00B840A0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Resmî sitelerden araştırma yapmak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Bilimsel araştırmalardan yararlanmak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Ulaşılan bilgileri başka kaynaklarla karşılaştırmak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D) Güncel olmayan siteleri kullanmak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B6202E" w:rsidRPr="00B840A0" w:rsidRDefault="00B6202E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F5658A" w:rsidP="0050197A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B840A0">
        <w:rPr>
          <w:rFonts w:ascii="Segoe UI" w:hAnsi="Segoe UI" w:cs="Segoe UI"/>
          <w:b/>
          <w:sz w:val="21"/>
          <w:szCs w:val="21"/>
        </w:rPr>
        <w:t>1</w:t>
      </w:r>
      <w:r w:rsidR="00B840A0" w:rsidRPr="00B840A0">
        <w:rPr>
          <w:rFonts w:ascii="Segoe UI" w:hAnsi="Segoe UI" w:cs="Segoe UI"/>
          <w:b/>
          <w:sz w:val="21"/>
          <w:szCs w:val="21"/>
        </w:rPr>
        <w:t>6</w:t>
      </w:r>
      <w:r w:rsidRPr="00B840A0">
        <w:rPr>
          <w:rFonts w:ascii="Segoe UI" w:hAnsi="Segoe UI" w:cs="Segoe UI"/>
          <w:b/>
          <w:sz w:val="21"/>
          <w:szCs w:val="21"/>
        </w:rPr>
        <w:t xml:space="preserve">. </w:t>
      </w:r>
      <w:r w:rsidR="0050197A" w:rsidRPr="00B840A0">
        <w:rPr>
          <w:rFonts w:ascii="Segoe UI" w:hAnsi="Segoe UI" w:cs="Segoe UI"/>
          <w:b/>
          <w:sz w:val="21"/>
          <w:szCs w:val="21"/>
        </w:rPr>
        <w:t>Aşağıdakilerden hangisi internetten güvenli alışveriş</w:t>
      </w:r>
      <w:r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b/>
          <w:sz w:val="21"/>
          <w:szCs w:val="21"/>
        </w:rPr>
        <w:t xml:space="preserve">yapmak için dikkat edilmesi gerekenlerden biri </w:t>
      </w:r>
      <w:r w:rsidR="0050197A" w:rsidRPr="00B840A0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Parola bilgileri gizli tutulmalıdır.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Güvenlik önlemleri olan bilinir siteler tercih edilmelidir.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Ortak kullanılan ağlar yerine kişisel ağ tercih edilmelidir.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D) Doğum tarihi gibi kolay hatırlanabilir şifreler kullanılmalıdır.</w:t>
      </w:r>
    </w:p>
    <w:p w:rsidR="00B840A0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17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Teknoloji insanların yaşamlarını olumlu ya da olumsuz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şekilde etkilemektedir.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 xml:space="preserve">Buna göre aşağıdakilerden hangisi teknolojinin </w:t>
      </w:r>
      <w:r w:rsidRPr="007B142B">
        <w:rPr>
          <w:rFonts w:ascii="Segoe UI" w:hAnsi="Segoe UI" w:cs="Segoe UI"/>
          <w:b/>
          <w:sz w:val="21"/>
          <w:szCs w:val="21"/>
          <w:u w:val="single"/>
        </w:rPr>
        <w:t>olumsuz</w:t>
      </w:r>
      <w:r w:rsidRPr="00B840A0">
        <w:rPr>
          <w:rFonts w:ascii="Segoe UI" w:hAnsi="Segoe UI" w:cs="Segoe UI"/>
          <w:b/>
          <w:sz w:val="21"/>
          <w:szCs w:val="21"/>
        </w:rPr>
        <w:t xml:space="preserve"> etkilerindendir?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Gidilecek yere daha hızlı ulaşılması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Hastalıkların daha kolay tedavi edilmesi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C) Aile içi iletişimin zayıflaması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D) Kısa sürede hızlı üretim yapılması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6202E" w:rsidRPr="00B840A0" w:rsidRDefault="00B6202E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F5658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18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Edison ampulü iki binden fazla yaptığı deneme soncunda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bulmuştur.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Yukarıdaki parçada bilim insanının hangi özelliği ön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Pr="00B840A0">
        <w:rPr>
          <w:rFonts w:ascii="Segoe UI" w:hAnsi="Segoe UI" w:cs="Segoe UI"/>
          <w:b/>
          <w:sz w:val="21"/>
          <w:szCs w:val="21"/>
        </w:rPr>
        <w:t>plana çıkmaktadır?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B840A0">
        <w:rPr>
          <w:rFonts w:ascii="Segoe UI" w:hAnsi="Segoe UI" w:cs="Segoe UI"/>
          <w:sz w:val="21"/>
          <w:szCs w:val="21"/>
        </w:rPr>
        <w:t xml:space="preserve">Gözlemci </w:t>
      </w:r>
      <w:r w:rsidR="00F5658A" w:rsidRPr="00B840A0">
        <w:rPr>
          <w:rFonts w:ascii="Segoe UI" w:hAnsi="Segoe UI" w:cs="Segoe UI"/>
          <w:sz w:val="21"/>
          <w:szCs w:val="21"/>
        </w:rPr>
        <w:t xml:space="preserve">   </w:t>
      </w:r>
      <w:r w:rsidRPr="007B142B">
        <w:rPr>
          <w:rFonts w:ascii="Segoe UI" w:hAnsi="Segoe UI" w:cs="Segoe UI"/>
          <w:color w:val="FF0000"/>
          <w:sz w:val="21"/>
          <w:szCs w:val="21"/>
        </w:rPr>
        <w:t>B</w:t>
      </w:r>
      <w:proofErr w:type="gramEnd"/>
      <w:r w:rsidRPr="007B142B">
        <w:rPr>
          <w:rFonts w:ascii="Segoe UI" w:hAnsi="Segoe UI" w:cs="Segoe UI"/>
          <w:color w:val="FF0000"/>
          <w:sz w:val="21"/>
          <w:szCs w:val="21"/>
        </w:rPr>
        <w:t>) Sabırlı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B840A0">
        <w:rPr>
          <w:rFonts w:ascii="Segoe UI" w:hAnsi="Segoe UI" w:cs="Segoe UI"/>
          <w:sz w:val="21"/>
          <w:szCs w:val="21"/>
        </w:rPr>
        <w:t xml:space="preserve">Tutumlu </w:t>
      </w:r>
      <w:r w:rsidR="00F5658A" w:rsidRPr="00B840A0">
        <w:rPr>
          <w:rFonts w:ascii="Segoe UI" w:hAnsi="Segoe UI" w:cs="Segoe UI"/>
          <w:sz w:val="21"/>
          <w:szCs w:val="21"/>
        </w:rPr>
        <w:t xml:space="preserve">    </w:t>
      </w:r>
      <w:r w:rsidRPr="00B840A0">
        <w:rPr>
          <w:rFonts w:ascii="Segoe UI" w:hAnsi="Segoe UI" w:cs="Segoe UI"/>
          <w:sz w:val="21"/>
          <w:szCs w:val="21"/>
        </w:rPr>
        <w:t>D</w:t>
      </w:r>
      <w:proofErr w:type="gramEnd"/>
      <w:r w:rsidRPr="00B840A0">
        <w:rPr>
          <w:rFonts w:ascii="Segoe UI" w:hAnsi="Segoe UI" w:cs="Segoe UI"/>
          <w:sz w:val="21"/>
          <w:szCs w:val="21"/>
        </w:rPr>
        <w:t>) Şüpheci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B6202E" w:rsidRPr="00B840A0" w:rsidRDefault="00B6202E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19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. </w:t>
      </w:r>
      <w:r w:rsidR="0050197A" w:rsidRPr="00B840A0">
        <w:rPr>
          <w:rFonts w:ascii="Segoe UI" w:hAnsi="Segoe UI" w:cs="Segoe UI"/>
          <w:b/>
          <w:sz w:val="21"/>
          <w:szCs w:val="21"/>
        </w:rPr>
        <w:t>Aşağıdakilerden hangisi, bilim insanları tarafından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b/>
          <w:sz w:val="21"/>
          <w:szCs w:val="21"/>
        </w:rPr>
        <w:t xml:space="preserve">ortaya konulan buluşların yararlarından </w:t>
      </w:r>
      <w:r w:rsidR="0050197A" w:rsidRPr="00B840A0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197A" w:rsidRPr="007B142B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B142B">
        <w:rPr>
          <w:rFonts w:ascii="Segoe UI" w:hAnsi="Segoe UI" w:cs="Segoe UI"/>
          <w:color w:val="FF0000"/>
          <w:sz w:val="21"/>
          <w:szCs w:val="21"/>
        </w:rPr>
        <w:t>A) İnsanları tüketime alıştırması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Zamandan tasarruf sağlaması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Yaşam kalitesini artırması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D) Eğitimi kolaylaştırması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F5658A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20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Türk İslam bilim adamıdır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Tıp alanında yaptığı çalışmalarla tanınır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• Batı tıp biliminin temelini oluşturmuştur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B840A0">
        <w:rPr>
          <w:rFonts w:ascii="Segoe UI" w:hAnsi="Segoe UI" w:cs="Segoe UI"/>
          <w:b/>
          <w:sz w:val="21"/>
          <w:szCs w:val="21"/>
        </w:rPr>
        <w:t>özellikleri</w:t>
      </w:r>
      <w:proofErr w:type="gramEnd"/>
      <w:r w:rsidRPr="00B840A0">
        <w:rPr>
          <w:rFonts w:ascii="Segoe UI" w:hAnsi="Segoe UI" w:cs="Segoe UI"/>
          <w:b/>
          <w:sz w:val="21"/>
          <w:szCs w:val="21"/>
        </w:rPr>
        <w:t xml:space="preserve"> verilen bilim insanı aşağıdakilerden hangisidir?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color w:val="FF0000"/>
          <w:sz w:val="21"/>
          <w:szCs w:val="21"/>
        </w:rPr>
        <w:t xml:space="preserve">A) </w:t>
      </w:r>
      <w:proofErr w:type="spellStart"/>
      <w:r w:rsidRPr="00B840A0">
        <w:rPr>
          <w:rFonts w:ascii="Segoe UI" w:hAnsi="Segoe UI" w:cs="Segoe UI"/>
          <w:color w:val="FF0000"/>
          <w:sz w:val="21"/>
          <w:szCs w:val="21"/>
        </w:rPr>
        <w:t>İbni</w:t>
      </w:r>
      <w:proofErr w:type="spellEnd"/>
      <w:r w:rsidRPr="00B840A0">
        <w:rPr>
          <w:rFonts w:ascii="Segoe UI" w:hAnsi="Segoe UI" w:cs="Segoe UI"/>
          <w:color w:val="FF0000"/>
          <w:sz w:val="21"/>
          <w:szCs w:val="21"/>
        </w:rPr>
        <w:t xml:space="preserve"> </w:t>
      </w:r>
      <w:proofErr w:type="gramStart"/>
      <w:r w:rsidRPr="00B840A0">
        <w:rPr>
          <w:rFonts w:ascii="Segoe UI" w:hAnsi="Segoe UI" w:cs="Segoe UI"/>
          <w:color w:val="FF0000"/>
          <w:sz w:val="21"/>
          <w:szCs w:val="21"/>
        </w:rPr>
        <w:t xml:space="preserve">Sina </w:t>
      </w:r>
      <w:r w:rsidR="00B840A0" w:rsidRPr="00B840A0">
        <w:rPr>
          <w:rFonts w:ascii="Segoe UI" w:hAnsi="Segoe UI" w:cs="Segoe UI"/>
          <w:color w:val="FF0000"/>
          <w:sz w:val="21"/>
          <w:szCs w:val="21"/>
        </w:rPr>
        <w:t xml:space="preserve">    </w:t>
      </w:r>
      <w:r w:rsidR="00B840A0">
        <w:rPr>
          <w:rFonts w:ascii="Segoe UI" w:hAnsi="Segoe UI" w:cs="Segoe UI"/>
          <w:sz w:val="21"/>
          <w:szCs w:val="21"/>
        </w:rPr>
        <w:t xml:space="preserve">      </w:t>
      </w:r>
      <w:r w:rsidRPr="00B840A0">
        <w:rPr>
          <w:rFonts w:ascii="Segoe UI" w:hAnsi="Segoe UI" w:cs="Segoe UI"/>
          <w:sz w:val="21"/>
          <w:szCs w:val="21"/>
        </w:rPr>
        <w:t>B</w:t>
      </w:r>
      <w:proofErr w:type="gramEnd"/>
      <w:r w:rsidRPr="00B840A0">
        <w:rPr>
          <w:rFonts w:ascii="Segoe UI" w:hAnsi="Segoe UI" w:cs="Segoe UI"/>
          <w:sz w:val="21"/>
          <w:szCs w:val="21"/>
        </w:rPr>
        <w:t>) Mimar Sinan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C) Isaac </w:t>
      </w:r>
      <w:proofErr w:type="gramStart"/>
      <w:r w:rsidRPr="00B840A0">
        <w:rPr>
          <w:rFonts w:ascii="Segoe UI" w:hAnsi="Segoe UI" w:cs="Segoe UI"/>
          <w:sz w:val="21"/>
          <w:szCs w:val="21"/>
        </w:rPr>
        <w:t xml:space="preserve">Newton </w:t>
      </w:r>
      <w:r w:rsidR="00B840A0">
        <w:rPr>
          <w:rFonts w:ascii="Segoe UI" w:hAnsi="Segoe UI" w:cs="Segoe UI"/>
          <w:sz w:val="21"/>
          <w:szCs w:val="21"/>
        </w:rPr>
        <w:t xml:space="preserve">  </w:t>
      </w:r>
      <w:r w:rsidRPr="00B840A0">
        <w:rPr>
          <w:rFonts w:ascii="Segoe UI" w:hAnsi="Segoe UI" w:cs="Segoe UI"/>
          <w:sz w:val="21"/>
          <w:szCs w:val="21"/>
        </w:rPr>
        <w:t>D</w:t>
      </w:r>
      <w:proofErr w:type="gramEnd"/>
      <w:r w:rsidRPr="00B840A0">
        <w:rPr>
          <w:rFonts w:ascii="Segoe UI" w:hAnsi="Segoe UI" w:cs="Segoe UI"/>
          <w:sz w:val="21"/>
          <w:szCs w:val="21"/>
        </w:rPr>
        <w:t xml:space="preserve">) Cahit </w:t>
      </w:r>
      <w:proofErr w:type="spellStart"/>
      <w:r w:rsidRPr="00B840A0">
        <w:rPr>
          <w:rFonts w:ascii="Segoe UI" w:hAnsi="Segoe UI" w:cs="Segoe UI"/>
          <w:sz w:val="21"/>
          <w:szCs w:val="21"/>
        </w:rPr>
        <w:t>Arf</w:t>
      </w:r>
      <w:proofErr w:type="spellEnd"/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B6202E" w:rsidRPr="00B840A0" w:rsidRDefault="00B6202E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lastRenderedPageBreak/>
        <w:t>21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. </w:t>
      </w:r>
    </w:p>
    <w:p w:rsidR="00B840A0" w:rsidRDefault="0050197A" w:rsidP="0050197A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Yükselti fazladır.</w:t>
      </w:r>
    </w:p>
    <w:p w:rsidR="00B840A0" w:rsidRDefault="0050197A" w:rsidP="0050197A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Tarım alanları sınırlıdır.</w:t>
      </w:r>
    </w:p>
    <w:p w:rsidR="0050197A" w:rsidRPr="00B840A0" w:rsidRDefault="0050197A" w:rsidP="0050197A">
      <w:pPr>
        <w:pStyle w:val="AralkYok"/>
        <w:numPr>
          <w:ilvl w:val="0"/>
          <w:numId w:val="1"/>
        </w:numPr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Yaz yağışları fazla olduğu için gür otlar vardır.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Yukarıda özellikleri verilen bir bölgede hangi ekonomik</w:t>
      </w:r>
      <w:r w:rsidR="00B6202E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Pr="00B840A0">
        <w:rPr>
          <w:rFonts w:ascii="Segoe UI" w:hAnsi="Segoe UI" w:cs="Segoe UI"/>
          <w:b/>
          <w:sz w:val="21"/>
          <w:szCs w:val="21"/>
        </w:rPr>
        <w:t xml:space="preserve">faaliyetin </w:t>
      </w:r>
      <w:r w:rsidRPr="00B840A0">
        <w:rPr>
          <w:rFonts w:ascii="Segoe UI" w:hAnsi="Segoe UI" w:cs="Segoe UI"/>
          <w:b/>
          <w:sz w:val="21"/>
          <w:szCs w:val="21"/>
          <w:u w:val="single"/>
        </w:rPr>
        <w:t>daha fazla</w:t>
      </w:r>
      <w:r w:rsidRPr="00B840A0">
        <w:rPr>
          <w:rFonts w:ascii="Segoe UI" w:hAnsi="Segoe UI" w:cs="Segoe UI"/>
          <w:b/>
          <w:sz w:val="21"/>
          <w:szCs w:val="21"/>
        </w:rPr>
        <w:t xml:space="preserve"> gelişmesi beklenir?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A) Tarım </w:t>
      </w:r>
      <w:r w:rsidR="00B6202E" w:rsidRPr="00B840A0">
        <w:rPr>
          <w:rFonts w:ascii="Segoe UI" w:hAnsi="Segoe UI" w:cs="Segoe UI"/>
          <w:sz w:val="21"/>
          <w:szCs w:val="21"/>
        </w:rPr>
        <w:t xml:space="preserve">                  </w:t>
      </w:r>
      <w:r w:rsidRPr="00B840A0">
        <w:rPr>
          <w:rFonts w:ascii="Segoe UI" w:hAnsi="Segoe UI" w:cs="Segoe UI"/>
          <w:color w:val="FF0000"/>
          <w:sz w:val="21"/>
          <w:szCs w:val="21"/>
        </w:rPr>
        <w:t>B) Hayvancılık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 xml:space="preserve">C) Turizm </w:t>
      </w:r>
      <w:r w:rsidR="00B6202E" w:rsidRPr="00B840A0">
        <w:rPr>
          <w:rFonts w:ascii="Segoe UI" w:hAnsi="Segoe UI" w:cs="Segoe UI"/>
          <w:sz w:val="21"/>
          <w:szCs w:val="21"/>
        </w:rPr>
        <w:t xml:space="preserve">                </w:t>
      </w:r>
      <w:r w:rsidRPr="00B840A0">
        <w:rPr>
          <w:rFonts w:ascii="Segoe UI" w:hAnsi="Segoe UI" w:cs="Segoe UI"/>
          <w:sz w:val="21"/>
          <w:szCs w:val="21"/>
        </w:rPr>
        <w:t>D) Sanayi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B840A0" w:rsidRPr="00B840A0" w:rsidRDefault="00B840A0" w:rsidP="0050197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22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Bölgede doğal ve beşerî ortamın uygun olması, bölgedeki ekonomik faaliyetleri çeşitlendirmiştir. Keten, ayçiçeği, zeytin, mısır, buğday bunlardan bazılarıdır. Bölgenin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önemli şehirlerinden İstanbul, tüm Türkiye’nin ithalat, ihracat, bankacılık ve sigortacılık merkezi hâline gelmiştir.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Yukarıdaki metinde özellikleri sıralanan bölge aşağıdakilerden hangisidir?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B840A0">
        <w:rPr>
          <w:rFonts w:ascii="Segoe UI" w:hAnsi="Segoe UI" w:cs="Segoe UI"/>
          <w:color w:val="FF0000"/>
          <w:sz w:val="21"/>
          <w:szCs w:val="21"/>
        </w:rPr>
        <w:t>A) Marmara Bölgesi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Ege Bölgesi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Akdeniz Bölgesi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D) İç Anadolu Bölgesi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23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Doğu Anadolu Bölgesi en fazla göç veren bölgelerimizden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biridir.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Aşağıdakilerden hangisi bu bölgenin göç vermesinin</w:t>
      </w:r>
      <w:r w:rsidR="00F5658A" w:rsidRPr="00B840A0">
        <w:rPr>
          <w:rFonts w:ascii="Segoe UI" w:hAnsi="Segoe UI" w:cs="Segoe UI"/>
          <w:b/>
          <w:sz w:val="21"/>
          <w:szCs w:val="21"/>
        </w:rPr>
        <w:t xml:space="preserve"> </w:t>
      </w:r>
      <w:r w:rsidRPr="00B840A0">
        <w:rPr>
          <w:rFonts w:ascii="Segoe UI" w:hAnsi="Segoe UI" w:cs="Segoe UI"/>
          <w:b/>
          <w:sz w:val="21"/>
          <w:szCs w:val="21"/>
          <w:u w:val="single"/>
        </w:rPr>
        <w:t>en önemli</w:t>
      </w:r>
      <w:r w:rsidRPr="00B840A0">
        <w:rPr>
          <w:rFonts w:ascii="Segoe UI" w:hAnsi="Segoe UI" w:cs="Segoe UI"/>
          <w:b/>
          <w:sz w:val="21"/>
          <w:szCs w:val="21"/>
        </w:rPr>
        <w:t xml:space="preserve"> nedenidir?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Yazların kurak geçmesi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Maden çeşitliliğinin fazla olması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Otlakların geniş yer kaplaması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B840A0">
        <w:rPr>
          <w:rFonts w:ascii="Segoe UI" w:hAnsi="Segoe UI" w:cs="Segoe UI"/>
          <w:color w:val="FF0000"/>
          <w:sz w:val="21"/>
          <w:szCs w:val="21"/>
        </w:rPr>
        <w:t xml:space="preserve">D) İş </w:t>
      </w:r>
      <w:proofErr w:type="gramStart"/>
      <w:r w:rsidRPr="00B840A0">
        <w:rPr>
          <w:rFonts w:ascii="Segoe UI" w:hAnsi="Segoe UI" w:cs="Segoe UI"/>
          <w:color w:val="FF0000"/>
          <w:sz w:val="21"/>
          <w:szCs w:val="21"/>
        </w:rPr>
        <w:t>imkanlarının</w:t>
      </w:r>
      <w:proofErr w:type="gramEnd"/>
      <w:r w:rsidRPr="00B840A0">
        <w:rPr>
          <w:rFonts w:ascii="Segoe UI" w:hAnsi="Segoe UI" w:cs="Segoe UI"/>
          <w:color w:val="FF0000"/>
          <w:sz w:val="21"/>
          <w:szCs w:val="21"/>
        </w:rPr>
        <w:t xml:space="preserve"> yetersiz olması</w:t>
      </w:r>
      <w:r w:rsidRPr="00B840A0">
        <w:rPr>
          <w:rFonts w:ascii="Segoe UI" w:hAnsi="Segoe UI" w:cs="Segoe UI"/>
          <w:color w:val="FF0000"/>
          <w:sz w:val="21"/>
          <w:szCs w:val="21"/>
        </w:rPr>
        <w:cr/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50197A" w:rsidRPr="00B840A0" w:rsidRDefault="00B840A0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>24</w:t>
      </w:r>
      <w:r w:rsidR="00F5658A" w:rsidRPr="00B840A0">
        <w:rPr>
          <w:rFonts w:ascii="Segoe UI" w:hAnsi="Segoe UI" w:cs="Segoe UI"/>
          <w:b/>
          <w:sz w:val="21"/>
          <w:szCs w:val="21"/>
        </w:rPr>
        <w:t>.</w:t>
      </w:r>
      <w:r w:rsidR="00F5658A" w:rsidRPr="00B840A0">
        <w:rPr>
          <w:rFonts w:ascii="Segoe UI" w:hAnsi="Segoe UI" w:cs="Segoe UI"/>
          <w:sz w:val="21"/>
          <w:szCs w:val="21"/>
        </w:rPr>
        <w:t xml:space="preserve"> </w:t>
      </w:r>
      <w:r w:rsidR="0050197A" w:rsidRPr="00B840A0">
        <w:rPr>
          <w:rFonts w:ascii="Segoe UI" w:hAnsi="Segoe UI" w:cs="Segoe UI"/>
          <w:sz w:val="21"/>
          <w:szCs w:val="21"/>
        </w:rPr>
        <w:t>Ülkemizde yetiştirilen buğdayın olgunlaşma süresi bölgeden bölgeye farklılık gösterir.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 xml:space="preserve">Bu farklılığın </w:t>
      </w:r>
      <w:r w:rsidRPr="00B840A0">
        <w:rPr>
          <w:rFonts w:ascii="Segoe UI" w:hAnsi="Segoe UI" w:cs="Segoe UI"/>
          <w:b/>
          <w:sz w:val="21"/>
          <w:szCs w:val="21"/>
          <w:u w:val="single"/>
        </w:rPr>
        <w:t>temel sebebi</w:t>
      </w:r>
      <w:r w:rsidRPr="00B840A0">
        <w:rPr>
          <w:rFonts w:ascii="Segoe UI" w:hAnsi="Segoe UI" w:cs="Segoe UI"/>
          <w:b/>
          <w:sz w:val="21"/>
          <w:szCs w:val="21"/>
        </w:rPr>
        <w:t xml:space="preserve"> aşağıdakilerden hangisidir?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color w:val="FF0000"/>
          <w:sz w:val="21"/>
          <w:szCs w:val="21"/>
        </w:rPr>
        <w:t xml:space="preserve">A) İklim </w:t>
      </w:r>
      <w:proofErr w:type="gramStart"/>
      <w:r w:rsidRPr="00B840A0">
        <w:rPr>
          <w:rFonts w:ascii="Segoe UI" w:hAnsi="Segoe UI" w:cs="Segoe UI"/>
          <w:color w:val="FF0000"/>
          <w:sz w:val="21"/>
          <w:szCs w:val="21"/>
        </w:rPr>
        <w:t>özellikleri</w:t>
      </w:r>
      <w:r w:rsidR="00B840A0" w:rsidRPr="00B840A0">
        <w:rPr>
          <w:rFonts w:ascii="Segoe UI" w:hAnsi="Segoe UI" w:cs="Segoe UI"/>
          <w:color w:val="FF0000"/>
          <w:sz w:val="21"/>
          <w:szCs w:val="21"/>
        </w:rPr>
        <w:t xml:space="preserve">       </w:t>
      </w:r>
      <w:r w:rsidRPr="00B840A0">
        <w:rPr>
          <w:rFonts w:ascii="Segoe UI" w:hAnsi="Segoe UI" w:cs="Segoe UI"/>
          <w:sz w:val="21"/>
          <w:szCs w:val="21"/>
        </w:rPr>
        <w:t>B</w:t>
      </w:r>
      <w:proofErr w:type="gramEnd"/>
      <w:r w:rsidRPr="00B840A0">
        <w:rPr>
          <w:rFonts w:ascii="Segoe UI" w:hAnsi="Segoe UI" w:cs="Segoe UI"/>
          <w:sz w:val="21"/>
          <w:szCs w:val="21"/>
        </w:rPr>
        <w:t>) Yer şekilleri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Bitki örtüsü</w:t>
      </w:r>
      <w:r w:rsidR="00B840A0" w:rsidRPr="00B840A0">
        <w:rPr>
          <w:rFonts w:ascii="Segoe UI" w:hAnsi="Segoe UI" w:cs="Segoe UI"/>
          <w:sz w:val="21"/>
          <w:szCs w:val="21"/>
        </w:rPr>
        <w:t xml:space="preserve">             </w:t>
      </w:r>
      <w:r w:rsidRPr="00B840A0">
        <w:rPr>
          <w:rFonts w:ascii="Segoe UI" w:hAnsi="Segoe UI" w:cs="Segoe UI"/>
          <w:sz w:val="21"/>
          <w:szCs w:val="21"/>
        </w:rPr>
        <w:t>D) Makine kullanımı</w:t>
      </w: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50197A" w:rsidRPr="00B840A0" w:rsidRDefault="0050197A" w:rsidP="0050197A">
      <w:pPr>
        <w:pStyle w:val="AralkYok"/>
        <w:rPr>
          <w:rFonts w:ascii="Segoe UI" w:hAnsi="Segoe UI" w:cs="Segoe UI"/>
          <w:sz w:val="21"/>
          <w:szCs w:val="21"/>
        </w:rPr>
      </w:pPr>
    </w:p>
    <w:p w:rsidR="00F5658A" w:rsidRPr="00B840A0" w:rsidRDefault="00F5658A" w:rsidP="00F5658A">
      <w:pPr>
        <w:pStyle w:val="AralkYok"/>
        <w:rPr>
          <w:rFonts w:ascii="Segoe UI" w:hAnsi="Segoe UI" w:cs="Segoe UI"/>
          <w:sz w:val="21"/>
          <w:szCs w:val="21"/>
        </w:rPr>
      </w:pPr>
    </w:p>
    <w:p w:rsidR="00B840A0" w:rsidRPr="00B840A0" w:rsidRDefault="00B840A0" w:rsidP="00B840A0">
      <w:pPr>
        <w:pStyle w:val="AralkYok"/>
        <w:rPr>
          <w:rFonts w:ascii="Segoe UI" w:hAnsi="Segoe UI" w:cs="Segoe UI"/>
          <w:b/>
          <w:sz w:val="21"/>
          <w:szCs w:val="21"/>
        </w:rPr>
      </w:pPr>
      <w:r w:rsidRPr="00B840A0">
        <w:rPr>
          <w:rFonts w:ascii="Segoe UI" w:hAnsi="Segoe UI" w:cs="Segoe UI"/>
          <w:b/>
          <w:sz w:val="21"/>
          <w:szCs w:val="21"/>
        </w:rPr>
        <w:t xml:space="preserve">25. Aşağıdakilerden hangisi, bir bölgede tarımın gelişmesine </w:t>
      </w:r>
      <w:r w:rsidRPr="00B840A0">
        <w:rPr>
          <w:rFonts w:ascii="Segoe UI" w:hAnsi="Segoe UI" w:cs="Segoe UI"/>
          <w:b/>
          <w:sz w:val="21"/>
          <w:szCs w:val="21"/>
          <w:u w:val="single"/>
        </w:rPr>
        <w:t>daha az</w:t>
      </w:r>
      <w:r w:rsidRPr="00B840A0">
        <w:rPr>
          <w:rFonts w:ascii="Segoe UI" w:hAnsi="Segoe UI" w:cs="Segoe UI"/>
          <w:b/>
          <w:sz w:val="21"/>
          <w:szCs w:val="21"/>
        </w:rPr>
        <w:t xml:space="preserve"> katkı sağlar?</w:t>
      </w:r>
    </w:p>
    <w:p w:rsidR="00B840A0" w:rsidRPr="00B840A0" w:rsidRDefault="00B840A0" w:rsidP="00B840A0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A) Geniş ve verimli arazilerin olması</w:t>
      </w:r>
    </w:p>
    <w:p w:rsidR="00B840A0" w:rsidRPr="00B840A0" w:rsidRDefault="00B840A0" w:rsidP="00B840A0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B) Ilıman iklim özelliğinin görülmesi</w:t>
      </w:r>
    </w:p>
    <w:p w:rsidR="00B840A0" w:rsidRPr="00B840A0" w:rsidRDefault="00B840A0" w:rsidP="00B840A0">
      <w:pPr>
        <w:pStyle w:val="AralkYok"/>
        <w:rPr>
          <w:rFonts w:ascii="Segoe UI" w:hAnsi="Segoe UI" w:cs="Segoe UI"/>
          <w:sz w:val="21"/>
          <w:szCs w:val="21"/>
        </w:rPr>
      </w:pPr>
      <w:r w:rsidRPr="00B840A0">
        <w:rPr>
          <w:rFonts w:ascii="Segoe UI" w:hAnsi="Segoe UI" w:cs="Segoe UI"/>
          <w:sz w:val="21"/>
          <w:szCs w:val="21"/>
        </w:rPr>
        <w:t>C) Modern tarım yöntemlerinin kullanılması</w:t>
      </w:r>
    </w:p>
    <w:p w:rsidR="00B840A0" w:rsidRPr="00B840A0" w:rsidRDefault="00B840A0" w:rsidP="00B840A0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B840A0">
        <w:rPr>
          <w:rFonts w:ascii="Segoe UI" w:hAnsi="Segoe UI" w:cs="Segoe UI"/>
          <w:color w:val="FF0000"/>
          <w:sz w:val="21"/>
          <w:szCs w:val="21"/>
        </w:rPr>
        <w:t>D) Nüfus yoğunluğunun fazla olması</w:t>
      </w:r>
    </w:p>
    <w:p w:rsidR="0050197A" w:rsidRDefault="0050197A" w:rsidP="00B6202E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7B142B" w:rsidRPr="007B142B" w:rsidRDefault="007B142B" w:rsidP="007B142B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7B142B">
        <w:rPr>
          <w:rFonts w:ascii="Segoe UI" w:hAnsi="Segoe UI" w:cs="Segoe UI"/>
          <w:sz w:val="21"/>
          <w:szCs w:val="21"/>
        </w:rPr>
        <w:t>Çoktan seçmeli sorular 5 puandır. Süre 40 dakik</w:t>
      </w:r>
      <w:bookmarkStart w:id="0" w:name="_GoBack"/>
      <w:bookmarkEnd w:id="0"/>
      <w:r w:rsidRPr="007B142B">
        <w:rPr>
          <w:rFonts w:ascii="Segoe UI" w:hAnsi="Segoe UI" w:cs="Segoe UI"/>
          <w:sz w:val="21"/>
          <w:szCs w:val="21"/>
        </w:rPr>
        <w:t>adır.</w:t>
      </w:r>
      <w:r w:rsidRPr="007B142B">
        <w:rPr>
          <w:rFonts w:ascii="Segoe UI" w:hAnsi="Segoe UI" w:cs="Segoe UI"/>
          <w:sz w:val="21"/>
          <w:szCs w:val="21"/>
        </w:rPr>
        <w:br/>
        <w:t>Başarılar.</w:t>
      </w:r>
      <w:r w:rsidRPr="007B142B">
        <w:rPr>
          <w:rFonts w:ascii="Segoe UI" w:hAnsi="Segoe UI" w:cs="Segoe UI"/>
          <w:sz w:val="21"/>
          <w:szCs w:val="21"/>
        </w:rPr>
        <w:br/>
        <w:t xml:space="preserve">Zeki DOĞAN – </w:t>
      </w:r>
      <w:hyperlink r:id="rId6" w:history="1">
        <w:r w:rsidRPr="007B142B">
          <w:rPr>
            <w:rStyle w:val="Kpr"/>
            <w:rFonts w:ascii="Segoe UI" w:hAnsi="Segoe UI" w:cs="Segoe UI"/>
            <w:sz w:val="21"/>
            <w:szCs w:val="21"/>
          </w:rPr>
          <w:t>sosyalciniz.net</w:t>
        </w:r>
      </w:hyperlink>
    </w:p>
    <w:sectPr w:rsidR="007B142B" w:rsidRPr="007B142B" w:rsidSect="00F5658A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7F1"/>
    <w:multiLevelType w:val="hybridMultilevel"/>
    <w:tmpl w:val="A7C60B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9F"/>
    <w:rsid w:val="000601A2"/>
    <w:rsid w:val="001B4D89"/>
    <w:rsid w:val="0031445D"/>
    <w:rsid w:val="0037179F"/>
    <w:rsid w:val="0050197A"/>
    <w:rsid w:val="006C7B17"/>
    <w:rsid w:val="007B142B"/>
    <w:rsid w:val="00B6202E"/>
    <w:rsid w:val="00B70F53"/>
    <w:rsid w:val="00B75844"/>
    <w:rsid w:val="00B840A0"/>
    <w:rsid w:val="00F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1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0197A"/>
    <w:pPr>
      <w:spacing w:after="0" w:line="240" w:lineRule="auto"/>
    </w:pPr>
  </w:style>
  <w:style w:type="table" w:styleId="TabloKlavuzu">
    <w:name w:val="Table Grid"/>
    <w:basedOn w:val="NormalTablo"/>
    <w:uiPriority w:val="59"/>
    <w:rsid w:val="001B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B1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2021-03-10T16:09:00Z</dcterms:created>
  <dcterms:modified xsi:type="dcterms:W3CDTF">2021-03-10T19:36:00Z</dcterms:modified>
</cp:coreProperties>
</file>