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E379D" w:rsidRDefault="00E9599D" w:rsidP="00E9599D">
      <w:pPr>
        <w:jc w:val="center"/>
        <w:rPr>
          <w:rFonts w:ascii="Times New Roman" w:hAnsi="Times New Roman" w:cs="Times New Roman"/>
          <w:b/>
        </w:rPr>
      </w:pPr>
      <w:r w:rsidRPr="004E379D">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4E379D" w:rsidTr="004E379D">
        <w:tc>
          <w:tcPr>
            <w:tcW w:w="10598" w:type="dxa"/>
            <w:gridSpan w:val="2"/>
            <w:shd w:val="clear" w:color="auto" w:fill="auto"/>
          </w:tcPr>
          <w:p w:rsidR="00E9599D" w:rsidRPr="004E379D" w:rsidRDefault="00E9599D">
            <w:pPr>
              <w:rPr>
                <w:rFonts w:ascii="Times New Roman" w:hAnsi="Times New Roman" w:cs="Times New Roman"/>
                <w:b/>
              </w:rPr>
            </w:pPr>
            <w:r w:rsidRPr="004E379D">
              <w:rPr>
                <w:rFonts w:ascii="Times New Roman" w:hAnsi="Times New Roman" w:cs="Times New Roman"/>
                <w:b/>
              </w:rPr>
              <w:t>1.BÖLÜM</w:t>
            </w:r>
          </w:p>
        </w:tc>
      </w:tr>
      <w:tr w:rsidR="00E9599D" w:rsidRPr="004E379D" w:rsidTr="00510705">
        <w:tc>
          <w:tcPr>
            <w:tcW w:w="2235" w:type="dxa"/>
          </w:tcPr>
          <w:p w:rsidR="00E9599D" w:rsidRPr="004E379D" w:rsidRDefault="00E9599D">
            <w:pPr>
              <w:rPr>
                <w:rFonts w:ascii="Times New Roman" w:hAnsi="Times New Roman" w:cs="Times New Roman"/>
              </w:rPr>
            </w:pPr>
            <w:r w:rsidRPr="004E379D">
              <w:rPr>
                <w:rFonts w:ascii="Times New Roman" w:hAnsi="Times New Roman" w:cs="Times New Roman"/>
              </w:rPr>
              <w:t>DERS</w:t>
            </w:r>
          </w:p>
        </w:tc>
        <w:tc>
          <w:tcPr>
            <w:tcW w:w="8363" w:type="dxa"/>
            <w:vAlign w:val="center"/>
          </w:tcPr>
          <w:p w:rsidR="00E9599D" w:rsidRPr="004E379D" w:rsidRDefault="00BE6C60">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T.C. İNKILAP TARİHİ VE ATATÜRKÇÜLÜK</w:t>
            </w:r>
          </w:p>
        </w:tc>
      </w:tr>
      <w:tr w:rsidR="00E9599D" w:rsidRPr="004E379D" w:rsidTr="00510705">
        <w:tc>
          <w:tcPr>
            <w:tcW w:w="2235" w:type="dxa"/>
          </w:tcPr>
          <w:p w:rsidR="00E9599D" w:rsidRPr="004E379D" w:rsidRDefault="00E9599D">
            <w:pPr>
              <w:rPr>
                <w:rFonts w:ascii="Times New Roman" w:hAnsi="Times New Roman" w:cs="Times New Roman"/>
              </w:rPr>
            </w:pPr>
            <w:r w:rsidRPr="004E379D">
              <w:rPr>
                <w:rFonts w:ascii="Times New Roman" w:hAnsi="Times New Roman" w:cs="Times New Roman"/>
              </w:rPr>
              <w:t>SINIF</w:t>
            </w:r>
          </w:p>
        </w:tc>
        <w:tc>
          <w:tcPr>
            <w:tcW w:w="8363" w:type="dxa"/>
            <w:vAlign w:val="center"/>
          </w:tcPr>
          <w:p w:rsidR="00E9599D" w:rsidRPr="004E379D" w:rsidRDefault="00BE6C60">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8</w:t>
            </w:r>
            <w:r w:rsidR="00E9599D" w:rsidRPr="004E379D">
              <w:rPr>
                <w:rFonts w:ascii="Times New Roman" w:hAnsi="Times New Roman" w:cs="Times New Roman"/>
              </w:rPr>
              <w:t>. Sınıf</w:t>
            </w:r>
          </w:p>
        </w:tc>
      </w:tr>
      <w:tr w:rsidR="00E9599D" w:rsidRPr="004E379D" w:rsidTr="00510705">
        <w:tc>
          <w:tcPr>
            <w:tcW w:w="2235" w:type="dxa"/>
          </w:tcPr>
          <w:p w:rsidR="00E9599D" w:rsidRPr="004E379D" w:rsidRDefault="003076F0">
            <w:pPr>
              <w:rPr>
                <w:rFonts w:ascii="Times New Roman" w:hAnsi="Times New Roman" w:cs="Times New Roman"/>
              </w:rPr>
            </w:pPr>
            <w:r w:rsidRPr="004E379D">
              <w:rPr>
                <w:rFonts w:ascii="Times New Roman" w:hAnsi="Times New Roman" w:cs="Times New Roman"/>
              </w:rPr>
              <w:t>ÜNİTE</w:t>
            </w:r>
          </w:p>
        </w:tc>
        <w:tc>
          <w:tcPr>
            <w:tcW w:w="8363" w:type="dxa"/>
            <w:vAlign w:val="center"/>
          </w:tcPr>
          <w:p w:rsidR="00E9599D" w:rsidRPr="004E379D" w:rsidRDefault="007D5458">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MİLLİ UYANIŞ: BAĞIMSIZLIK YOLUNDA ATILAN ADIMLAR</w:t>
            </w:r>
          </w:p>
        </w:tc>
      </w:tr>
      <w:tr w:rsidR="00E9599D" w:rsidRPr="004E379D" w:rsidTr="00510705">
        <w:tc>
          <w:tcPr>
            <w:tcW w:w="2235" w:type="dxa"/>
          </w:tcPr>
          <w:p w:rsidR="00E9599D" w:rsidRPr="004E379D" w:rsidRDefault="00E9599D">
            <w:pPr>
              <w:rPr>
                <w:rFonts w:ascii="Times New Roman" w:hAnsi="Times New Roman" w:cs="Times New Roman"/>
              </w:rPr>
            </w:pPr>
            <w:r w:rsidRPr="004E379D">
              <w:rPr>
                <w:rFonts w:ascii="Times New Roman" w:hAnsi="Times New Roman" w:cs="Times New Roman"/>
              </w:rPr>
              <w:t>KONU</w:t>
            </w:r>
          </w:p>
        </w:tc>
        <w:tc>
          <w:tcPr>
            <w:tcW w:w="8363" w:type="dxa"/>
            <w:vAlign w:val="center"/>
          </w:tcPr>
          <w:p w:rsidR="00E9599D" w:rsidRPr="004E379D" w:rsidRDefault="009808A8" w:rsidP="009808A8">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SEVR ANTLAŞMASI</w:t>
            </w:r>
          </w:p>
        </w:tc>
      </w:tr>
      <w:tr w:rsidR="00E9599D" w:rsidRPr="004E379D" w:rsidTr="00510705">
        <w:tc>
          <w:tcPr>
            <w:tcW w:w="2235" w:type="dxa"/>
          </w:tcPr>
          <w:p w:rsidR="00E9599D" w:rsidRPr="004E379D" w:rsidRDefault="00E9599D">
            <w:pPr>
              <w:rPr>
                <w:rFonts w:ascii="Times New Roman" w:hAnsi="Times New Roman" w:cs="Times New Roman"/>
              </w:rPr>
            </w:pPr>
            <w:r w:rsidRPr="004E379D">
              <w:rPr>
                <w:rFonts w:ascii="Times New Roman" w:hAnsi="Times New Roman" w:cs="Times New Roman"/>
              </w:rPr>
              <w:t>SÜRE</w:t>
            </w:r>
          </w:p>
        </w:tc>
        <w:tc>
          <w:tcPr>
            <w:tcW w:w="8363" w:type="dxa"/>
            <w:vAlign w:val="center"/>
          </w:tcPr>
          <w:p w:rsidR="00E9599D" w:rsidRPr="004E379D" w:rsidRDefault="00DA7A3B">
            <w:pPr>
              <w:tabs>
                <w:tab w:val="left" w:pos="56"/>
              </w:tabs>
              <w:spacing w:line="256" w:lineRule="auto"/>
              <w:ind w:left="84" w:hanging="14"/>
              <w:rPr>
                <w:rFonts w:ascii="Times New Roman" w:eastAsia="Times New Roman" w:hAnsi="Times New Roman" w:cs="Times New Roman"/>
              </w:rPr>
            </w:pPr>
            <w:r w:rsidRPr="004E379D">
              <w:rPr>
                <w:rFonts w:ascii="Times New Roman" w:hAnsi="Times New Roman" w:cs="Times New Roman"/>
              </w:rPr>
              <w:t>40</w:t>
            </w:r>
            <w:r w:rsidR="00BE6C60" w:rsidRPr="004E379D">
              <w:rPr>
                <w:rFonts w:ascii="Times New Roman" w:hAnsi="Times New Roman" w:cs="Times New Roman"/>
              </w:rPr>
              <w:t>’+40’’=8</w:t>
            </w:r>
            <w:r w:rsidRPr="004E379D">
              <w:rPr>
                <w:rFonts w:ascii="Times New Roman" w:hAnsi="Times New Roman" w:cs="Times New Roman"/>
              </w:rPr>
              <w:t>0 dk</w:t>
            </w:r>
            <w:r w:rsidR="001B27AE" w:rsidRPr="004E379D">
              <w:rPr>
                <w:rFonts w:ascii="Times New Roman" w:hAnsi="Times New Roman" w:cs="Times New Roman"/>
              </w:rPr>
              <w:t>.</w:t>
            </w:r>
          </w:p>
        </w:tc>
      </w:tr>
      <w:tr w:rsidR="005B502D" w:rsidRPr="004E379D" w:rsidTr="00510705">
        <w:tc>
          <w:tcPr>
            <w:tcW w:w="2235" w:type="dxa"/>
          </w:tcPr>
          <w:p w:rsidR="005B502D" w:rsidRPr="004E379D" w:rsidRDefault="005B502D">
            <w:pPr>
              <w:rPr>
                <w:rFonts w:ascii="Times New Roman" w:hAnsi="Times New Roman" w:cs="Times New Roman"/>
              </w:rPr>
            </w:pPr>
            <w:r w:rsidRPr="004E379D">
              <w:rPr>
                <w:rFonts w:ascii="Times New Roman" w:hAnsi="Times New Roman" w:cs="Times New Roman"/>
              </w:rPr>
              <w:t>TARİH</w:t>
            </w:r>
          </w:p>
        </w:tc>
        <w:tc>
          <w:tcPr>
            <w:tcW w:w="8363" w:type="dxa"/>
            <w:vAlign w:val="center"/>
          </w:tcPr>
          <w:p w:rsidR="005B502D" w:rsidRPr="004E379D" w:rsidRDefault="009F2324">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4A4C27" w:rsidRPr="004E379D">
              <w:rPr>
                <w:rFonts w:ascii="Times New Roman" w:hAnsi="Times New Roman" w:cs="Times New Roman"/>
              </w:rPr>
              <w:t xml:space="preserve"> Aralık</w:t>
            </w:r>
            <w:r>
              <w:rPr>
                <w:rFonts w:ascii="Times New Roman" w:hAnsi="Times New Roman" w:cs="Times New Roman"/>
              </w:rPr>
              <w:t xml:space="preserve"> 2020</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E379D" w:rsidTr="004E379D">
        <w:trPr>
          <w:trHeight w:val="270"/>
        </w:trPr>
        <w:tc>
          <w:tcPr>
            <w:tcW w:w="10560" w:type="dxa"/>
            <w:gridSpan w:val="3"/>
            <w:shd w:val="clear" w:color="auto" w:fill="auto"/>
          </w:tcPr>
          <w:p w:rsidR="00AB1558" w:rsidRPr="004E379D"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E379D">
              <w:rPr>
                <w:rFonts w:ascii="Times New Roman" w:eastAsia="Times New Roman" w:hAnsi="Times New Roman" w:cs="Times New Roman"/>
                <w:b/>
                <w:bCs/>
              </w:rPr>
              <w:t>2.BÖLÜM</w:t>
            </w:r>
          </w:p>
        </w:tc>
      </w:tr>
      <w:tr w:rsidR="00AB1558" w:rsidRPr="004E379D"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E379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4E379D">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E379D" w:rsidRDefault="009808A8" w:rsidP="004A4C27">
            <w:pPr>
              <w:tabs>
                <w:tab w:val="left" w:pos="82"/>
              </w:tabs>
              <w:spacing w:after="0" w:line="256" w:lineRule="auto"/>
              <w:ind w:left="54" w:firstLine="2"/>
              <w:rPr>
                <w:rFonts w:ascii="Times New Roman" w:eastAsia="Arial" w:hAnsi="Times New Roman" w:cs="Times New Roman"/>
                <w:b/>
              </w:rPr>
            </w:pPr>
            <w:r w:rsidRPr="004E379D">
              <w:rPr>
                <w:rFonts w:ascii="Times New Roman" w:eastAsia="Arial" w:hAnsi="Times New Roman" w:cs="Times New Roman"/>
                <w:b/>
              </w:rPr>
              <w:t>İTA.8.2.8. Mustafa Kemal’in ve Türk milletinin Sevr Antlaşması’na karşı tepkilerini değerlendirir.</w:t>
            </w:r>
          </w:p>
        </w:tc>
      </w:tr>
      <w:tr w:rsidR="00AB1558" w:rsidRPr="004E379D"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E379D" w:rsidRDefault="00AB1558" w:rsidP="00E62317">
            <w:pPr>
              <w:tabs>
                <w:tab w:val="left" w:pos="42"/>
              </w:tabs>
              <w:spacing w:after="0" w:line="256" w:lineRule="auto"/>
              <w:ind w:left="42" w:firstLine="14"/>
              <w:rPr>
                <w:rFonts w:ascii="Times New Roman" w:eastAsia="Times New Roman" w:hAnsi="Times New Roman" w:cs="Times New Roman"/>
                <w:bCs/>
              </w:rPr>
            </w:pPr>
            <w:r w:rsidRPr="004E379D">
              <w:rPr>
                <w:rFonts w:ascii="Times New Roman" w:eastAsia="Times New Roman" w:hAnsi="Times New Roman" w:cs="Times New Roman"/>
                <w:bCs/>
              </w:rPr>
              <w:t xml:space="preserve">Değerler ve </w:t>
            </w:r>
            <w:r w:rsidR="00E62317" w:rsidRPr="004E379D">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E379D" w:rsidRDefault="00E62317" w:rsidP="00BE6C60">
            <w:pPr>
              <w:spacing w:after="0" w:line="256" w:lineRule="auto"/>
              <w:rPr>
                <w:rFonts w:ascii="Times New Roman" w:eastAsia="Times New Roman" w:hAnsi="Times New Roman" w:cs="Times New Roman"/>
              </w:rPr>
            </w:pPr>
            <w:r w:rsidRPr="004E379D">
              <w:rPr>
                <w:rFonts w:ascii="Times New Roman" w:eastAsia="Times New Roman" w:hAnsi="Times New Roman" w:cs="Times New Roman"/>
              </w:rPr>
              <w:t>Sorumluluk, Vatanseverlik, Yardımseverlik</w:t>
            </w:r>
          </w:p>
        </w:tc>
      </w:tr>
      <w:tr w:rsidR="00AB1558" w:rsidRPr="004E379D"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E379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4E379D">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E379D"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E379D">
              <w:rPr>
                <w:rFonts w:ascii="Times New Roman" w:eastAsia="Times New Roman" w:hAnsi="Times New Roman" w:cs="Times New Roman"/>
              </w:rPr>
              <w:t>Anlatım, soru-cevap, beyin fırtınası, inceleme, tartışma</w:t>
            </w:r>
          </w:p>
        </w:tc>
      </w:tr>
      <w:tr w:rsidR="00AB1558" w:rsidRPr="004E379D"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E379D" w:rsidRDefault="00AB1558" w:rsidP="00AB1558">
            <w:pPr>
              <w:keepNext/>
              <w:spacing w:after="0" w:line="256" w:lineRule="auto"/>
              <w:outlineLvl w:val="4"/>
              <w:rPr>
                <w:rFonts w:ascii="Times New Roman" w:eastAsia="Times New Roman" w:hAnsi="Times New Roman" w:cs="Times New Roman"/>
              </w:rPr>
            </w:pPr>
            <w:r w:rsidRPr="004E379D">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E379D" w:rsidRDefault="009F2324" w:rsidP="00AB1558">
            <w:pPr>
              <w:tabs>
                <w:tab w:val="left" w:pos="42"/>
                <w:tab w:val="left" w:pos="180"/>
              </w:tabs>
              <w:spacing w:after="0" w:line="256" w:lineRule="auto"/>
              <w:ind w:left="42" w:firstLine="14"/>
              <w:rPr>
                <w:rFonts w:ascii="Times New Roman" w:eastAsia="Times New Roman" w:hAnsi="Times New Roman" w:cs="Times New Roman"/>
              </w:rPr>
            </w:pPr>
            <w:r w:rsidRPr="009F2324">
              <w:rPr>
                <w:rFonts w:ascii="Times New Roman" w:eastAsia="Times New Roman" w:hAnsi="Times New Roman" w:cs="Times New Roman"/>
              </w:rPr>
              <w:t>Ders Kitabı, EBA, EBA TV, Telefon, Tablet, Akıllı Tahta, Sunu, Dijital platformlar</w:t>
            </w:r>
          </w:p>
        </w:tc>
      </w:tr>
      <w:tr w:rsidR="00AB1558" w:rsidRPr="004E379D"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E379D" w:rsidRDefault="00AB1558" w:rsidP="00AB1558">
            <w:pPr>
              <w:spacing w:after="0" w:line="256" w:lineRule="auto"/>
              <w:rPr>
                <w:rFonts w:ascii="Times New Roman" w:eastAsia="Times New Roman" w:hAnsi="Times New Roman" w:cs="Times New Roman"/>
              </w:rPr>
            </w:pPr>
            <w:r w:rsidRPr="004E379D">
              <w:rPr>
                <w:rFonts w:ascii="Times New Roman" w:eastAsia="Times New Roman" w:hAnsi="Times New Roman" w:cs="Times New Roman"/>
                <w:b/>
                <w:bCs/>
              </w:rPr>
              <w:t>Öğretme-Öğrenme Etkinlikleri:</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Dikkati Çekme</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Güdüleme</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Derse Geçiş</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Bireysel Öğrenme Etkinlikleri (Ödev, deney, problem çözme vb.)</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Grupla Öğrenme Etkinlikleri (Proje, gezi, gözlem vb.)</w:t>
            </w:r>
          </w:p>
          <w:p w:rsidR="00AB1558" w:rsidRPr="004E379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379D">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Default="004E379D" w:rsidP="004E379D">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b/>
                <w:iCs/>
              </w:rPr>
              <w:t>Osmanlı</w:t>
            </w:r>
            <w:r>
              <w:rPr>
                <w:rFonts w:ascii="Times New Roman" w:hAnsi="Times New Roman" w:cs="Times New Roman"/>
                <w:b/>
                <w:iCs/>
              </w:rPr>
              <w:t xml:space="preserve"> Devleti’ni, Sevr Antlaşması’nı imzalamaya zorlayan </w:t>
            </w:r>
            <w:r w:rsidRPr="004E379D">
              <w:rPr>
                <w:rFonts w:ascii="Times New Roman" w:hAnsi="Times New Roman" w:cs="Times New Roman"/>
                <w:b/>
                <w:iCs/>
              </w:rPr>
              <w:t>sebepler nelerdir?</w:t>
            </w:r>
            <w:r>
              <w:rPr>
                <w:rFonts w:ascii="Times New Roman" w:hAnsi="Times New Roman" w:cs="Times New Roman"/>
                <w:b/>
                <w:iCs/>
              </w:rPr>
              <w:t xml:space="preserve"> </w:t>
            </w:r>
            <w:proofErr w:type="gramStart"/>
            <w:r w:rsidR="009808A8" w:rsidRPr="004E379D">
              <w:rPr>
                <w:rFonts w:ascii="Times New Roman" w:hAnsi="Times New Roman" w:cs="Times New Roman"/>
                <w:iCs/>
              </w:rPr>
              <w:t>sorusu</w:t>
            </w:r>
            <w:proofErr w:type="gramEnd"/>
            <w:r w:rsidR="009808A8" w:rsidRPr="004E379D">
              <w:rPr>
                <w:rFonts w:ascii="Times New Roman" w:hAnsi="Times New Roman" w:cs="Times New Roman"/>
                <w:iCs/>
              </w:rPr>
              <w:t xml:space="preserve"> sorulur, gelen cevaplar genişletilerek konuya geçilir.</w:t>
            </w:r>
          </w:p>
          <w:p w:rsidR="004E379D" w:rsidRPr="004E379D" w:rsidRDefault="004E379D" w:rsidP="004E379D">
            <w:pPr>
              <w:autoSpaceDE w:val="0"/>
              <w:autoSpaceDN w:val="0"/>
              <w:adjustRightInd w:val="0"/>
              <w:spacing w:after="0" w:line="240" w:lineRule="auto"/>
              <w:rPr>
                <w:rFonts w:ascii="Times New Roman" w:hAnsi="Times New Roman" w:cs="Times New Roman"/>
                <w:b/>
                <w:iCs/>
              </w:rPr>
            </w:pPr>
          </w:p>
          <w:p w:rsidR="00E413F9" w:rsidRPr="004E379D" w:rsidRDefault="00E451BF" w:rsidP="00E413F9">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iCs/>
              </w:rPr>
              <w:t>Ders kitabındaki metinler okutulur, Metin altındaki sorular sor</w:t>
            </w:r>
            <w:r w:rsidR="00E413F9" w:rsidRPr="004E379D">
              <w:rPr>
                <w:rFonts w:ascii="Times New Roman" w:hAnsi="Times New Roman" w:cs="Times New Roman"/>
                <w:iCs/>
              </w:rPr>
              <w:t>ulur ve etkinlikler yaptırılır.</w:t>
            </w:r>
          </w:p>
          <w:p w:rsidR="009808A8" w:rsidRPr="004E379D" w:rsidRDefault="009808A8" w:rsidP="009808A8">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iCs/>
              </w:rPr>
              <w:t xml:space="preserve">Sevr Antlaşmasının imzalanmasını gerektiren nedenler, görüşmeler, maddeler, TBMM Hükümetini ve Türk milletinin tutumu anlatılır. </w:t>
            </w:r>
            <w:proofErr w:type="gramStart"/>
            <w:r w:rsidRPr="004E379D">
              <w:rPr>
                <w:rFonts w:ascii="Times New Roman" w:hAnsi="Times New Roman" w:cs="Times New Roman"/>
                <w:iCs/>
              </w:rPr>
              <w:t>taşıyan</w:t>
            </w:r>
            <w:proofErr w:type="gramEnd"/>
            <w:r w:rsidRPr="004E379D">
              <w:rPr>
                <w:rFonts w:ascii="Times New Roman" w:hAnsi="Times New Roman" w:cs="Times New Roman"/>
                <w:iCs/>
              </w:rPr>
              <w:t xml:space="preserve"> barış antlaşmaları imzaladılar. Ancak Osmanlı Devleti ile imzalanacak antlaşma şartlarında görüş birliğine varamadılar ve bu şartların daha sonra görüşülmesine karar verdiler. Osmanlı Devleti ile imzalanacak antlaşma şartlarını belirlemek için İngiltere, Fransa ve İtalya birkaç kez daha bir araya geldilerse de ortak bir karara varamadılar. Yine de bu süreçte İstanbul’u işgal edip Osmanlı Devleti’ni baskı altında tutmaya çalıştılar. İtilaf Devletleri son olarak İtalya’nın San</w:t>
            </w:r>
          </w:p>
          <w:p w:rsidR="00613F67" w:rsidRPr="004E379D" w:rsidRDefault="009808A8" w:rsidP="009808A8">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iCs/>
              </w:rPr>
              <w:t>Remo şehrinde yeni bir konferans topladılar. Oldukça kalabalık olan konferanstan herkesin bir amacı vardı. Ortak amaçları ise Osmanlı Devleti’ni parçalamak hatta tarih sahnesinden silmekti. Osmanlı tarafının görüşünü almaya dahi gerek duymadılar. Konferans sonunda bir antlaşma taslağı hazırlayıp Osmanlı yönetimine sundular. Osmanlı yöneticileri, çok ağır şartlar taşıyan bu antlaşmayı başlangıçta reddetseler de artan baskılar sonucu imzalamak zorunda kaldılar.</w:t>
            </w:r>
          </w:p>
          <w:p w:rsidR="009808A8" w:rsidRDefault="009808A8" w:rsidP="009808A8">
            <w:pPr>
              <w:autoSpaceDE w:val="0"/>
              <w:autoSpaceDN w:val="0"/>
              <w:adjustRightInd w:val="0"/>
              <w:spacing w:after="0" w:line="240" w:lineRule="auto"/>
              <w:rPr>
                <w:rFonts w:ascii="Times New Roman" w:hAnsi="Times New Roman" w:cs="Times New Roman"/>
                <w:iCs/>
              </w:rPr>
            </w:pPr>
            <w:r w:rsidRPr="004E379D">
              <w:rPr>
                <w:rFonts w:ascii="Times New Roman" w:hAnsi="Times New Roman" w:cs="Times New Roman"/>
                <w:iCs/>
              </w:rPr>
              <w:t>Sevr Antlaşması Osmanlı Devleti’ni paramparça edip Türk milletini de yok etmeyi hedefleyen bir ölüm fermanıdır. Avrupalı devletler, asırlardır hayalini kurdukları “Türkleri yok etme” planlarının gerçekleşeceğini düşünmüşlerdir. Ancak bu antlaşma ölü doğmuş, hiçbir zaman yürürlüğe girmemiştir.</w:t>
            </w:r>
          </w:p>
          <w:p w:rsidR="004E379D" w:rsidRPr="004E379D" w:rsidRDefault="004E379D" w:rsidP="009808A8">
            <w:pPr>
              <w:autoSpaceDE w:val="0"/>
              <w:autoSpaceDN w:val="0"/>
              <w:adjustRightInd w:val="0"/>
              <w:spacing w:after="0" w:line="240" w:lineRule="auto"/>
              <w:rPr>
                <w:rFonts w:ascii="Times New Roman" w:hAnsi="Times New Roman" w:cs="Times New Roman"/>
                <w:iCs/>
              </w:rPr>
            </w:pPr>
          </w:p>
        </w:tc>
      </w:tr>
      <w:tr w:rsidR="00AB1558" w:rsidRPr="004E379D" w:rsidTr="004E379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E379D" w:rsidRDefault="00AB1558" w:rsidP="00AB1558">
            <w:pPr>
              <w:spacing w:after="0" w:line="240" w:lineRule="auto"/>
              <w:rPr>
                <w:rFonts w:ascii="Times New Roman" w:hAnsi="Times New Roman" w:cs="Times New Roman"/>
                <w:b/>
              </w:rPr>
            </w:pPr>
            <w:r w:rsidRPr="004E379D">
              <w:rPr>
                <w:rFonts w:ascii="Times New Roman" w:hAnsi="Times New Roman" w:cs="Times New Roman"/>
                <w:b/>
              </w:rPr>
              <w:t>3.BÖLÜM</w:t>
            </w:r>
            <w:r w:rsidR="004E379D">
              <w:rPr>
                <w:rFonts w:ascii="Times New Roman" w:hAnsi="Times New Roman" w:cs="Times New Roman"/>
                <w:b/>
              </w:rPr>
              <w:t>-ÖLÇME VE DEĞRLENDİRME</w:t>
            </w:r>
          </w:p>
        </w:tc>
      </w:tr>
      <w:tr w:rsidR="00AB1558" w:rsidRPr="004E379D"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4E379D" w:rsidRDefault="00AB1558" w:rsidP="00DD36EE">
            <w:pPr>
              <w:pStyle w:val="AralkYok"/>
              <w:rPr>
                <w:rFonts w:ascii="Times New Roman" w:hAnsi="Times New Roman" w:cs="Times New Roman"/>
                <w:b/>
                <w:bCs/>
              </w:rPr>
            </w:pPr>
            <w:r w:rsidRPr="004E379D">
              <w:rPr>
                <w:rFonts w:ascii="Times New Roman" w:hAnsi="Times New Roman" w:cs="Times New Roman"/>
                <w:b/>
              </w:rPr>
              <w:t>Ölçme-Değerlendirme</w:t>
            </w:r>
          </w:p>
          <w:p w:rsidR="00AB1558" w:rsidRPr="004E379D" w:rsidRDefault="00AB1558" w:rsidP="00DD36EE">
            <w:pPr>
              <w:pStyle w:val="AralkYok"/>
              <w:rPr>
                <w:rFonts w:ascii="Times New Roman" w:hAnsi="Times New Roman" w:cs="Times New Roman"/>
              </w:rPr>
            </w:pPr>
            <w:r w:rsidRPr="004E379D">
              <w:rPr>
                <w:rFonts w:ascii="Times New Roman" w:hAnsi="Times New Roman" w:cs="Times New Roman"/>
              </w:rPr>
              <w:t>Öğrencilerden geri dönüt almak için bireysel ya da grup etkinlikleri kapsamında çeşitli sorular sorulabilir.</w:t>
            </w:r>
            <w:r w:rsidR="00935121" w:rsidRPr="004E379D">
              <w:rPr>
                <w:rFonts w:ascii="Times New Roman" w:hAnsi="Times New Roman" w:cs="Times New Roman"/>
              </w:rPr>
              <w:br/>
            </w:r>
            <w:r w:rsidRPr="004E379D">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C5826" w:rsidRPr="004E379D" w:rsidRDefault="00DD36EE" w:rsidP="00021AD6">
            <w:pPr>
              <w:pStyle w:val="AralkYok"/>
              <w:rPr>
                <w:rFonts w:ascii="Times New Roman" w:hAnsi="Times New Roman" w:cs="Times New Roman"/>
              </w:rPr>
            </w:pPr>
            <w:r w:rsidRPr="004E379D">
              <w:rPr>
                <w:rFonts w:ascii="Times New Roman" w:hAnsi="Times New Roman" w:cs="Times New Roman"/>
              </w:rPr>
              <w:t>1-</w:t>
            </w:r>
            <w:r w:rsidR="009808A8" w:rsidRPr="004E379D">
              <w:rPr>
                <w:rFonts w:ascii="Times New Roman" w:hAnsi="Times New Roman" w:cs="Times New Roman"/>
              </w:rPr>
              <w:t>Sevr antlaşması için neden ölüm fermanı denmiştir</w:t>
            </w:r>
            <w:r w:rsidR="00AB1558" w:rsidRPr="004E379D">
              <w:rPr>
                <w:rFonts w:ascii="Times New Roman" w:hAnsi="Times New Roman" w:cs="Times New Roman"/>
              </w:rPr>
              <w:t>?</w:t>
            </w:r>
            <w:r w:rsidR="00AB1558" w:rsidRPr="004E379D">
              <w:rPr>
                <w:rFonts w:ascii="Times New Roman" w:hAnsi="Times New Roman" w:cs="Times New Roman"/>
              </w:rPr>
              <w:br/>
            </w:r>
            <w:r w:rsidRPr="004E379D">
              <w:rPr>
                <w:rFonts w:ascii="Times New Roman" w:hAnsi="Times New Roman" w:cs="Times New Roman"/>
              </w:rPr>
              <w:t>2-</w:t>
            </w:r>
            <w:r w:rsidR="00E41780" w:rsidRPr="004E379D">
              <w:rPr>
                <w:rFonts w:ascii="Times New Roman" w:hAnsi="Times New Roman" w:cs="Times New Roman"/>
              </w:rPr>
              <w:t>Sevr antlaşması neden geçersiz bir antlaşmadır</w:t>
            </w:r>
            <w:r w:rsidR="002C5826" w:rsidRPr="004E379D">
              <w:rPr>
                <w:rFonts w:ascii="Times New Roman" w:hAnsi="Times New Roman" w:cs="Times New Roman"/>
              </w:rPr>
              <w:t xml:space="preserve">? </w:t>
            </w:r>
          </w:p>
          <w:p w:rsidR="00A2479A" w:rsidRPr="004E379D" w:rsidRDefault="00DD36EE" w:rsidP="00E41780">
            <w:pPr>
              <w:pStyle w:val="AralkYok"/>
              <w:rPr>
                <w:rFonts w:ascii="Times New Roman" w:hAnsi="Times New Roman" w:cs="Times New Roman"/>
              </w:rPr>
            </w:pPr>
            <w:r w:rsidRPr="004E379D">
              <w:rPr>
                <w:rFonts w:ascii="Times New Roman" w:hAnsi="Times New Roman" w:cs="Times New Roman"/>
              </w:rPr>
              <w:t>3-</w:t>
            </w:r>
            <w:r w:rsidR="00E41780" w:rsidRPr="004E379D">
              <w:rPr>
                <w:rFonts w:ascii="Times New Roman" w:hAnsi="Times New Roman" w:cs="Times New Roman"/>
              </w:rPr>
              <w:t>TBMMn’in neden Sevr antlaşmasına karşı tutumu ne olmuştur?</w:t>
            </w:r>
            <w:r w:rsidR="00E451BF" w:rsidRPr="004E379D">
              <w:rPr>
                <w:rFonts w:ascii="Times New Roman" w:hAnsi="Times New Roman" w:cs="Times New Roman"/>
              </w:rPr>
              <w:br/>
            </w:r>
          </w:p>
        </w:tc>
      </w:tr>
      <w:tr w:rsidR="00935121" w:rsidRPr="004E379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4E379D" w:rsidRDefault="00935121" w:rsidP="00DD36EE">
            <w:pPr>
              <w:pStyle w:val="AralkYok"/>
              <w:rPr>
                <w:rFonts w:ascii="Times New Roman" w:hAnsi="Times New Roman" w:cs="Times New Roman"/>
                <w:b/>
              </w:rPr>
            </w:pPr>
            <w:r w:rsidRPr="004E379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4E379D" w:rsidRDefault="00935121" w:rsidP="00DD36EE">
            <w:pPr>
              <w:pStyle w:val="AralkYok"/>
              <w:rPr>
                <w:rFonts w:ascii="Times New Roman" w:hAnsi="Times New Roman" w:cs="Times New Roman"/>
              </w:rPr>
            </w:pPr>
          </w:p>
        </w:tc>
      </w:tr>
      <w:tr w:rsidR="00935121" w:rsidRPr="004E379D" w:rsidTr="004E379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E379D" w:rsidRDefault="00935121" w:rsidP="00DD36EE">
            <w:pPr>
              <w:pStyle w:val="AralkYok"/>
              <w:rPr>
                <w:rFonts w:ascii="Times New Roman" w:hAnsi="Times New Roman" w:cs="Times New Roman"/>
                <w:b/>
              </w:rPr>
            </w:pPr>
            <w:r w:rsidRPr="004E379D">
              <w:rPr>
                <w:rFonts w:ascii="Times New Roman" w:hAnsi="Times New Roman" w:cs="Times New Roman"/>
                <w:b/>
              </w:rPr>
              <w:t>4.BÖLÜM</w:t>
            </w:r>
          </w:p>
        </w:tc>
      </w:tr>
      <w:tr w:rsidR="00935121" w:rsidRPr="004E379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4E379D" w:rsidRDefault="00935121" w:rsidP="00DD36EE">
            <w:pPr>
              <w:pStyle w:val="AralkYok"/>
              <w:rPr>
                <w:rFonts w:ascii="Times New Roman" w:hAnsi="Times New Roman" w:cs="Times New Roman"/>
                <w:b/>
              </w:rPr>
            </w:pPr>
            <w:r w:rsidRPr="004E379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4E379D" w:rsidRDefault="00935121" w:rsidP="00DD36EE">
            <w:pPr>
              <w:pStyle w:val="AralkYok"/>
              <w:rPr>
                <w:rFonts w:ascii="Times New Roman" w:hAnsi="Times New Roman" w:cs="Times New Roman"/>
                <w:b/>
              </w:rPr>
            </w:pPr>
          </w:p>
        </w:tc>
      </w:tr>
    </w:tbl>
    <w:p w:rsidR="009A4001" w:rsidRPr="004E379D" w:rsidRDefault="00DD36EE" w:rsidP="00E451BF">
      <w:pPr>
        <w:pStyle w:val="AralkYok"/>
        <w:rPr>
          <w:rFonts w:ascii="Times New Roman" w:hAnsi="Times New Roman" w:cs="Times New Roman"/>
        </w:rPr>
      </w:pPr>
      <w:r w:rsidRPr="004E379D">
        <w:rPr>
          <w:rFonts w:ascii="Times New Roman" w:hAnsi="Times New Roman" w:cs="Times New Roman"/>
        </w:rPr>
        <w:t xml:space="preserve">Zeki DOĞAN                                                                         </w:t>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t>Uygundur</w:t>
      </w:r>
      <w:r w:rsidRPr="004E379D">
        <w:rPr>
          <w:rFonts w:ascii="Times New Roman" w:hAnsi="Times New Roman" w:cs="Times New Roman"/>
        </w:rPr>
        <w:br/>
        <w:t xml:space="preserve">Ders Öğretmeni                   </w:t>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001B27AE" w:rsidRPr="004E379D">
        <w:rPr>
          <w:rFonts w:ascii="Times New Roman" w:hAnsi="Times New Roman" w:cs="Times New Roman"/>
        </w:rPr>
        <w:t xml:space="preserve">           </w:t>
      </w:r>
      <w:proofErr w:type="gramStart"/>
      <w:r w:rsidRPr="004E379D">
        <w:rPr>
          <w:rFonts w:ascii="Times New Roman" w:hAnsi="Times New Roman" w:cs="Times New Roman"/>
        </w:rPr>
        <w:t>………………….</w:t>
      </w:r>
      <w:proofErr w:type="gramEnd"/>
      <w:r w:rsidRPr="004E379D">
        <w:rPr>
          <w:rFonts w:ascii="Times New Roman" w:hAnsi="Times New Roman" w:cs="Times New Roman"/>
        </w:rPr>
        <w:t xml:space="preserve">       </w:t>
      </w:r>
      <w:r w:rsidRPr="004E379D">
        <w:rPr>
          <w:rFonts w:ascii="Times New Roman" w:hAnsi="Times New Roman" w:cs="Times New Roman"/>
        </w:rPr>
        <w:br/>
        <w:t xml:space="preserve"> </w:t>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Pr="004E379D">
        <w:rPr>
          <w:rFonts w:ascii="Times New Roman" w:hAnsi="Times New Roman" w:cs="Times New Roman"/>
        </w:rPr>
        <w:tab/>
      </w:r>
      <w:r w:rsidR="001B27AE" w:rsidRPr="004E379D">
        <w:rPr>
          <w:rFonts w:ascii="Times New Roman" w:hAnsi="Times New Roman" w:cs="Times New Roman"/>
        </w:rPr>
        <w:t xml:space="preserve">           </w:t>
      </w:r>
      <w:r w:rsidRPr="004E379D">
        <w:rPr>
          <w:rFonts w:ascii="Times New Roman" w:hAnsi="Times New Roman" w:cs="Times New Roman"/>
        </w:rPr>
        <w:t>Okul Müdürü</w:t>
      </w:r>
    </w:p>
    <w:sectPr w:rsidR="009A4001" w:rsidRPr="004E379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B27AE"/>
    <w:rsid w:val="00297998"/>
    <w:rsid w:val="002C5826"/>
    <w:rsid w:val="003076F0"/>
    <w:rsid w:val="003207C7"/>
    <w:rsid w:val="00342E44"/>
    <w:rsid w:val="00372A98"/>
    <w:rsid w:val="003872D1"/>
    <w:rsid w:val="003A1F07"/>
    <w:rsid w:val="0049529D"/>
    <w:rsid w:val="004A4C27"/>
    <w:rsid w:val="004B11F9"/>
    <w:rsid w:val="004E379D"/>
    <w:rsid w:val="00510705"/>
    <w:rsid w:val="00566AA7"/>
    <w:rsid w:val="00584C6A"/>
    <w:rsid w:val="005B502D"/>
    <w:rsid w:val="006133EB"/>
    <w:rsid w:val="00613F67"/>
    <w:rsid w:val="00652E01"/>
    <w:rsid w:val="0069312F"/>
    <w:rsid w:val="006C3579"/>
    <w:rsid w:val="0072398D"/>
    <w:rsid w:val="00756159"/>
    <w:rsid w:val="007B5EB2"/>
    <w:rsid w:val="007D5458"/>
    <w:rsid w:val="00850764"/>
    <w:rsid w:val="00894491"/>
    <w:rsid w:val="008E6130"/>
    <w:rsid w:val="008F7A56"/>
    <w:rsid w:val="00935121"/>
    <w:rsid w:val="00954E74"/>
    <w:rsid w:val="009808A8"/>
    <w:rsid w:val="009947A1"/>
    <w:rsid w:val="009A4001"/>
    <w:rsid w:val="009F2324"/>
    <w:rsid w:val="00A2479A"/>
    <w:rsid w:val="00A27BBA"/>
    <w:rsid w:val="00A72FC2"/>
    <w:rsid w:val="00AB1558"/>
    <w:rsid w:val="00B43D00"/>
    <w:rsid w:val="00BC0CF8"/>
    <w:rsid w:val="00BD7B99"/>
    <w:rsid w:val="00BE6C60"/>
    <w:rsid w:val="00C52D9E"/>
    <w:rsid w:val="00C61686"/>
    <w:rsid w:val="00D2205F"/>
    <w:rsid w:val="00D87A07"/>
    <w:rsid w:val="00DA7A3B"/>
    <w:rsid w:val="00DD36EE"/>
    <w:rsid w:val="00E118D2"/>
    <w:rsid w:val="00E413F9"/>
    <w:rsid w:val="00E41780"/>
    <w:rsid w:val="00E451BF"/>
    <w:rsid w:val="00E62317"/>
    <w:rsid w:val="00E76A7C"/>
    <w:rsid w:val="00E93767"/>
    <w:rsid w:val="00E9599D"/>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2020-12-20T06:30:00Z</dcterms:created>
  <dcterms:modified xsi:type="dcterms:W3CDTF">2020-12-20T06:30:00Z</dcterms:modified>
</cp:coreProperties>
</file>