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250" w:type="dxa"/>
        <w:tblLook w:val="04A0" w:firstRow="1" w:lastRow="0" w:firstColumn="1" w:lastColumn="0" w:noHBand="0" w:noVBand="1"/>
      </w:tblPr>
      <w:tblGrid>
        <w:gridCol w:w="2126"/>
        <w:gridCol w:w="6462"/>
        <w:gridCol w:w="1618"/>
      </w:tblGrid>
      <w:tr w:rsidR="00F7268E" w:rsidRPr="00F7268E" w:rsidTr="00492AD1">
        <w:trPr>
          <w:trHeight w:val="841"/>
        </w:trPr>
        <w:tc>
          <w:tcPr>
            <w:tcW w:w="2126"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ADI:</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SOYADI:</w:t>
            </w:r>
          </w:p>
        </w:tc>
        <w:tc>
          <w:tcPr>
            <w:tcW w:w="6462" w:type="dxa"/>
            <w:shd w:val="clear" w:color="auto" w:fill="FFFFFF" w:themeFill="background1"/>
          </w:tcPr>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 xml:space="preserve">2020-2021 EĞİTİM-ÖĞRETİM YILI </w:t>
            </w:r>
          </w:p>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POZANTI ATATÜRK ORTAOKULU</w:t>
            </w:r>
          </w:p>
          <w:p w:rsidR="005C1636" w:rsidRPr="00F7268E" w:rsidRDefault="00ED7672" w:rsidP="005C1636">
            <w:pPr>
              <w:jc w:val="center"/>
              <w:rPr>
                <w:rFonts w:ascii="Segoe UI" w:hAnsi="Segoe UI" w:cs="Segoe UI"/>
                <w:b/>
                <w:sz w:val="21"/>
                <w:szCs w:val="21"/>
              </w:rPr>
            </w:pPr>
            <w:r w:rsidRPr="00F7268E">
              <w:rPr>
                <w:rFonts w:ascii="Segoe UI" w:hAnsi="Segoe UI" w:cs="Segoe UI"/>
                <w:b/>
                <w:sz w:val="21"/>
                <w:szCs w:val="21"/>
              </w:rPr>
              <w:t>7</w:t>
            </w:r>
            <w:r w:rsidR="005C1636" w:rsidRPr="00F7268E">
              <w:rPr>
                <w:rFonts w:ascii="Segoe UI" w:hAnsi="Segoe UI" w:cs="Segoe UI"/>
                <w:b/>
                <w:sz w:val="21"/>
                <w:szCs w:val="21"/>
              </w:rPr>
              <w:t>. SINIF SOSYAL BİLGİLER 1.DÖNEM 1.YAZILI SINAVI</w:t>
            </w:r>
          </w:p>
        </w:tc>
        <w:tc>
          <w:tcPr>
            <w:tcW w:w="1618"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SINIFI NO:</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PUAN:</w:t>
            </w:r>
          </w:p>
        </w:tc>
      </w:tr>
      <w:tr w:rsidR="00F7268E" w:rsidRPr="00F7268E" w:rsidTr="00492AD1">
        <w:tc>
          <w:tcPr>
            <w:tcW w:w="10206" w:type="dxa"/>
            <w:gridSpan w:val="3"/>
            <w:shd w:val="clear" w:color="auto" w:fill="F2F2F2" w:themeFill="background1" w:themeFillShade="F2"/>
          </w:tcPr>
          <w:p w:rsidR="005C1636" w:rsidRPr="00F7268E" w:rsidRDefault="005C1636" w:rsidP="005C1636">
            <w:pPr>
              <w:jc w:val="center"/>
              <w:rPr>
                <w:rFonts w:ascii="Segoe UI" w:hAnsi="Segoe UI" w:cs="Segoe UI"/>
                <w:sz w:val="21"/>
                <w:szCs w:val="21"/>
              </w:rPr>
            </w:pPr>
            <w:r w:rsidRPr="00F7268E">
              <w:rPr>
                <w:rFonts w:ascii="Segoe UI" w:hAnsi="Segoe UI" w:cs="Segoe UI"/>
                <w:b/>
                <w:sz w:val="21"/>
                <w:szCs w:val="21"/>
              </w:rPr>
              <w:t xml:space="preserve">ÖNEMLİ: </w:t>
            </w:r>
            <w:r w:rsidRPr="00F7268E">
              <w:rPr>
                <w:rFonts w:ascii="Segoe UI" w:hAnsi="Segoe UI" w:cs="Segoe UI"/>
                <w:sz w:val="21"/>
                <w:szCs w:val="21"/>
              </w:rPr>
              <w:t>Sevgili öğrenciler, 27 soru joker sorudur. Diğer sorulardan yapamadığınız bir soru olursa onu boş bırakıp yerine joker soruyu yapabilirsiniz.</w:t>
            </w:r>
          </w:p>
          <w:p w:rsidR="005C1636" w:rsidRPr="00F7268E" w:rsidRDefault="005C1636" w:rsidP="005C1636">
            <w:pPr>
              <w:jc w:val="center"/>
              <w:rPr>
                <w:rFonts w:ascii="Segoe UI" w:hAnsi="Segoe UI" w:cs="Segoe UI"/>
                <w:b/>
                <w:i/>
                <w:sz w:val="21"/>
                <w:szCs w:val="21"/>
              </w:rPr>
            </w:pPr>
            <w:r w:rsidRPr="00F7268E">
              <w:rPr>
                <w:rFonts w:ascii="Segoe UI" w:hAnsi="Segoe UI" w:cs="Segoe UI"/>
                <w:i/>
                <w:sz w:val="21"/>
                <w:szCs w:val="21"/>
              </w:rPr>
              <w:t>Zeki DOĞAN</w:t>
            </w:r>
          </w:p>
        </w:tc>
      </w:tr>
    </w:tbl>
    <w:p w:rsidR="00A23050" w:rsidRPr="00F7268E" w:rsidRDefault="00A23050" w:rsidP="00F057B9">
      <w:pPr>
        <w:pStyle w:val="AralkYok"/>
        <w:rPr>
          <w:rFonts w:ascii="Segoe UI" w:hAnsi="Segoe UI" w:cs="Segoe UI"/>
        </w:rPr>
      </w:pPr>
    </w:p>
    <w:tbl>
      <w:tblPr>
        <w:tblStyle w:val="TabloKlavuzu"/>
        <w:tblW w:w="0" w:type="auto"/>
        <w:jc w:val="center"/>
        <w:tblInd w:w="-409" w:type="dxa"/>
        <w:tblLook w:val="04A0" w:firstRow="1" w:lastRow="0" w:firstColumn="1" w:lastColumn="0" w:noHBand="0" w:noVBand="1"/>
      </w:tblPr>
      <w:tblGrid>
        <w:gridCol w:w="10272"/>
      </w:tblGrid>
      <w:tr w:rsidR="00F7268E" w:rsidRPr="00F7268E" w:rsidTr="00492AD1">
        <w:trPr>
          <w:jc w:val="center"/>
        </w:trPr>
        <w:tc>
          <w:tcPr>
            <w:tcW w:w="10272" w:type="dxa"/>
            <w:shd w:val="clear" w:color="auto" w:fill="FFFFCC"/>
          </w:tcPr>
          <w:p w:rsidR="005C1636" w:rsidRPr="00F7268E" w:rsidRDefault="005C1636" w:rsidP="004E0450">
            <w:pPr>
              <w:spacing w:line="276" w:lineRule="auto"/>
              <w:jc w:val="center"/>
              <w:rPr>
                <w:rFonts w:ascii="Segoe UI" w:hAnsi="Segoe UI" w:cs="Segoe UI"/>
                <w:sz w:val="21"/>
                <w:szCs w:val="21"/>
              </w:rPr>
            </w:pPr>
            <w:r w:rsidRPr="00F7268E">
              <w:rPr>
                <w:rFonts w:ascii="Segoe UI" w:hAnsi="Segoe UI" w:cs="Segoe UI"/>
                <w:b/>
                <w:sz w:val="21"/>
                <w:szCs w:val="21"/>
              </w:rPr>
              <w:t>Aşağıdaki ifadelerde yer alan boşlukları verilen kelimelerden uygun olanlarla doldurunuz.</w:t>
            </w:r>
            <w:r w:rsidRPr="00F7268E">
              <w:rPr>
                <w:rFonts w:ascii="Segoe UI" w:hAnsi="Segoe UI" w:cs="Segoe UI"/>
                <w:b/>
                <w:sz w:val="21"/>
                <w:szCs w:val="21"/>
              </w:rPr>
              <w:br/>
            </w:r>
            <w:r w:rsidRPr="00F7268E">
              <w:rPr>
                <w:rFonts w:ascii="Segoe UI" w:hAnsi="Segoe UI" w:cs="Segoe UI"/>
                <w:sz w:val="21"/>
                <w:szCs w:val="21"/>
              </w:rPr>
              <w:t xml:space="preserve">( </w:t>
            </w:r>
            <w:r w:rsidR="00EE3B09" w:rsidRPr="00F7268E">
              <w:rPr>
                <w:rFonts w:ascii="Segoe UI" w:hAnsi="Segoe UI" w:cs="Segoe UI"/>
                <w:sz w:val="21"/>
                <w:szCs w:val="21"/>
              </w:rPr>
              <w:t xml:space="preserve">Yeniçeri </w:t>
            </w:r>
            <w:r w:rsidRPr="00F7268E">
              <w:rPr>
                <w:rFonts w:ascii="Segoe UI" w:hAnsi="Segoe UI" w:cs="Segoe UI"/>
                <w:sz w:val="21"/>
                <w:szCs w:val="21"/>
              </w:rPr>
              <w:t xml:space="preserve">– </w:t>
            </w:r>
            <w:r w:rsidR="00EE3B09" w:rsidRPr="00F7268E">
              <w:rPr>
                <w:rFonts w:ascii="Segoe UI" w:hAnsi="Segoe UI" w:cs="Segoe UI"/>
                <w:sz w:val="21"/>
                <w:szCs w:val="21"/>
              </w:rPr>
              <w:t xml:space="preserve">Devşirme Sistemi </w:t>
            </w:r>
            <w:r w:rsidRPr="00F7268E">
              <w:rPr>
                <w:rFonts w:ascii="Segoe UI" w:hAnsi="Segoe UI" w:cs="Segoe UI"/>
                <w:sz w:val="21"/>
                <w:szCs w:val="21"/>
              </w:rPr>
              <w:t xml:space="preserve"> – </w:t>
            </w:r>
            <w:r w:rsidR="00EE3B09" w:rsidRPr="00F7268E">
              <w:rPr>
                <w:rFonts w:ascii="Segoe UI" w:hAnsi="Segoe UI" w:cs="Segoe UI"/>
                <w:sz w:val="21"/>
                <w:szCs w:val="21"/>
              </w:rPr>
              <w:t>Sansür – Empati</w:t>
            </w:r>
            <w:r w:rsidRPr="00F7268E">
              <w:rPr>
                <w:rFonts w:ascii="Segoe UI" w:hAnsi="Segoe UI" w:cs="Segoe UI"/>
                <w:sz w:val="21"/>
                <w:szCs w:val="21"/>
              </w:rPr>
              <w:t xml:space="preserve"> – </w:t>
            </w:r>
            <w:r w:rsidR="00EE3B09" w:rsidRPr="00F7268E">
              <w:rPr>
                <w:rFonts w:ascii="Segoe UI" w:hAnsi="Segoe UI" w:cs="Segoe UI"/>
                <w:sz w:val="21"/>
                <w:szCs w:val="21"/>
              </w:rPr>
              <w:t>Çatışma</w:t>
            </w:r>
            <w:r w:rsidRPr="00F7268E">
              <w:rPr>
                <w:rFonts w:ascii="Segoe UI" w:hAnsi="Segoe UI" w:cs="Segoe UI"/>
                <w:sz w:val="21"/>
                <w:szCs w:val="21"/>
              </w:rPr>
              <w:t xml:space="preserve"> )</w:t>
            </w:r>
          </w:p>
          <w:p w:rsidR="005C1636" w:rsidRPr="00F7268E" w:rsidRDefault="005C1636" w:rsidP="004E0450">
            <w:pPr>
              <w:spacing w:line="276" w:lineRule="auto"/>
              <w:jc w:val="center"/>
              <w:rPr>
                <w:rFonts w:ascii="Segoe UI" w:hAnsi="Segoe UI" w:cs="Segoe UI"/>
                <w:b/>
                <w:sz w:val="21"/>
                <w:szCs w:val="21"/>
              </w:rPr>
            </w:pPr>
            <w:r w:rsidRPr="00F7268E">
              <w:rPr>
                <w:rFonts w:ascii="Segoe UI" w:hAnsi="Segoe UI" w:cs="Segoe UI"/>
                <w:b/>
                <w:sz w:val="21"/>
                <w:szCs w:val="21"/>
              </w:rPr>
              <w:t>5*3=15 puan</w:t>
            </w:r>
          </w:p>
        </w:tc>
      </w:tr>
      <w:tr w:rsidR="00F7268E" w:rsidRPr="00F7268E" w:rsidTr="004E0450">
        <w:trPr>
          <w:jc w:val="center"/>
        </w:trPr>
        <w:tc>
          <w:tcPr>
            <w:tcW w:w="10272" w:type="dxa"/>
          </w:tcPr>
          <w:p w:rsidR="005C1636" w:rsidRPr="00F7268E" w:rsidRDefault="005C1636" w:rsidP="00547F5C">
            <w:pPr>
              <w:spacing w:line="276" w:lineRule="auto"/>
              <w:rPr>
                <w:rFonts w:ascii="Segoe UI" w:hAnsi="Segoe UI" w:cs="Segoe UI"/>
                <w:sz w:val="21"/>
                <w:szCs w:val="21"/>
              </w:rPr>
            </w:pPr>
            <w:r w:rsidRPr="00F7268E">
              <w:rPr>
                <w:rFonts w:ascii="Segoe UI" w:hAnsi="Segoe UI" w:cs="Segoe UI"/>
                <w:b/>
                <w:sz w:val="21"/>
                <w:szCs w:val="21"/>
              </w:rPr>
              <w:t>1.</w:t>
            </w:r>
            <w:r w:rsidR="000F526E" w:rsidRPr="00F7268E">
              <w:rPr>
                <w:rFonts w:ascii="Segoe UI" w:hAnsi="Segoe UI" w:cs="Segoe UI"/>
                <w:sz w:val="21"/>
                <w:szCs w:val="21"/>
              </w:rPr>
              <w:t xml:space="preserve"> </w:t>
            </w:r>
            <w:r w:rsidR="00EE3B09" w:rsidRPr="00F7268E">
              <w:rPr>
                <w:rFonts w:ascii="Segoe UI" w:hAnsi="Segoe UI" w:cs="Segoe UI"/>
                <w:sz w:val="21"/>
                <w:szCs w:val="21"/>
              </w:rPr>
              <w:t xml:space="preserve">Kişinin kendisini karşısındakinin yerine koyarak onun duygularını ve düşüncelerini doğru olarak anlamaya çalışmasına </w:t>
            </w:r>
            <w:r w:rsidR="00547F5C">
              <w:rPr>
                <w:rFonts w:ascii="Segoe UI" w:hAnsi="Segoe UI" w:cs="Segoe UI"/>
                <w:sz w:val="21"/>
                <w:szCs w:val="21"/>
              </w:rPr>
              <w:t xml:space="preserve">EMPATİ </w:t>
            </w:r>
            <w:r w:rsidR="00EE3B09" w:rsidRPr="00F7268E">
              <w:rPr>
                <w:rFonts w:ascii="Segoe UI" w:hAnsi="Segoe UI" w:cs="Segoe UI"/>
                <w:sz w:val="21"/>
                <w:szCs w:val="21"/>
              </w:rPr>
              <w:t>denir.</w:t>
            </w:r>
          </w:p>
        </w:tc>
      </w:tr>
      <w:tr w:rsidR="00F7268E" w:rsidRPr="00F7268E" w:rsidTr="004E0450">
        <w:trPr>
          <w:jc w:val="center"/>
        </w:trPr>
        <w:tc>
          <w:tcPr>
            <w:tcW w:w="10272" w:type="dxa"/>
          </w:tcPr>
          <w:p w:rsidR="002B6AEF" w:rsidRPr="00F7268E" w:rsidRDefault="005C1636" w:rsidP="00547F5C">
            <w:pPr>
              <w:spacing w:line="276" w:lineRule="auto"/>
              <w:rPr>
                <w:rFonts w:ascii="Segoe UI" w:hAnsi="Segoe UI" w:cs="Segoe UI"/>
                <w:sz w:val="21"/>
                <w:szCs w:val="21"/>
              </w:rPr>
            </w:pPr>
            <w:r w:rsidRPr="00F7268E">
              <w:rPr>
                <w:rFonts w:ascii="Segoe UI" w:hAnsi="Segoe UI" w:cs="Segoe UI"/>
                <w:b/>
                <w:sz w:val="21"/>
                <w:szCs w:val="21"/>
              </w:rPr>
              <w:t>2.</w:t>
            </w:r>
            <w:r w:rsidRPr="00F7268E">
              <w:rPr>
                <w:rFonts w:ascii="Segoe UI" w:hAnsi="Segoe UI" w:cs="Segoe UI"/>
                <w:sz w:val="21"/>
                <w:szCs w:val="21"/>
              </w:rPr>
              <w:t xml:space="preserve"> </w:t>
            </w:r>
            <w:r w:rsidR="00547F5C">
              <w:rPr>
                <w:rFonts w:ascii="Segoe UI" w:hAnsi="Segoe UI" w:cs="Segoe UI"/>
                <w:sz w:val="21"/>
                <w:szCs w:val="21"/>
              </w:rPr>
              <w:t>ÇATIŞMA</w:t>
            </w:r>
            <w:r w:rsidR="00EE3B09" w:rsidRPr="00F7268E">
              <w:rPr>
                <w:rFonts w:ascii="Segoe UI" w:hAnsi="Segoe UI" w:cs="Segoe UI"/>
                <w:sz w:val="21"/>
                <w:szCs w:val="21"/>
              </w:rPr>
              <w:t xml:space="preserve"> bir ya da birden çok kişinin herhangi bir konu üzerinde anlaşamadığı zaman ortaya çıkan gerginlik halidir. </w:t>
            </w:r>
          </w:p>
        </w:tc>
      </w:tr>
      <w:tr w:rsidR="00F7268E" w:rsidRPr="00F7268E" w:rsidTr="004E0450">
        <w:trPr>
          <w:jc w:val="center"/>
        </w:trPr>
        <w:tc>
          <w:tcPr>
            <w:tcW w:w="10272" w:type="dxa"/>
          </w:tcPr>
          <w:p w:rsidR="002B6AEF" w:rsidRPr="00F7268E" w:rsidRDefault="005C1636" w:rsidP="00547F5C">
            <w:pPr>
              <w:spacing w:line="276" w:lineRule="auto"/>
              <w:rPr>
                <w:rFonts w:ascii="Segoe UI" w:hAnsi="Segoe UI" w:cs="Segoe UI"/>
                <w:sz w:val="21"/>
                <w:szCs w:val="21"/>
              </w:rPr>
            </w:pPr>
            <w:r w:rsidRPr="00F7268E">
              <w:rPr>
                <w:rFonts w:ascii="Segoe UI" w:hAnsi="Segoe UI" w:cs="Segoe UI"/>
                <w:b/>
                <w:sz w:val="21"/>
                <w:szCs w:val="21"/>
              </w:rPr>
              <w:t>3.</w:t>
            </w:r>
            <w:r w:rsidRPr="00F7268E">
              <w:rPr>
                <w:rFonts w:ascii="Segoe UI" w:hAnsi="Segoe UI" w:cs="Segoe UI"/>
                <w:sz w:val="21"/>
                <w:szCs w:val="21"/>
              </w:rPr>
              <w:t xml:space="preserve"> </w:t>
            </w:r>
            <w:r w:rsidR="00EE3B09" w:rsidRPr="00F7268E">
              <w:rPr>
                <w:rFonts w:ascii="Segoe UI" w:hAnsi="Segoe UI" w:cs="Segoe UI"/>
                <w:sz w:val="21"/>
                <w:szCs w:val="21"/>
              </w:rPr>
              <w:t xml:space="preserve">Gazete, dergi gibi basın organlarındaki yazı, resim, karikatür gibi unsurların önceden devlet makamları tarafından incelenerek basım ve yayının yasaklanmasına </w:t>
            </w:r>
            <w:r w:rsidR="00547F5C">
              <w:rPr>
                <w:rFonts w:ascii="Segoe UI" w:hAnsi="Segoe UI" w:cs="Segoe UI"/>
                <w:sz w:val="21"/>
                <w:szCs w:val="21"/>
              </w:rPr>
              <w:t>SANSÜR</w:t>
            </w:r>
            <w:r w:rsidR="00EE3B09" w:rsidRPr="00F7268E">
              <w:rPr>
                <w:rFonts w:ascii="Segoe UI" w:hAnsi="Segoe UI" w:cs="Segoe UI"/>
                <w:sz w:val="21"/>
                <w:szCs w:val="21"/>
              </w:rPr>
              <w:t xml:space="preserve"> denir. </w:t>
            </w:r>
          </w:p>
        </w:tc>
      </w:tr>
      <w:tr w:rsidR="00F7268E" w:rsidRPr="00F7268E" w:rsidTr="004E0450">
        <w:trPr>
          <w:jc w:val="center"/>
        </w:trPr>
        <w:tc>
          <w:tcPr>
            <w:tcW w:w="10272" w:type="dxa"/>
          </w:tcPr>
          <w:p w:rsidR="005C1636" w:rsidRPr="00F7268E" w:rsidRDefault="005C1636" w:rsidP="00547F5C">
            <w:pPr>
              <w:spacing w:line="276" w:lineRule="auto"/>
              <w:rPr>
                <w:rFonts w:ascii="Segoe UI" w:hAnsi="Segoe UI" w:cs="Segoe UI"/>
                <w:sz w:val="21"/>
                <w:szCs w:val="21"/>
              </w:rPr>
            </w:pPr>
            <w:r w:rsidRPr="00F7268E">
              <w:rPr>
                <w:rFonts w:ascii="Segoe UI" w:hAnsi="Segoe UI" w:cs="Segoe UI"/>
                <w:b/>
                <w:sz w:val="21"/>
                <w:szCs w:val="21"/>
              </w:rPr>
              <w:t>4.</w:t>
            </w:r>
            <w:r w:rsidRPr="00F7268E">
              <w:rPr>
                <w:rFonts w:ascii="Segoe UI" w:hAnsi="Segoe UI" w:cs="Segoe UI"/>
                <w:sz w:val="21"/>
                <w:szCs w:val="21"/>
              </w:rPr>
              <w:t xml:space="preserve"> </w:t>
            </w:r>
            <w:r w:rsidR="00547F5C">
              <w:rPr>
                <w:rFonts w:ascii="Segoe UI" w:hAnsi="Segoe UI" w:cs="Segoe UI"/>
                <w:sz w:val="21"/>
                <w:szCs w:val="21"/>
              </w:rPr>
              <w:t>DEVŞİRME SİSTEMİ</w:t>
            </w:r>
            <w:r w:rsidR="00EE3B09" w:rsidRPr="00F7268E">
              <w:rPr>
                <w:rFonts w:ascii="Segoe UI" w:hAnsi="Segoe UI" w:cs="Segoe UI"/>
                <w:sz w:val="21"/>
                <w:szCs w:val="21"/>
              </w:rPr>
              <w:t xml:space="preserve"> Osmanlı Devletinde, asker ve yönetici olarak görev yapmak üzere Hristiyan ahali arasından erkek çocuklarının seçilmesi ve yetiştirilmesidir.</w:t>
            </w:r>
          </w:p>
        </w:tc>
      </w:tr>
      <w:tr w:rsidR="00F7268E" w:rsidRPr="00F7268E" w:rsidTr="004E0450">
        <w:trPr>
          <w:jc w:val="center"/>
        </w:trPr>
        <w:tc>
          <w:tcPr>
            <w:tcW w:w="10272" w:type="dxa"/>
          </w:tcPr>
          <w:p w:rsidR="005C1636" w:rsidRPr="00F7268E" w:rsidRDefault="005C1636" w:rsidP="00547F5C">
            <w:pPr>
              <w:spacing w:line="276" w:lineRule="auto"/>
              <w:rPr>
                <w:rFonts w:ascii="Segoe UI" w:hAnsi="Segoe UI" w:cs="Segoe UI"/>
                <w:sz w:val="21"/>
                <w:szCs w:val="21"/>
              </w:rPr>
            </w:pPr>
            <w:r w:rsidRPr="00F7268E">
              <w:rPr>
                <w:rFonts w:ascii="Segoe UI" w:hAnsi="Segoe UI" w:cs="Segoe UI"/>
                <w:b/>
                <w:sz w:val="21"/>
                <w:szCs w:val="21"/>
              </w:rPr>
              <w:t>5.</w:t>
            </w:r>
            <w:r w:rsidRPr="00F7268E">
              <w:rPr>
                <w:rFonts w:ascii="Segoe UI" w:hAnsi="Segoe UI" w:cs="Segoe UI"/>
                <w:sz w:val="21"/>
                <w:szCs w:val="21"/>
              </w:rPr>
              <w:t xml:space="preserve"> </w:t>
            </w:r>
            <w:r w:rsidR="00547F5C">
              <w:rPr>
                <w:rFonts w:ascii="Segoe UI" w:hAnsi="Segoe UI" w:cs="Segoe UI"/>
                <w:sz w:val="21"/>
                <w:szCs w:val="21"/>
              </w:rPr>
              <w:t xml:space="preserve">YENİÇERİ </w:t>
            </w:r>
            <w:r w:rsidR="00EE3B09" w:rsidRPr="00F7268E">
              <w:rPr>
                <w:rFonts w:ascii="Segoe UI" w:hAnsi="Segoe UI" w:cs="Segoe UI"/>
                <w:sz w:val="21"/>
                <w:szCs w:val="21"/>
              </w:rPr>
              <w:t>Ocağı kapıkulu piyadeleri içindeki en önemli ocaktır. Üç ayda bir ulufe adı verilen maaş alırlardı.</w:t>
            </w:r>
          </w:p>
        </w:tc>
      </w:tr>
    </w:tbl>
    <w:p w:rsidR="005C1636" w:rsidRPr="00F7268E" w:rsidRDefault="005C1636" w:rsidP="00F057B9">
      <w:pPr>
        <w:pStyle w:val="AralkYok"/>
        <w:rPr>
          <w:rFonts w:ascii="Segoe UI" w:hAnsi="Segoe UI" w:cs="Segoe UI"/>
        </w:rPr>
      </w:pPr>
    </w:p>
    <w:tbl>
      <w:tblPr>
        <w:tblStyle w:val="TabloKlavuzu"/>
        <w:tblW w:w="0" w:type="auto"/>
        <w:jc w:val="center"/>
        <w:tblLook w:val="04A0" w:firstRow="1" w:lastRow="0" w:firstColumn="1" w:lastColumn="0" w:noHBand="0" w:noVBand="1"/>
      </w:tblPr>
      <w:tblGrid>
        <w:gridCol w:w="10206"/>
      </w:tblGrid>
      <w:tr w:rsidR="00F7268E" w:rsidRPr="00F7268E" w:rsidTr="00492AD1">
        <w:trPr>
          <w:jc w:val="center"/>
        </w:trPr>
        <w:tc>
          <w:tcPr>
            <w:tcW w:w="10206" w:type="dxa"/>
            <w:shd w:val="clear" w:color="auto" w:fill="DDF6FF"/>
          </w:tcPr>
          <w:p w:rsidR="0088192F" w:rsidRPr="00F7268E" w:rsidRDefault="0088192F" w:rsidP="004E0450">
            <w:pPr>
              <w:spacing w:line="276" w:lineRule="auto"/>
              <w:jc w:val="center"/>
              <w:rPr>
                <w:rFonts w:ascii="Segoe UI" w:hAnsi="Segoe UI" w:cs="Segoe UI"/>
                <w:b/>
                <w:sz w:val="21"/>
                <w:szCs w:val="21"/>
              </w:rPr>
            </w:pPr>
            <w:r w:rsidRPr="00F7268E">
              <w:rPr>
                <w:rFonts w:ascii="Segoe UI" w:hAnsi="Segoe UI" w:cs="Segoe UI"/>
                <w:b/>
                <w:sz w:val="21"/>
                <w:szCs w:val="21"/>
              </w:rPr>
              <w:t>Aşağıda verilen ifadelerin yanına doğru ise D, yanlış ise Y yazınız.</w:t>
            </w:r>
          </w:p>
          <w:p w:rsidR="0088192F" w:rsidRPr="00F7268E" w:rsidRDefault="0088192F" w:rsidP="00F057B9">
            <w:pPr>
              <w:spacing w:line="276" w:lineRule="auto"/>
              <w:jc w:val="center"/>
              <w:rPr>
                <w:rFonts w:ascii="Segoe UI" w:hAnsi="Segoe UI" w:cs="Segoe UI"/>
                <w:b/>
                <w:sz w:val="21"/>
                <w:szCs w:val="21"/>
              </w:rPr>
            </w:pPr>
            <w:r w:rsidRPr="00F7268E">
              <w:rPr>
                <w:rFonts w:ascii="Segoe UI" w:hAnsi="Segoe UI" w:cs="Segoe UI"/>
                <w:b/>
                <w:sz w:val="21"/>
                <w:szCs w:val="21"/>
              </w:rPr>
              <w:t>5*3= 15 puan</w:t>
            </w:r>
          </w:p>
        </w:tc>
      </w:tr>
      <w:tr w:rsidR="00F7268E" w:rsidRPr="00F7268E" w:rsidTr="004E0450">
        <w:trPr>
          <w:jc w:val="center"/>
        </w:trPr>
        <w:tc>
          <w:tcPr>
            <w:tcW w:w="10206" w:type="dxa"/>
          </w:tcPr>
          <w:p w:rsidR="0088192F" w:rsidRPr="00F7268E" w:rsidRDefault="0088192F" w:rsidP="004E0450">
            <w:pPr>
              <w:spacing w:line="276" w:lineRule="auto"/>
              <w:rPr>
                <w:rFonts w:ascii="Segoe UI" w:hAnsi="Segoe UI" w:cs="Segoe UI"/>
                <w:sz w:val="21"/>
                <w:szCs w:val="21"/>
              </w:rPr>
            </w:pPr>
            <w:r w:rsidRPr="00F7268E">
              <w:rPr>
                <w:rFonts w:ascii="Segoe UI" w:hAnsi="Segoe UI" w:cs="Segoe UI"/>
                <w:b/>
                <w:sz w:val="21"/>
                <w:szCs w:val="21"/>
              </w:rPr>
              <w:t>6.</w:t>
            </w:r>
            <w:r w:rsidRPr="00F7268E">
              <w:rPr>
                <w:rFonts w:ascii="Segoe UI" w:hAnsi="Segoe UI" w:cs="Segoe UI"/>
                <w:sz w:val="21"/>
                <w:szCs w:val="21"/>
              </w:rPr>
              <w:t xml:space="preserve"> </w:t>
            </w:r>
            <w:r w:rsidR="00ED7672" w:rsidRPr="00F7268E">
              <w:rPr>
                <w:rFonts w:ascii="Segoe UI" w:hAnsi="Segoe UI" w:cs="Segoe UI"/>
                <w:sz w:val="21"/>
                <w:szCs w:val="21"/>
              </w:rPr>
              <w:t xml:space="preserve">Medya araçlarının kamuoyu oluşturmada hiçbir etkisi yoktur. </w:t>
            </w:r>
            <w:r w:rsidRPr="00F7268E">
              <w:rPr>
                <w:rFonts w:ascii="Segoe UI" w:hAnsi="Segoe UI" w:cs="Segoe UI"/>
                <w:sz w:val="21"/>
                <w:szCs w:val="21"/>
              </w:rPr>
              <w:t xml:space="preserve">(  </w:t>
            </w:r>
            <w:r w:rsidR="000F526E" w:rsidRPr="00F7268E">
              <w:rPr>
                <w:rFonts w:ascii="Segoe UI" w:hAnsi="Segoe UI" w:cs="Segoe UI"/>
                <w:sz w:val="21"/>
                <w:szCs w:val="21"/>
              </w:rPr>
              <w:t xml:space="preserve"> </w:t>
            </w:r>
            <w:r w:rsidR="00547F5C">
              <w:rPr>
                <w:rFonts w:ascii="Segoe UI" w:hAnsi="Segoe UI" w:cs="Segoe UI"/>
                <w:sz w:val="21"/>
                <w:szCs w:val="21"/>
              </w:rPr>
              <w:t>Y</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p w:rsidR="0088192F" w:rsidRPr="00F7268E" w:rsidRDefault="0088192F" w:rsidP="004E0450">
            <w:pPr>
              <w:spacing w:line="276" w:lineRule="auto"/>
              <w:rPr>
                <w:rFonts w:ascii="Segoe UI" w:hAnsi="Segoe UI" w:cs="Segoe UI"/>
                <w:sz w:val="21"/>
                <w:szCs w:val="21"/>
              </w:rPr>
            </w:pPr>
          </w:p>
        </w:tc>
      </w:tr>
      <w:tr w:rsidR="00F7268E" w:rsidRPr="00F7268E" w:rsidTr="004E0450">
        <w:trPr>
          <w:jc w:val="center"/>
        </w:trPr>
        <w:tc>
          <w:tcPr>
            <w:tcW w:w="10206" w:type="dxa"/>
          </w:tcPr>
          <w:p w:rsidR="0088192F" w:rsidRPr="00F7268E" w:rsidRDefault="0088192F" w:rsidP="004E0450">
            <w:pPr>
              <w:spacing w:line="276" w:lineRule="auto"/>
              <w:rPr>
                <w:rFonts w:ascii="Segoe UI" w:hAnsi="Segoe UI" w:cs="Segoe UI"/>
                <w:sz w:val="21"/>
                <w:szCs w:val="21"/>
              </w:rPr>
            </w:pPr>
            <w:r w:rsidRPr="00F7268E">
              <w:rPr>
                <w:rFonts w:ascii="Segoe UI" w:hAnsi="Segoe UI" w:cs="Segoe UI"/>
                <w:b/>
                <w:sz w:val="21"/>
                <w:szCs w:val="21"/>
              </w:rPr>
              <w:t>7.</w:t>
            </w:r>
            <w:r w:rsidRPr="00F7268E">
              <w:rPr>
                <w:rFonts w:ascii="Segoe UI" w:hAnsi="Segoe UI" w:cs="Segoe UI"/>
                <w:sz w:val="21"/>
                <w:szCs w:val="21"/>
              </w:rPr>
              <w:t xml:space="preserve"> </w:t>
            </w:r>
            <w:r w:rsidR="00ED7672" w:rsidRPr="00F7268E">
              <w:rPr>
                <w:rFonts w:ascii="Segoe UI" w:hAnsi="Segoe UI" w:cs="Segoe UI"/>
                <w:sz w:val="21"/>
                <w:szCs w:val="21"/>
              </w:rPr>
              <w:t>Karşımızdaki kişiye söylemek istediklerimizi açık, net ve doğru anlaşılacak şekilde ifade etmeliyiz.</w:t>
            </w:r>
            <w:r w:rsidR="00CC02B8" w:rsidRPr="00F7268E">
              <w:rPr>
                <w:rFonts w:ascii="Segoe UI" w:hAnsi="Segoe UI" w:cs="Segoe UI"/>
                <w:sz w:val="21"/>
                <w:szCs w:val="21"/>
              </w:rPr>
              <w:t xml:space="preserve"> </w:t>
            </w:r>
            <w:r w:rsidRPr="00F7268E">
              <w:rPr>
                <w:rFonts w:ascii="Segoe UI" w:hAnsi="Segoe UI" w:cs="Segoe UI"/>
                <w:sz w:val="21"/>
                <w:szCs w:val="21"/>
              </w:rPr>
              <w:t xml:space="preserve">(  </w:t>
            </w:r>
            <w:r w:rsidR="00547F5C">
              <w:rPr>
                <w:rFonts w:ascii="Segoe UI" w:hAnsi="Segoe UI" w:cs="Segoe UI"/>
                <w:sz w:val="21"/>
                <w:szCs w:val="21"/>
              </w:rPr>
              <w:t>D</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p w:rsidR="0088192F" w:rsidRPr="00F7268E" w:rsidRDefault="0088192F" w:rsidP="004E0450">
            <w:pPr>
              <w:spacing w:line="276" w:lineRule="auto"/>
              <w:rPr>
                <w:rFonts w:ascii="Segoe UI" w:hAnsi="Segoe UI" w:cs="Segoe UI"/>
                <w:sz w:val="21"/>
                <w:szCs w:val="21"/>
              </w:rPr>
            </w:pPr>
          </w:p>
        </w:tc>
      </w:tr>
      <w:tr w:rsidR="00F7268E" w:rsidRPr="00F7268E" w:rsidTr="004E0450">
        <w:trPr>
          <w:jc w:val="center"/>
        </w:trPr>
        <w:tc>
          <w:tcPr>
            <w:tcW w:w="10206" w:type="dxa"/>
          </w:tcPr>
          <w:p w:rsidR="0088192F" w:rsidRPr="00F7268E" w:rsidRDefault="0088192F" w:rsidP="00CC02B8">
            <w:pPr>
              <w:spacing w:line="276" w:lineRule="auto"/>
              <w:rPr>
                <w:rFonts w:ascii="Segoe UI" w:hAnsi="Segoe UI" w:cs="Segoe UI"/>
                <w:sz w:val="21"/>
                <w:szCs w:val="21"/>
              </w:rPr>
            </w:pPr>
            <w:r w:rsidRPr="00F7268E">
              <w:rPr>
                <w:rFonts w:ascii="Segoe UI" w:hAnsi="Segoe UI" w:cs="Segoe UI"/>
                <w:b/>
                <w:sz w:val="21"/>
                <w:szCs w:val="21"/>
              </w:rPr>
              <w:t>8.</w:t>
            </w:r>
            <w:r w:rsidRPr="00F7268E">
              <w:rPr>
                <w:rFonts w:ascii="Segoe UI" w:hAnsi="Segoe UI" w:cs="Segoe UI"/>
                <w:sz w:val="21"/>
                <w:szCs w:val="21"/>
              </w:rPr>
              <w:t xml:space="preserve"> </w:t>
            </w:r>
            <w:r w:rsidR="00CC02B8" w:rsidRPr="00F7268E">
              <w:rPr>
                <w:rFonts w:ascii="Segoe UI" w:hAnsi="Segoe UI" w:cs="Segoe UI"/>
                <w:sz w:val="21"/>
                <w:szCs w:val="21"/>
              </w:rPr>
              <w:t>Osmanlı Beyliği kurulduğu sırada Anadolu’da ve Balkanlarda çok güçlü devletler vardı.</w:t>
            </w:r>
            <w:r w:rsidRPr="00F7268E">
              <w:rPr>
                <w:rFonts w:ascii="Segoe UI" w:hAnsi="Segoe UI" w:cs="Segoe UI"/>
                <w:sz w:val="21"/>
                <w:szCs w:val="21"/>
              </w:rPr>
              <w:t xml:space="preserve"> (  </w:t>
            </w:r>
            <w:r w:rsidR="00547F5C">
              <w:rPr>
                <w:rFonts w:ascii="Segoe UI" w:hAnsi="Segoe UI" w:cs="Segoe UI"/>
                <w:sz w:val="21"/>
                <w:szCs w:val="21"/>
              </w:rPr>
              <w:t>Y</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tc>
      </w:tr>
      <w:tr w:rsidR="00F7268E" w:rsidRPr="00F7268E" w:rsidTr="004E0450">
        <w:trPr>
          <w:jc w:val="center"/>
        </w:trPr>
        <w:tc>
          <w:tcPr>
            <w:tcW w:w="10206" w:type="dxa"/>
          </w:tcPr>
          <w:p w:rsidR="0088192F" w:rsidRPr="00F7268E" w:rsidRDefault="0088192F" w:rsidP="00CC02B8">
            <w:pPr>
              <w:spacing w:line="276" w:lineRule="auto"/>
              <w:rPr>
                <w:rFonts w:ascii="Segoe UI" w:hAnsi="Segoe UI" w:cs="Segoe UI"/>
                <w:sz w:val="21"/>
                <w:szCs w:val="21"/>
              </w:rPr>
            </w:pPr>
            <w:r w:rsidRPr="00F7268E">
              <w:rPr>
                <w:rFonts w:ascii="Segoe UI" w:hAnsi="Segoe UI" w:cs="Segoe UI"/>
                <w:b/>
                <w:sz w:val="21"/>
                <w:szCs w:val="21"/>
              </w:rPr>
              <w:t>9.</w:t>
            </w:r>
            <w:r w:rsidRPr="00F7268E">
              <w:rPr>
                <w:rFonts w:ascii="Segoe UI" w:hAnsi="Segoe UI" w:cs="Segoe UI"/>
                <w:sz w:val="21"/>
                <w:szCs w:val="21"/>
              </w:rPr>
              <w:t xml:space="preserve"> </w:t>
            </w:r>
            <w:r w:rsidR="00CC02B8" w:rsidRPr="00F7268E">
              <w:rPr>
                <w:rFonts w:ascii="Segoe UI" w:hAnsi="Segoe UI" w:cs="Segoe UI"/>
                <w:sz w:val="21"/>
                <w:szCs w:val="21"/>
              </w:rPr>
              <w:t xml:space="preserve">Osmanlı Devleti 1299 yılında Söğüt'te I. Murat tarafından kurulmuştur. </w:t>
            </w:r>
            <w:r w:rsidRPr="00F7268E">
              <w:rPr>
                <w:rFonts w:ascii="Segoe UI" w:hAnsi="Segoe UI" w:cs="Segoe UI"/>
                <w:sz w:val="21"/>
                <w:szCs w:val="21"/>
              </w:rPr>
              <w:t xml:space="preserve">(   </w:t>
            </w:r>
            <w:r w:rsidR="000F526E" w:rsidRPr="00F7268E">
              <w:rPr>
                <w:rFonts w:ascii="Segoe UI" w:hAnsi="Segoe UI" w:cs="Segoe UI"/>
                <w:sz w:val="21"/>
                <w:szCs w:val="21"/>
              </w:rPr>
              <w:t xml:space="preserve"> </w:t>
            </w:r>
            <w:r w:rsidR="00547F5C">
              <w:rPr>
                <w:rFonts w:ascii="Segoe UI" w:hAnsi="Segoe UI" w:cs="Segoe UI"/>
                <w:sz w:val="21"/>
                <w:szCs w:val="21"/>
              </w:rPr>
              <w:t>Y</w:t>
            </w:r>
            <w:r w:rsidR="000F526E" w:rsidRPr="00F7268E">
              <w:rPr>
                <w:rFonts w:ascii="Segoe UI" w:hAnsi="Segoe UI" w:cs="Segoe UI"/>
                <w:sz w:val="21"/>
                <w:szCs w:val="21"/>
              </w:rPr>
              <w:t xml:space="preserve"> </w:t>
            </w:r>
            <w:r w:rsidRPr="00F7268E">
              <w:rPr>
                <w:rFonts w:ascii="Segoe UI" w:hAnsi="Segoe UI" w:cs="Segoe UI"/>
                <w:sz w:val="21"/>
                <w:szCs w:val="21"/>
              </w:rPr>
              <w:t xml:space="preserve">  )</w:t>
            </w:r>
          </w:p>
        </w:tc>
      </w:tr>
      <w:tr w:rsidR="0088192F" w:rsidRPr="00F7268E" w:rsidTr="004E0450">
        <w:trPr>
          <w:jc w:val="center"/>
        </w:trPr>
        <w:tc>
          <w:tcPr>
            <w:tcW w:w="10206" w:type="dxa"/>
          </w:tcPr>
          <w:p w:rsidR="0088192F" w:rsidRPr="00F7268E" w:rsidRDefault="0088192F" w:rsidP="000F526E">
            <w:pPr>
              <w:spacing w:line="276" w:lineRule="auto"/>
              <w:rPr>
                <w:rFonts w:ascii="Segoe UI" w:hAnsi="Segoe UI" w:cs="Segoe UI"/>
                <w:sz w:val="21"/>
                <w:szCs w:val="21"/>
              </w:rPr>
            </w:pPr>
            <w:r w:rsidRPr="00F7268E">
              <w:rPr>
                <w:rFonts w:ascii="Segoe UI" w:hAnsi="Segoe UI" w:cs="Segoe UI"/>
                <w:b/>
                <w:sz w:val="21"/>
                <w:szCs w:val="21"/>
              </w:rPr>
              <w:t>10.</w:t>
            </w:r>
            <w:r w:rsidRPr="00F7268E">
              <w:rPr>
                <w:rFonts w:ascii="Segoe UI" w:hAnsi="Segoe UI" w:cs="Segoe UI"/>
                <w:sz w:val="21"/>
                <w:szCs w:val="21"/>
              </w:rPr>
              <w:t xml:space="preserve"> </w:t>
            </w:r>
            <w:r w:rsidR="00CC02B8" w:rsidRPr="00F7268E">
              <w:rPr>
                <w:rFonts w:ascii="Segoe UI" w:hAnsi="Segoe UI" w:cs="Segoe UI"/>
                <w:sz w:val="21"/>
                <w:szCs w:val="21"/>
              </w:rPr>
              <w:t>İstanbul’un fethi ile Osmanlı Devleti’nde Yükselme Dönemi başlamıştır.</w:t>
            </w:r>
            <w:r w:rsidR="000F526E" w:rsidRPr="00F7268E">
              <w:rPr>
                <w:rFonts w:ascii="Segoe UI" w:hAnsi="Segoe UI" w:cs="Segoe UI"/>
                <w:sz w:val="21"/>
                <w:szCs w:val="21"/>
              </w:rPr>
              <w:t xml:space="preserve"> ( </w:t>
            </w:r>
            <w:r w:rsidR="00547F5C">
              <w:rPr>
                <w:rFonts w:ascii="Segoe UI" w:hAnsi="Segoe UI" w:cs="Segoe UI"/>
                <w:sz w:val="21"/>
                <w:szCs w:val="21"/>
              </w:rPr>
              <w:t>D</w:t>
            </w:r>
            <w:r w:rsidR="000F526E" w:rsidRPr="00F7268E">
              <w:rPr>
                <w:rFonts w:ascii="Segoe UI" w:hAnsi="Segoe UI" w:cs="Segoe UI"/>
                <w:sz w:val="21"/>
                <w:szCs w:val="21"/>
              </w:rPr>
              <w:t xml:space="preserve">     )</w:t>
            </w:r>
          </w:p>
          <w:p w:rsidR="000F526E" w:rsidRPr="00F7268E" w:rsidRDefault="000F526E" w:rsidP="000F526E">
            <w:pPr>
              <w:spacing w:line="276" w:lineRule="auto"/>
              <w:rPr>
                <w:rFonts w:ascii="Segoe UI" w:hAnsi="Segoe UI" w:cs="Segoe UI"/>
                <w:sz w:val="21"/>
                <w:szCs w:val="21"/>
              </w:rPr>
            </w:pPr>
          </w:p>
        </w:tc>
      </w:tr>
    </w:tbl>
    <w:p w:rsidR="0088192F" w:rsidRPr="00F7268E" w:rsidRDefault="0088192F" w:rsidP="00F057B9">
      <w:pPr>
        <w:pStyle w:val="AralkYok"/>
        <w:rPr>
          <w:rFonts w:ascii="Segoe UI" w:hAnsi="Segoe UI" w:cs="Segoe UI"/>
        </w:rPr>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1963"/>
      </w:tblGrid>
      <w:tr w:rsidR="00F7268E" w:rsidRPr="00F7268E" w:rsidTr="007D7A98">
        <w:trPr>
          <w:trHeight w:val="600"/>
          <w:jc w:val="center"/>
        </w:trPr>
        <w:tc>
          <w:tcPr>
            <w:tcW w:w="8222" w:type="dxa"/>
            <w:gridSpan w:val="2"/>
            <w:vMerge w:val="restart"/>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 xml:space="preserve">Aşağıdaki tabloda öğretmenin sorduğu sorular yan tarafta ise öğrencilerin verdiği cevaplar yer almaktadır. </w:t>
            </w:r>
          </w:p>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Sorularla cevapları doğru bir şekilde eşleştiriniz.</w:t>
            </w:r>
            <w:r w:rsidRPr="00F7268E">
              <w:rPr>
                <w:rFonts w:ascii="Segoe UI" w:hAnsi="Segoe UI" w:cs="Segoe UI"/>
                <w:b/>
                <w:sz w:val="21"/>
                <w:szCs w:val="21"/>
              </w:rPr>
              <w:br/>
            </w:r>
            <w:r w:rsidRPr="00F7268E">
              <w:rPr>
                <w:rFonts w:ascii="Segoe UI" w:hAnsi="Segoe UI" w:cs="Segoe UI"/>
                <w:b/>
                <w:i/>
                <w:sz w:val="21"/>
                <w:szCs w:val="21"/>
              </w:rPr>
              <w:t>5*3=15 puan</w:t>
            </w:r>
          </w:p>
        </w:tc>
        <w:tc>
          <w:tcPr>
            <w:tcW w:w="1963" w:type="dxa"/>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Cevaplar</w:t>
            </w:r>
          </w:p>
        </w:tc>
      </w:tr>
      <w:tr w:rsidR="00F7268E" w:rsidRPr="00F7268E" w:rsidTr="007D7A98">
        <w:trPr>
          <w:trHeight w:val="495"/>
          <w:jc w:val="center"/>
        </w:trPr>
        <w:tc>
          <w:tcPr>
            <w:tcW w:w="8222" w:type="dxa"/>
            <w:gridSpan w:val="2"/>
            <w:vMerge/>
            <w:shd w:val="clear" w:color="auto" w:fill="FFF3FF"/>
          </w:tcPr>
          <w:p w:rsidR="007D7A98" w:rsidRPr="00F7268E" w:rsidRDefault="007D7A98" w:rsidP="007D7A98">
            <w:pPr>
              <w:jc w:val="center"/>
              <w:rPr>
                <w:rFonts w:ascii="Segoe UI" w:hAnsi="Segoe UI" w:cs="Segoe UI"/>
                <w:b/>
                <w:sz w:val="21"/>
                <w:szCs w:val="21"/>
              </w:rPr>
            </w:pPr>
          </w:p>
        </w:tc>
        <w:tc>
          <w:tcPr>
            <w:tcW w:w="1963" w:type="dxa"/>
            <w:vMerge w:val="restart"/>
            <w:shd w:val="clear" w:color="auto" w:fill="FFF3FF"/>
          </w:tcPr>
          <w:p w:rsidR="007D7A98" w:rsidRPr="00F7268E" w:rsidRDefault="00CC02B8" w:rsidP="007D7A98">
            <w:pPr>
              <w:jc w:val="center"/>
              <w:rPr>
                <w:rFonts w:ascii="Segoe UI" w:hAnsi="Segoe UI" w:cs="Segoe UI"/>
                <w:sz w:val="21"/>
                <w:szCs w:val="21"/>
              </w:rPr>
            </w:pPr>
            <w:proofErr w:type="spellStart"/>
            <w:r w:rsidRPr="00F7268E">
              <w:rPr>
                <w:rFonts w:ascii="Segoe UI" w:hAnsi="Segoe UI" w:cs="Segoe UI"/>
                <w:sz w:val="21"/>
                <w:szCs w:val="21"/>
              </w:rPr>
              <w:t>İstimalet</w:t>
            </w:r>
            <w:proofErr w:type="spellEnd"/>
            <w:r w:rsidRPr="00F7268E">
              <w:rPr>
                <w:rFonts w:ascii="Segoe UI" w:hAnsi="Segoe UI" w:cs="Segoe UI"/>
                <w:sz w:val="21"/>
                <w:szCs w:val="21"/>
              </w:rPr>
              <w:t>,</w:t>
            </w:r>
            <w:r w:rsidRPr="00F7268E">
              <w:rPr>
                <w:rFonts w:ascii="Segoe UI" w:hAnsi="Segoe UI" w:cs="Segoe UI"/>
                <w:sz w:val="21"/>
                <w:szCs w:val="21"/>
              </w:rPr>
              <w:br/>
            </w:r>
            <w:proofErr w:type="spellStart"/>
            <w:r w:rsidRPr="00F7268E">
              <w:rPr>
                <w:rFonts w:ascii="Segoe UI" w:hAnsi="Segoe UI" w:cs="Segoe UI"/>
                <w:sz w:val="21"/>
                <w:szCs w:val="21"/>
              </w:rPr>
              <w:t>Preveze</w:t>
            </w:r>
            <w:proofErr w:type="spellEnd"/>
            <w:r w:rsidRPr="00F7268E">
              <w:rPr>
                <w:rFonts w:ascii="Segoe UI" w:hAnsi="Segoe UI" w:cs="Segoe UI"/>
                <w:sz w:val="21"/>
                <w:szCs w:val="21"/>
              </w:rPr>
              <w:t>, Divan,</w:t>
            </w:r>
            <w:r w:rsidRPr="00F7268E">
              <w:rPr>
                <w:rFonts w:ascii="Segoe UI" w:hAnsi="Segoe UI" w:cs="Segoe UI"/>
                <w:sz w:val="21"/>
                <w:szCs w:val="21"/>
              </w:rPr>
              <w:br/>
            </w:r>
            <w:proofErr w:type="gramStart"/>
            <w:r w:rsidRPr="00F7268E">
              <w:rPr>
                <w:rFonts w:ascii="Segoe UI" w:hAnsi="Segoe UI" w:cs="Segoe UI"/>
                <w:sz w:val="21"/>
                <w:szCs w:val="21"/>
              </w:rPr>
              <w:t>İskan</w:t>
            </w:r>
            <w:proofErr w:type="gramEnd"/>
            <w:r w:rsidR="006B55C9" w:rsidRPr="00F7268E">
              <w:rPr>
                <w:rFonts w:ascii="Segoe UI" w:hAnsi="Segoe UI" w:cs="Segoe UI"/>
                <w:sz w:val="21"/>
                <w:szCs w:val="21"/>
              </w:rPr>
              <w:t>, Baharat Yolu,</w:t>
            </w:r>
          </w:p>
        </w:tc>
      </w:tr>
      <w:tr w:rsidR="00F7268E" w:rsidRPr="00F7268E" w:rsidTr="007D7A98">
        <w:trPr>
          <w:trHeight w:val="236"/>
          <w:jc w:val="center"/>
        </w:trPr>
        <w:tc>
          <w:tcPr>
            <w:tcW w:w="8222" w:type="dxa"/>
            <w:gridSpan w:val="2"/>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w:t>
            </w:r>
          </w:p>
        </w:tc>
        <w:tc>
          <w:tcPr>
            <w:tcW w:w="1963" w:type="dxa"/>
            <w:vMerge/>
            <w:shd w:val="clear" w:color="auto" w:fill="FFF3FF"/>
          </w:tcPr>
          <w:p w:rsidR="007D7A98" w:rsidRPr="00F7268E" w:rsidRDefault="007D7A98" w:rsidP="007D7A98">
            <w:pPr>
              <w:jc w:val="center"/>
              <w:rPr>
                <w:rFonts w:ascii="Segoe UI" w:hAnsi="Segoe UI" w:cs="Segoe UI"/>
                <w:sz w:val="21"/>
                <w:szCs w:val="21"/>
              </w:rPr>
            </w:pP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11.</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Devletinin Balkanlarda fethettiği yerlere Anadolu’daki göçebe Türkmenleri yerleştirmesine verilen addır. </w:t>
            </w:r>
          </w:p>
        </w:tc>
        <w:tc>
          <w:tcPr>
            <w:tcW w:w="1963" w:type="dxa"/>
          </w:tcPr>
          <w:p w:rsidR="00F057B9" w:rsidRPr="00F7268E" w:rsidRDefault="00547F5C" w:rsidP="00BC0F76">
            <w:pPr>
              <w:spacing w:line="276" w:lineRule="auto"/>
              <w:rPr>
                <w:rFonts w:ascii="Segoe UI" w:hAnsi="Segoe UI" w:cs="Segoe UI"/>
                <w:sz w:val="21"/>
                <w:szCs w:val="21"/>
              </w:rPr>
            </w:pPr>
            <w:proofErr w:type="gramStart"/>
            <w:r>
              <w:rPr>
                <w:rFonts w:ascii="Segoe UI" w:hAnsi="Segoe UI" w:cs="Segoe UI"/>
                <w:sz w:val="21"/>
                <w:szCs w:val="21"/>
              </w:rPr>
              <w:t>İSKAN</w:t>
            </w:r>
            <w:proofErr w:type="gramEnd"/>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12.</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Devleti’nde devlet işlerinin görüşülüp karara bağlandığı yerdir. </w:t>
            </w:r>
          </w:p>
        </w:tc>
        <w:tc>
          <w:tcPr>
            <w:tcW w:w="1963" w:type="dxa"/>
          </w:tcPr>
          <w:p w:rsidR="00F057B9" w:rsidRPr="00F7268E" w:rsidRDefault="00547F5C" w:rsidP="00BC0F76">
            <w:pPr>
              <w:spacing w:line="276" w:lineRule="auto"/>
              <w:rPr>
                <w:rFonts w:ascii="Segoe UI" w:hAnsi="Segoe UI" w:cs="Segoe UI"/>
                <w:sz w:val="21"/>
                <w:szCs w:val="21"/>
              </w:rPr>
            </w:pPr>
            <w:r>
              <w:rPr>
                <w:rFonts w:ascii="Segoe UI" w:hAnsi="Segoe UI" w:cs="Segoe UI"/>
                <w:sz w:val="21"/>
                <w:szCs w:val="21"/>
              </w:rPr>
              <w:t>DİVAN</w:t>
            </w: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13.</w:t>
            </w:r>
          </w:p>
        </w:tc>
        <w:tc>
          <w:tcPr>
            <w:tcW w:w="7620" w:type="dxa"/>
            <w:shd w:val="clear" w:color="auto" w:fill="auto"/>
          </w:tcPr>
          <w:p w:rsidR="00F057B9" w:rsidRPr="00F7268E" w:rsidRDefault="00CC02B8" w:rsidP="00843F25">
            <w:pPr>
              <w:spacing w:line="276" w:lineRule="auto"/>
              <w:rPr>
                <w:rFonts w:ascii="Segoe UI" w:hAnsi="Segoe UI" w:cs="Segoe UI"/>
                <w:sz w:val="21"/>
                <w:szCs w:val="21"/>
              </w:rPr>
            </w:pPr>
            <w:r w:rsidRPr="00F7268E">
              <w:rPr>
                <w:rFonts w:ascii="Segoe UI" w:hAnsi="Segoe UI" w:cs="Segoe UI"/>
                <w:sz w:val="21"/>
                <w:szCs w:val="21"/>
              </w:rPr>
              <w:t>Mısır’ın alınması ile Osmanlı Devletinin eline geçen ticaret yoludur.</w:t>
            </w:r>
            <w:r w:rsidR="003406B1" w:rsidRPr="00F7268E">
              <w:rPr>
                <w:rFonts w:ascii="Segoe UI" w:hAnsi="Segoe UI" w:cs="Segoe UI"/>
                <w:sz w:val="21"/>
                <w:szCs w:val="21"/>
              </w:rPr>
              <w:t xml:space="preserve"> </w:t>
            </w:r>
          </w:p>
        </w:tc>
        <w:tc>
          <w:tcPr>
            <w:tcW w:w="1963" w:type="dxa"/>
          </w:tcPr>
          <w:p w:rsidR="00F057B9" w:rsidRPr="00F7268E" w:rsidRDefault="00547F5C" w:rsidP="00BC0F76">
            <w:pPr>
              <w:spacing w:line="276" w:lineRule="auto"/>
              <w:rPr>
                <w:rFonts w:ascii="Segoe UI" w:hAnsi="Segoe UI" w:cs="Segoe UI"/>
                <w:sz w:val="21"/>
                <w:szCs w:val="21"/>
              </w:rPr>
            </w:pPr>
            <w:r>
              <w:rPr>
                <w:rFonts w:ascii="Segoe UI" w:hAnsi="Segoe UI" w:cs="Segoe UI"/>
                <w:sz w:val="21"/>
                <w:szCs w:val="21"/>
              </w:rPr>
              <w:t>BAHARAT YOLU</w:t>
            </w: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14.</w:t>
            </w:r>
          </w:p>
        </w:tc>
        <w:tc>
          <w:tcPr>
            <w:tcW w:w="7620" w:type="dxa"/>
            <w:shd w:val="clear" w:color="auto" w:fill="auto"/>
          </w:tcPr>
          <w:p w:rsidR="00F057B9" w:rsidRPr="00F7268E" w:rsidRDefault="00CC02B8" w:rsidP="00103B67">
            <w:pPr>
              <w:spacing w:line="276" w:lineRule="auto"/>
              <w:rPr>
                <w:rFonts w:ascii="Segoe UI" w:hAnsi="Segoe UI" w:cs="Segoe UI"/>
                <w:sz w:val="21"/>
                <w:szCs w:val="21"/>
              </w:rPr>
            </w:pPr>
            <w:r w:rsidRPr="00F7268E">
              <w:rPr>
                <w:rFonts w:ascii="Segoe UI" w:hAnsi="Segoe UI" w:cs="Segoe UI"/>
                <w:sz w:val="21"/>
                <w:szCs w:val="21"/>
              </w:rPr>
              <w:t>Akdeniz’in bir Tük gölü haline gelmesini sağlayan deniz savaşıdır.</w:t>
            </w:r>
            <w:r w:rsidR="00103B67" w:rsidRPr="00F7268E">
              <w:rPr>
                <w:rFonts w:ascii="Segoe UI" w:hAnsi="Segoe UI" w:cs="Segoe UI"/>
                <w:b/>
                <w:sz w:val="21"/>
                <w:szCs w:val="21"/>
              </w:rPr>
              <w:t xml:space="preserve"> </w:t>
            </w:r>
          </w:p>
        </w:tc>
        <w:tc>
          <w:tcPr>
            <w:tcW w:w="1963" w:type="dxa"/>
          </w:tcPr>
          <w:p w:rsidR="00F057B9" w:rsidRPr="00F7268E" w:rsidRDefault="00547F5C" w:rsidP="00BC0F76">
            <w:pPr>
              <w:spacing w:line="276" w:lineRule="auto"/>
              <w:rPr>
                <w:rFonts w:ascii="Segoe UI" w:hAnsi="Segoe UI" w:cs="Segoe UI"/>
                <w:sz w:val="21"/>
                <w:szCs w:val="21"/>
              </w:rPr>
            </w:pPr>
            <w:r>
              <w:rPr>
                <w:rFonts w:ascii="Segoe UI" w:hAnsi="Segoe UI" w:cs="Segoe UI"/>
                <w:sz w:val="21"/>
                <w:szCs w:val="21"/>
              </w:rPr>
              <w:t>PREVEZE</w:t>
            </w:r>
          </w:p>
        </w:tc>
      </w:tr>
      <w:tr w:rsidR="00F7268E" w:rsidRPr="00F7268E" w:rsidTr="007D7A98">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15.</w:t>
            </w:r>
          </w:p>
        </w:tc>
        <w:tc>
          <w:tcPr>
            <w:tcW w:w="7620" w:type="dxa"/>
            <w:shd w:val="clear" w:color="auto" w:fill="auto"/>
          </w:tcPr>
          <w:p w:rsidR="00F057B9" w:rsidRPr="00F7268E" w:rsidRDefault="00CC02B8" w:rsidP="00471FF7">
            <w:pPr>
              <w:spacing w:line="276" w:lineRule="auto"/>
              <w:rPr>
                <w:rFonts w:ascii="Segoe UI" w:hAnsi="Segoe UI" w:cs="Segoe UI"/>
                <w:sz w:val="21"/>
                <w:szCs w:val="21"/>
              </w:rPr>
            </w:pPr>
            <w:r w:rsidRPr="00F7268E">
              <w:rPr>
                <w:rFonts w:ascii="Segoe UI" w:hAnsi="Segoe UI" w:cs="Segoe UI"/>
                <w:sz w:val="21"/>
                <w:szCs w:val="21"/>
              </w:rPr>
              <w:t>Osmanlı Devletinin fethettiği yerlerde uyguladığı ılımlı yönetim politikasıdır.</w:t>
            </w:r>
          </w:p>
        </w:tc>
        <w:tc>
          <w:tcPr>
            <w:tcW w:w="1963" w:type="dxa"/>
          </w:tcPr>
          <w:p w:rsidR="00F057B9" w:rsidRPr="00F7268E" w:rsidRDefault="00547F5C" w:rsidP="00BC0F76">
            <w:pPr>
              <w:spacing w:line="276" w:lineRule="auto"/>
              <w:rPr>
                <w:rFonts w:ascii="Segoe UI" w:hAnsi="Segoe UI" w:cs="Segoe UI"/>
                <w:sz w:val="21"/>
                <w:szCs w:val="21"/>
              </w:rPr>
            </w:pPr>
            <w:r>
              <w:rPr>
                <w:rFonts w:ascii="Segoe UI" w:hAnsi="Segoe UI" w:cs="Segoe UI"/>
                <w:sz w:val="21"/>
                <w:szCs w:val="21"/>
              </w:rPr>
              <w:t>İSTİMALET</w:t>
            </w:r>
          </w:p>
        </w:tc>
      </w:tr>
    </w:tbl>
    <w:p w:rsidR="00F003EF" w:rsidRPr="00F7268E" w:rsidRDefault="00F003EF" w:rsidP="00F07B0C">
      <w:pPr>
        <w:pStyle w:val="AralkYok"/>
        <w:rPr>
          <w:rFonts w:ascii="Segoe UI" w:hAnsi="Segoe UI" w:cs="Segoe UI"/>
        </w:r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
        <w:gridCol w:w="5242"/>
        <w:gridCol w:w="4958"/>
        <w:gridCol w:w="345"/>
      </w:tblGrid>
      <w:tr w:rsidR="00F7268E" w:rsidRPr="00F7268E" w:rsidTr="00F07B0C">
        <w:trPr>
          <w:gridBefore w:val="1"/>
          <w:gridAfter w:val="1"/>
          <w:wBefore w:w="60" w:type="dxa"/>
          <w:wAfter w:w="345" w:type="dxa"/>
          <w:trHeight w:val="690"/>
        </w:trPr>
        <w:tc>
          <w:tcPr>
            <w:tcW w:w="10200" w:type="dxa"/>
            <w:gridSpan w:val="2"/>
          </w:tcPr>
          <w:p w:rsidR="00F07B0C" w:rsidRPr="00F7268E" w:rsidRDefault="00F07B0C" w:rsidP="00F07B0C">
            <w:pPr>
              <w:pStyle w:val="AralkYok"/>
              <w:jc w:val="right"/>
              <w:rPr>
                <w:rFonts w:ascii="Segoe UI" w:hAnsi="Segoe UI" w:cs="Segoe UI"/>
              </w:rPr>
            </w:pPr>
            <w:r w:rsidRPr="00F7268E">
              <w:rPr>
                <w:rFonts w:ascii="Segoe UI" w:hAnsi="Segoe UI" w:cs="Segoe UI"/>
              </w:rPr>
              <w:t xml:space="preserve">Çoktan seçmeli soruları çözmek için arka sayfaya geçiniz. </w:t>
            </w:r>
            <w:r w:rsidRPr="00F7268E">
              <w:rPr>
                <w:rFonts w:ascii="Segoe UI" w:hAnsi="Segoe UI" w:cs="Segoe UI"/>
              </w:rPr>
              <w:br/>
            </w:r>
            <w:r w:rsidRPr="00F7268E">
              <w:rPr>
                <w:rFonts w:ascii="Segoe UI" w:hAnsi="Segoe UI" w:cs="Segoe UI"/>
                <w:b/>
              </w:rPr>
              <w:t>Çoktan seçmeli sorular 5 puandır.</w:t>
            </w:r>
          </w:p>
        </w:tc>
      </w:tr>
      <w:tr w:rsidR="00F7268E" w:rsidRPr="00F7268E" w:rsidTr="00F07B0C">
        <w:trPr>
          <w:trHeight w:val="14456"/>
        </w:trPr>
        <w:tc>
          <w:tcPr>
            <w:tcW w:w="5302" w:type="dxa"/>
            <w:gridSpan w:val="2"/>
          </w:tcPr>
          <w:p w:rsidR="00ED7672" w:rsidRPr="00F7268E" w:rsidRDefault="006F2DB6" w:rsidP="00ED7672">
            <w:pPr>
              <w:pStyle w:val="AralkYok"/>
              <w:rPr>
                <w:rFonts w:ascii="Segoe UI" w:hAnsi="Segoe UI" w:cs="Segoe UI"/>
                <w:b/>
                <w:sz w:val="20"/>
                <w:szCs w:val="20"/>
              </w:rPr>
            </w:pPr>
            <w:r w:rsidRPr="00F7268E">
              <w:rPr>
                <w:rFonts w:ascii="Segoe UI" w:hAnsi="Segoe UI" w:cs="Segoe UI"/>
                <w:b/>
                <w:sz w:val="20"/>
                <w:szCs w:val="20"/>
              </w:rPr>
              <w:lastRenderedPageBreak/>
              <w:t xml:space="preserve">16. </w:t>
            </w:r>
            <w:r w:rsidR="00ED7672" w:rsidRPr="00F7268E">
              <w:rPr>
                <w:rFonts w:ascii="Segoe UI" w:hAnsi="Segoe UI" w:cs="Segoe UI"/>
                <w:b/>
                <w:sz w:val="20"/>
                <w:szCs w:val="20"/>
              </w:rPr>
              <w:t>Sağlıklı bir iletişim kuran kişinin;</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Dikkatini karşısındaki kişiye verme</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Konuşmacıyla göz teması kurma</w:t>
            </w:r>
            <w:r w:rsidR="006559EA" w:rsidRPr="00F7268E">
              <w:rPr>
                <w:rFonts w:ascii="Segoe UI" w:hAnsi="Segoe UI" w:cs="Segoe UI"/>
                <w:sz w:val="20"/>
                <w:szCs w:val="20"/>
              </w:rPr>
              <w:t>,</w:t>
            </w:r>
          </w:p>
          <w:p w:rsidR="00ED7672"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Konuşmacının duygu ve düşüncelerini anlamaya çalışma</w:t>
            </w:r>
            <w:r w:rsidR="006559EA" w:rsidRPr="00F7268E">
              <w:rPr>
                <w:rFonts w:ascii="Segoe UI" w:hAnsi="Segoe UI" w:cs="Segoe UI"/>
                <w:sz w:val="20"/>
                <w:szCs w:val="20"/>
              </w:rPr>
              <w:t xml:space="preserve"> </w:t>
            </w:r>
          </w:p>
          <w:p w:rsidR="00ED7672" w:rsidRPr="00F7268E" w:rsidRDefault="006559EA" w:rsidP="00ED7672">
            <w:pPr>
              <w:pStyle w:val="AralkYok"/>
              <w:rPr>
                <w:rFonts w:ascii="Segoe UI" w:hAnsi="Segoe UI" w:cs="Segoe UI"/>
                <w:b/>
                <w:sz w:val="20"/>
                <w:szCs w:val="20"/>
              </w:rPr>
            </w:pPr>
            <w:proofErr w:type="gramStart"/>
            <w:r w:rsidRPr="00F7268E">
              <w:rPr>
                <w:rFonts w:ascii="Segoe UI" w:hAnsi="Segoe UI" w:cs="Segoe UI"/>
                <w:b/>
                <w:sz w:val="20"/>
                <w:szCs w:val="20"/>
              </w:rPr>
              <w:t>gibi</w:t>
            </w:r>
            <w:proofErr w:type="gramEnd"/>
            <w:r w:rsidRPr="00F7268E">
              <w:rPr>
                <w:rFonts w:ascii="Segoe UI" w:hAnsi="Segoe UI" w:cs="Segoe UI"/>
                <w:b/>
                <w:sz w:val="20"/>
                <w:szCs w:val="20"/>
              </w:rPr>
              <w:t xml:space="preserve"> tutumları aşağıdakilerden </w:t>
            </w:r>
            <w:r w:rsidR="00ED7672" w:rsidRPr="00F7268E">
              <w:rPr>
                <w:rFonts w:ascii="Segoe UI" w:hAnsi="Segoe UI" w:cs="Segoe UI"/>
                <w:b/>
                <w:sz w:val="20"/>
                <w:szCs w:val="20"/>
              </w:rPr>
              <w:t>hangisinin göstergesidir?</w:t>
            </w:r>
          </w:p>
          <w:p w:rsidR="00ED7672" w:rsidRPr="00547F5C" w:rsidRDefault="00ED7672" w:rsidP="00ED7672">
            <w:pPr>
              <w:pStyle w:val="AralkYok"/>
              <w:rPr>
                <w:rFonts w:ascii="Segoe UI" w:hAnsi="Segoe UI" w:cs="Segoe UI"/>
                <w:color w:val="FF0000"/>
                <w:sz w:val="20"/>
                <w:szCs w:val="20"/>
              </w:rPr>
            </w:pPr>
            <w:r w:rsidRPr="00547F5C">
              <w:rPr>
                <w:rFonts w:ascii="Segoe UI" w:hAnsi="Segoe UI" w:cs="Segoe UI"/>
                <w:color w:val="FF0000"/>
                <w:sz w:val="20"/>
                <w:szCs w:val="20"/>
              </w:rPr>
              <w:t>A) İyi bir dinleyici olduğunun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B) Etkili konuşabildiğinin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Ön yargılarıyla hareket ettiğinin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Alaycı tepki gösterdiğinin</w:t>
            </w:r>
          </w:p>
          <w:p w:rsidR="00ED7672" w:rsidRPr="00F7268E" w:rsidRDefault="00ED7672" w:rsidP="00ED7672">
            <w:pPr>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autoSpaceDE w:val="0"/>
              <w:autoSpaceDN w:val="0"/>
              <w:adjustRightInd w:val="0"/>
              <w:spacing w:after="57"/>
              <w:ind w:left="397" w:hanging="397"/>
              <w:jc w:val="both"/>
              <w:rPr>
                <w:rFonts w:ascii="Segoe UI" w:eastAsia="Calibri" w:hAnsi="Segoe UI" w:cs="Segoe UI"/>
                <w:sz w:val="20"/>
                <w:szCs w:val="20"/>
                <w:lang w:val="en-GB"/>
              </w:rPr>
            </w:pP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17.</w:t>
            </w:r>
            <w:r w:rsidRPr="00F7268E">
              <w:rPr>
                <w:rFonts w:ascii="Segoe UI" w:hAnsi="Segoe UI" w:cs="Segoe UI"/>
                <w:sz w:val="20"/>
                <w:szCs w:val="20"/>
              </w:rPr>
              <w:t xml:space="preserve"> </w:t>
            </w:r>
            <w:r w:rsidR="00547F5C" w:rsidRPr="00547F5C">
              <w:rPr>
                <w:rFonts w:ascii="Segoe UI" w:hAnsi="Segoe UI" w:cs="Segoe UI"/>
                <w:b/>
                <w:sz w:val="20"/>
                <w:szCs w:val="20"/>
              </w:rPr>
              <w:t>Anayasa Madde -</w:t>
            </w:r>
            <w:r w:rsidR="00547F5C">
              <w:rPr>
                <w:rFonts w:ascii="Segoe UI" w:hAnsi="Segoe UI" w:cs="Segoe UI"/>
                <w:b/>
                <w:sz w:val="20"/>
                <w:szCs w:val="20"/>
              </w:rPr>
              <w:t xml:space="preserve"> </w:t>
            </w:r>
            <w:r w:rsidR="00547F5C" w:rsidRPr="00547F5C">
              <w:rPr>
                <w:rFonts w:ascii="Segoe UI" w:hAnsi="Segoe UI" w:cs="Segoe UI"/>
                <w:b/>
                <w:sz w:val="20"/>
                <w:szCs w:val="20"/>
              </w:rPr>
              <w:t>20:</w:t>
            </w:r>
            <w:r w:rsidR="00547F5C">
              <w:rPr>
                <w:rFonts w:ascii="Segoe UI" w:hAnsi="Segoe UI" w:cs="Segoe UI"/>
                <w:sz w:val="20"/>
                <w:szCs w:val="20"/>
              </w:rPr>
              <w:t xml:space="preserve"> </w:t>
            </w:r>
            <w:r w:rsidR="008F4642" w:rsidRPr="00F7268E">
              <w:rPr>
                <w:rFonts w:ascii="Segoe UI" w:hAnsi="Segoe UI" w:cs="Segoe UI"/>
                <w:sz w:val="20"/>
                <w:szCs w:val="20"/>
              </w:rPr>
              <w:t>Herkes özel hayatına ve aile hayatına saygı gösterilmesini isteme hakkına sahiptir. Özel hayatın ve aile hayatının gizliliğine dokunulamaz.</w:t>
            </w:r>
          </w:p>
          <w:p w:rsidR="008F4642" w:rsidRPr="00F7268E" w:rsidRDefault="00547F5C" w:rsidP="008F4642">
            <w:pPr>
              <w:pStyle w:val="AralkYok"/>
              <w:rPr>
                <w:rFonts w:ascii="Segoe UI" w:hAnsi="Segoe UI" w:cs="Segoe UI"/>
                <w:b/>
                <w:sz w:val="20"/>
                <w:szCs w:val="20"/>
              </w:rPr>
            </w:pPr>
            <w:r>
              <w:rPr>
                <w:rFonts w:ascii="Segoe UI" w:hAnsi="Segoe UI" w:cs="Segoe UI"/>
                <w:b/>
                <w:sz w:val="20"/>
                <w:szCs w:val="20"/>
              </w:rPr>
              <w:t>Aşağıdakilerden hangisinin</w:t>
            </w:r>
            <w:r w:rsidR="008F4642" w:rsidRPr="00F7268E">
              <w:rPr>
                <w:rFonts w:ascii="Segoe UI" w:hAnsi="Segoe UI" w:cs="Segoe UI"/>
                <w:b/>
                <w:sz w:val="20"/>
                <w:szCs w:val="20"/>
              </w:rPr>
              <w:t xml:space="preserve"> </w:t>
            </w:r>
            <w:r>
              <w:rPr>
                <w:rFonts w:ascii="Segoe UI" w:hAnsi="Segoe UI" w:cs="Segoe UI"/>
                <w:b/>
                <w:sz w:val="20"/>
                <w:szCs w:val="20"/>
              </w:rPr>
              <w:t>bu maddeye</w:t>
            </w:r>
            <w:r w:rsidR="008F4642" w:rsidRPr="00F7268E">
              <w:rPr>
                <w:rFonts w:ascii="Segoe UI" w:hAnsi="Segoe UI" w:cs="Segoe UI"/>
                <w:b/>
                <w:sz w:val="20"/>
                <w:szCs w:val="20"/>
              </w:rPr>
              <w:t xml:space="preserve"> bir davranış olduğu </w:t>
            </w:r>
            <w:r w:rsidR="008F4642" w:rsidRPr="00982D77">
              <w:rPr>
                <w:rFonts w:ascii="Segoe UI" w:hAnsi="Segoe UI" w:cs="Segoe UI"/>
                <w:b/>
                <w:sz w:val="20"/>
                <w:szCs w:val="20"/>
                <w:u w:val="single"/>
              </w:rPr>
              <w:t>söylenemez?</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Televizyonda eğlence programı hazırlamak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Maç sonunda sporcularla röportaj yapmak</w:t>
            </w:r>
          </w:p>
          <w:p w:rsidR="008F4642" w:rsidRPr="000E30FA" w:rsidRDefault="008F4642" w:rsidP="008F4642">
            <w:pPr>
              <w:pStyle w:val="AralkYok"/>
              <w:rPr>
                <w:rFonts w:ascii="Segoe UI" w:hAnsi="Segoe UI" w:cs="Segoe UI"/>
                <w:color w:val="FF0000"/>
                <w:sz w:val="20"/>
                <w:szCs w:val="20"/>
              </w:rPr>
            </w:pPr>
            <w:r w:rsidRPr="000E30FA">
              <w:rPr>
                <w:rFonts w:ascii="Segoe UI" w:hAnsi="Segoe UI" w:cs="Segoe UI"/>
                <w:color w:val="FF0000"/>
                <w:sz w:val="20"/>
                <w:szCs w:val="20"/>
              </w:rPr>
              <w:t>C) Bir sanatçının evine giren çıkanları izlemek</w:t>
            </w:r>
          </w:p>
          <w:p w:rsidR="008F4642" w:rsidRPr="00F7268E" w:rsidRDefault="008F4642" w:rsidP="008F4642">
            <w:pPr>
              <w:pStyle w:val="AralkYok"/>
              <w:rPr>
                <w:rFonts w:ascii="Segoe UI" w:hAnsi="Segoe UI" w:cs="Segoe UI"/>
                <w:b/>
                <w:sz w:val="20"/>
                <w:szCs w:val="20"/>
              </w:rPr>
            </w:pPr>
            <w:r w:rsidRPr="00F7268E">
              <w:rPr>
                <w:rFonts w:ascii="Segoe UI" w:hAnsi="Segoe UI" w:cs="Segoe UI"/>
                <w:sz w:val="20"/>
                <w:szCs w:val="20"/>
              </w:rPr>
              <w:t>D) Telefon ile programa izleyici bağlamak</w:t>
            </w:r>
          </w:p>
          <w:p w:rsidR="00F639D3" w:rsidRPr="00F7268E" w:rsidRDefault="00F639D3" w:rsidP="00497260">
            <w:pPr>
              <w:pStyle w:val="AralkYok"/>
              <w:rPr>
                <w:rFonts w:ascii="Segoe UI" w:hAnsi="Segoe UI" w:cs="Segoe UI"/>
                <w:sz w:val="20"/>
                <w:szCs w:val="20"/>
              </w:rPr>
            </w:pPr>
          </w:p>
          <w:p w:rsidR="00ED7672" w:rsidRPr="00F7268E" w:rsidRDefault="007C176E" w:rsidP="00ED7672">
            <w:pPr>
              <w:pStyle w:val="AralkYok"/>
              <w:rPr>
                <w:rFonts w:ascii="Segoe UI" w:hAnsi="Segoe UI" w:cs="Segoe UI"/>
                <w:b/>
                <w:sz w:val="20"/>
                <w:szCs w:val="20"/>
              </w:rPr>
            </w:pPr>
            <w:r w:rsidRPr="00F7268E">
              <w:rPr>
                <w:rFonts w:ascii="Segoe UI" w:hAnsi="Segoe UI" w:cs="Segoe UI"/>
                <w:b/>
                <w:sz w:val="20"/>
                <w:szCs w:val="20"/>
              </w:rPr>
              <w:t>18</w:t>
            </w:r>
            <w:r w:rsidR="006F2DB6" w:rsidRPr="00F7268E">
              <w:rPr>
                <w:rFonts w:ascii="Segoe UI" w:hAnsi="Segoe UI" w:cs="Segoe UI"/>
                <w:b/>
                <w:sz w:val="20"/>
                <w:szCs w:val="20"/>
              </w:rPr>
              <w:t xml:space="preserve">. </w:t>
            </w:r>
            <w:r w:rsidR="00ED7672" w:rsidRPr="00F7268E">
              <w:rPr>
                <w:rFonts w:ascii="Segoe UI" w:hAnsi="Segoe UI" w:cs="Segoe UI"/>
                <w:b/>
                <w:sz w:val="20"/>
                <w:szCs w:val="20"/>
              </w:rPr>
              <w:t xml:space="preserve">Aşağıdakilerden hangisi kitle iletişim araçlarının </w:t>
            </w:r>
            <w:r w:rsidR="00ED7672" w:rsidRPr="00F7268E">
              <w:rPr>
                <w:rFonts w:ascii="Segoe UI" w:hAnsi="Segoe UI" w:cs="Segoe UI"/>
                <w:b/>
                <w:sz w:val="20"/>
                <w:szCs w:val="20"/>
                <w:u w:val="thick"/>
              </w:rPr>
              <w:t>olumsuz</w:t>
            </w:r>
            <w:r w:rsidR="00ED7672" w:rsidRPr="00F7268E">
              <w:rPr>
                <w:rFonts w:ascii="Segoe UI" w:hAnsi="Segoe UI" w:cs="Segoe UI"/>
                <w:b/>
                <w:sz w:val="20"/>
                <w:szCs w:val="20"/>
              </w:rPr>
              <w:t xml:space="preserve"> etkilerine örnek olarak verilebilir? </w:t>
            </w:r>
          </w:p>
          <w:p w:rsidR="00ED7672" w:rsidRPr="000E30FA" w:rsidRDefault="00ED7672" w:rsidP="00ED7672">
            <w:pPr>
              <w:pStyle w:val="AralkYok"/>
              <w:rPr>
                <w:rFonts w:ascii="Segoe UI" w:hAnsi="Segoe UI" w:cs="Segoe UI"/>
                <w:color w:val="FF0000"/>
                <w:sz w:val="20"/>
                <w:szCs w:val="20"/>
              </w:rPr>
            </w:pPr>
            <w:r w:rsidRPr="000E30FA">
              <w:rPr>
                <w:rFonts w:ascii="Segoe UI" w:hAnsi="Segoe UI" w:cs="Segoe UI"/>
                <w:color w:val="FF0000"/>
                <w:sz w:val="20"/>
                <w:szCs w:val="20"/>
              </w:rPr>
              <w:t>A) Toplumdan kopuk bireylerin sayısının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B) Ülkeler arasında kültürel alışverişin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Bilgilerin her yere hızlı şekilde ulaştırılması.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Eğitim ve öğretim faaliyetlerinin daha dinamik olması</w:t>
            </w:r>
          </w:p>
          <w:p w:rsidR="007C176E" w:rsidRPr="00F7268E" w:rsidRDefault="00ED7672" w:rsidP="00ED7672">
            <w:pPr>
              <w:pStyle w:val="AralkYok"/>
              <w:rPr>
                <w:rFonts w:ascii="Segoe UI" w:hAnsi="Segoe UI" w:cs="Segoe UI"/>
                <w:sz w:val="20"/>
                <w:szCs w:val="20"/>
              </w:rPr>
            </w:pPr>
            <w:r w:rsidRPr="00F7268E">
              <w:rPr>
                <w:rFonts w:ascii="Segoe UI" w:hAnsi="Segoe UI" w:cs="Segoe UI"/>
                <w:sz w:val="20"/>
                <w:szCs w:val="20"/>
              </w:rPr>
              <w:t xml:space="preserve"> </w:t>
            </w: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19</w:t>
            </w:r>
            <w:r w:rsidR="006F2DB6" w:rsidRPr="00F7268E">
              <w:rPr>
                <w:rFonts w:ascii="Segoe UI" w:hAnsi="Segoe UI" w:cs="Segoe UI"/>
                <w:b/>
                <w:sz w:val="20"/>
                <w:szCs w:val="20"/>
              </w:rPr>
              <w:t xml:space="preserve">. </w:t>
            </w:r>
            <w:r w:rsidR="008F4642" w:rsidRPr="00F7268E">
              <w:rPr>
                <w:rFonts w:ascii="Segoe UI" w:hAnsi="Segoe UI" w:cs="Segoe UI"/>
                <w:sz w:val="20"/>
                <w:szCs w:val="20"/>
              </w:rPr>
              <w:t xml:space="preserve">Etkili bir iletişim için iyi bir dinleyici olmak önemli etkendir. </w:t>
            </w:r>
            <w:r w:rsidR="008F4642" w:rsidRPr="00F7268E">
              <w:rPr>
                <w:rFonts w:ascii="Segoe UI" w:hAnsi="Segoe UI" w:cs="Segoe UI"/>
                <w:sz w:val="20"/>
                <w:szCs w:val="20"/>
              </w:rPr>
              <w:tab/>
            </w:r>
          </w:p>
          <w:p w:rsidR="008F4642" w:rsidRPr="00F7268E" w:rsidRDefault="008F4642" w:rsidP="008F4642">
            <w:pPr>
              <w:pStyle w:val="AralkYok"/>
              <w:rPr>
                <w:rFonts w:ascii="Segoe UI" w:hAnsi="Segoe UI" w:cs="Segoe UI"/>
                <w:b/>
                <w:sz w:val="20"/>
                <w:szCs w:val="20"/>
              </w:rPr>
            </w:pPr>
            <w:r w:rsidRPr="00F7268E">
              <w:rPr>
                <w:rFonts w:ascii="Segoe UI" w:hAnsi="Segoe UI" w:cs="Segoe UI"/>
                <w:b/>
                <w:sz w:val="20"/>
                <w:szCs w:val="20"/>
              </w:rPr>
              <w:t xml:space="preserve">Buna göre aşağıdakilerden hangisi iyi bir dinleyicinin özellikleri arasında </w:t>
            </w:r>
            <w:r w:rsidRPr="00F7268E">
              <w:rPr>
                <w:rFonts w:ascii="Segoe UI" w:hAnsi="Segoe UI" w:cs="Segoe UI"/>
                <w:b/>
                <w:sz w:val="20"/>
                <w:szCs w:val="20"/>
                <w:u w:val="single"/>
              </w:rPr>
              <w:t xml:space="preserve">yer </w:t>
            </w:r>
            <w:proofErr w:type="gramStart"/>
            <w:r w:rsidRPr="00F7268E">
              <w:rPr>
                <w:rFonts w:ascii="Segoe UI" w:hAnsi="Segoe UI" w:cs="Segoe UI"/>
                <w:b/>
                <w:sz w:val="20"/>
                <w:szCs w:val="20"/>
                <w:u w:val="single"/>
              </w:rPr>
              <w:t>almaz ?</w:t>
            </w:r>
            <w:proofErr w:type="gramEnd"/>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Konuşmacı ile göz teması kurar.</w:t>
            </w:r>
          </w:p>
          <w:p w:rsidR="008F4642" w:rsidRPr="00F7268E" w:rsidRDefault="008F4642" w:rsidP="008F4642">
            <w:pPr>
              <w:pStyle w:val="AralkYok"/>
              <w:rPr>
                <w:rFonts w:ascii="Segoe UI" w:hAnsi="Segoe UI" w:cs="Segoe UI"/>
                <w:sz w:val="20"/>
                <w:szCs w:val="20"/>
              </w:rPr>
            </w:pPr>
            <w:r w:rsidRPr="000E30FA">
              <w:rPr>
                <w:rFonts w:ascii="Segoe UI" w:hAnsi="Segoe UI" w:cs="Segoe UI"/>
                <w:color w:val="FF0000"/>
                <w:sz w:val="20"/>
                <w:szCs w:val="20"/>
              </w:rPr>
              <w:t>B) Dinlerken vereceği cevabı kafasında tasarlar.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Konuşmacıyı yargılamadan dinler.</w:t>
            </w:r>
          </w:p>
          <w:p w:rsidR="001D4727" w:rsidRPr="00F7268E" w:rsidRDefault="008F4642" w:rsidP="008F4642">
            <w:pPr>
              <w:pStyle w:val="AralkYok"/>
              <w:rPr>
                <w:rFonts w:ascii="Segoe UI" w:hAnsi="Segoe UI" w:cs="Segoe UI"/>
                <w:sz w:val="20"/>
                <w:szCs w:val="20"/>
              </w:rPr>
            </w:pPr>
            <w:r w:rsidRPr="00F7268E">
              <w:rPr>
                <w:rFonts w:ascii="Segoe UI" w:hAnsi="Segoe UI" w:cs="Segoe UI"/>
                <w:sz w:val="20"/>
                <w:szCs w:val="20"/>
              </w:rPr>
              <w:t>D) Son sözü söylemek için çaba göstermez.</w:t>
            </w:r>
          </w:p>
          <w:p w:rsidR="008F4642" w:rsidRPr="00F7268E" w:rsidRDefault="008F4642" w:rsidP="008F4642">
            <w:pPr>
              <w:pStyle w:val="AralkYok"/>
              <w:rPr>
                <w:rFonts w:ascii="Segoe UI" w:hAnsi="Segoe UI" w:cs="Segoe UI"/>
                <w:sz w:val="20"/>
                <w:szCs w:val="20"/>
              </w:rPr>
            </w:pPr>
          </w:p>
          <w:p w:rsidR="00512E91" w:rsidRPr="00F7268E" w:rsidRDefault="007C176E" w:rsidP="00512E91">
            <w:pPr>
              <w:pStyle w:val="AralkYok"/>
              <w:rPr>
                <w:rFonts w:ascii="Segoe UI" w:hAnsi="Segoe UI" w:cs="Segoe UI"/>
                <w:b/>
                <w:sz w:val="20"/>
                <w:szCs w:val="20"/>
              </w:rPr>
            </w:pPr>
            <w:r w:rsidRPr="00F7268E">
              <w:rPr>
                <w:rFonts w:ascii="Segoe UI" w:hAnsi="Segoe UI" w:cs="Segoe UI"/>
                <w:b/>
                <w:sz w:val="20"/>
                <w:szCs w:val="20"/>
              </w:rPr>
              <w:t>20</w:t>
            </w:r>
            <w:r w:rsidR="006F2DB6" w:rsidRPr="00F7268E">
              <w:rPr>
                <w:rFonts w:ascii="Segoe UI" w:hAnsi="Segoe UI" w:cs="Segoe UI"/>
                <w:b/>
                <w:sz w:val="20"/>
                <w:szCs w:val="20"/>
              </w:rPr>
              <w:t>.</w:t>
            </w:r>
            <w:r w:rsidR="006F2DB6" w:rsidRPr="00F7268E">
              <w:rPr>
                <w:rFonts w:ascii="Segoe UI" w:hAnsi="Segoe UI" w:cs="Segoe UI"/>
                <w:sz w:val="20"/>
                <w:szCs w:val="20"/>
              </w:rPr>
              <w:t xml:space="preserve"> </w:t>
            </w:r>
            <w:r w:rsidR="00512E91" w:rsidRPr="00F7268E">
              <w:rPr>
                <w:rFonts w:ascii="Segoe UI" w:hAnsi="Segoe UI" w:cs="Segoe UI"/>
                <w:sz w:val="20"/>
                <w:szCs w:val="20"/>
              </w:rPr>
              <w:t>Osmanlı Beyliği’nin yurt edindiği topraklar Bizans İmparatorluğu‘nun büyük kent ve kasabaları ile komşuydu. Önemli ticaret yolları üzerindeki bu şehirler ile yapılan ticaretten Osmanlı Beyliği önemli gelir elde ediyordu.</w:t>
            </w:r>
            <w:r w:rsidR="00512E91" w:rsidRPr="00F7268E">
              <w:rPr>
                <w:rFonts w:ascii="Segoe UI" w:hAnsi="Segoe UI" w:cs="Segoe UI"/>
                <w:b/>
                <w:sz w:val="20"/>
                <w:szCs w:val="20"/>
              </w:rPr>
              <w:t xml:space="preserve"> </w:t>
            </w:r>
          </w:p>
          <w:p w:rsidR="00512E91" w:rsidRPr="00F7268E" w:rsidRDefault="00512E91" w:rsidP="00512E91">
            <w:pPr>
              <w:pStyle w:val="AralkYok"/>
              <w:rPr>
                <w:rFonts w:ascii="Segoe UI" w:hAnsi="Segoe UI" w:cs="Segoe UI"/>
                <w:b/>
                <w:sz w:val="20"/>
                <w:szCs w:val="20"/>
              </w:rPr>
            </w:pPr>
            <w:r w:rsidRPr="00F7268E">
              <w:rPr>
                <w:rFonts w:ascii="Segoe UI" w:hAnsi="Segoe UI" w:cs="Segoe UI"/>
                <w:b/>
                <w:sz w:val="20"/>
                <w:szCs w:val="20"/>
              </w:rPr>
              <w:t>Yukarıda yapılan açıklamaya göre Osmanlı devleti yurt edindiği topraklar onlara hangi alanda avantaj sağlamıştır?</w:t>
            </w:r>
          </w:p>
          <w:p w:rsidR="007C176E" w:rsidRPr="00F7268E" w:rsidRDefault="00512E91" w:rsidP="00512E91">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Pr="00F7268E">
              <w:rPr>
                <w:rFonts w:ascii="Segoe UI" w:hAnsi="Segoe UI" w:cs="Segoe UI"/>
                <w:sz w:val="20"/>
                <w:szCs w:val="20"/>
              </w:rPr>
              <w:t xml:space="preserve">Siyasi    </w:t>
            </w:r>
            <w:r w:rsidRPr="000E30FA">
              <w:rPr>
                <w:rFonts w:ascii="Segoe UI" w:hAnsi="Segoe UI" w:cs="Segoe UI"/>
                <w:color w:val="FF0000"/>
                <w:sz w:val="20"/>
                <w:szCs w:val="20"/>
              </w:rPr>
              <w:t>B</w:t>
            </w:r>
            <w:proofErr w:type="gramEnd"/>
            <w:r w:rsidRPr="000E30FA">
              <w:rPr>
                <w:rFonts w:ascii="Segoe UI" w:hAnsi="Segoe UI" w:cs="Segoe UI"/>
                <w:color w:val="FF0000"/>
                <w:sz w:val="20"/>
                <w:szCs w:val="20"/>
              </w:rPr>
              <w:t>) Ekonomik</w:t>
            </w:r>
            <w:r w:rsidR="006559EA" w:rsidRPr="000E30FA">
              <w:rPr>
                <w:rFonts w:ascii="Segoe UI" w:hAnsi="Segoe UI" w:cs="Segoe UI"/>
                <w:color w:val="FF0000"/>
                <w:sz w:val="20"/>
                <w:szCs w:val="20"/>
              </w:rPr>
              <w:t xml:space="preserve">    </w:t>
            </w:r>
            <w:r w:rsidRPr="00F7268E">
              <w:rPr>
                <w:rFonts w:ascii="Segoe UI" w:hAnsi="Segoe UI" w:cs="Segoe UI"/>
                <w:sz w:val="20"/>
                <w:szCs w:val="20"/>
              </w:rPr>
              <w:t xml:space="preserve">C) Coğrafi   D) Kültürel </w:t>
            </w:r>
          </w:p>
          <w:p w:rsidR="008F4642" w:rsidRPr="00F7268E" w:rsidRDefault="008F4642" w:rsidP="008F4642">
            <w:pPr>
              <w:pStyle w:val="AralkYok"/>
              <w:rPr>
                <w:rFonts w:ascii="Segoe UI" w:hAnsi="Segoe UI" w:cs="Segoe UI"/>
                <w:sz w:val="20"/>
                <w:szCs w:val="20"/>
              </w:rPr>
            </w:pPr>
          </w:p>
          <w:p w:rsidR="00F07B0C" w:rsidRPr="00F7268E" w:rsidRDefault="007C176E" w:rsidP="00F07B0C">
            <w:pPr>
              <w:pStyle w:val="AralkYok"/>
              <w:rPr>
                <w:rFonts w:ascii="Segoe UI" w:hAnsi="Segoe UI" w:cs="Segoe UI"/>
                <w:sz w:val="20"/>
                <w:szCs w:val="20"/>
              </w:rPr>
            </w:pPr>
            <w:r w:rsidRPr="00F7268E">
              <w:rPr>
                <w:rFonts w:ascii="Segoe UI" w:hAnsi="Segoe UI" w:cs="Segoe UI"/>
                <w:b/>
                <w:sz w:val="20"/>
                <w:szCs w:val="20"/>
              </w:rPr>
              <w:t>21</w:t>
            </w:r>
            <w:r w:rsidR="008F4642" w:rsidRPr="00F7268E">
              <w:rPr>
                <w:rFonts w:ascii="Segoe UI" w:hAnsi="Segoe UI" w:cs="Segoe UI"/>
                <w:b/>
                <w:sz w:val="20"/>
                <w:szCs w:val="20"/>
              </w:rPr>
              <w:t>.</w:t>
            </w:r>
            <w:r w:rsidR="008F4642" w:rsidRPr="00F7268E">
              <w:rPr>
                <w:rFonts w:ascii="Segoe UI" w:hAnsi="Segoe UI" w:cs="Segoe UI"/>
                <w:sz w:val="20"/>
                <w:szCs w:val="20"/>
              </w:rPr>
              <w:t xml:space="preserve"> </w:t>
            </w:r>
            <w:r w:rsidR="00F07B0C" w:rsidRPr="00F7268E">
              <w:rPr>
                <w:rFonts w:ascii="Segoe UI" w:hAnsi="Segoe UI" w:cs="Segoe UI"/>
                <w:sz w:val="20"/>
                <w:szCs w:val="20"/>
              </w:rPr>
              <w:t>Divan toplantılarında alınan kararlara ve diğer belgelere padişahın imzası demek olan tuğrayı çekmekle görevlidir. Ayrıca fethedilen yeni toprakların gelirlerine göre devlet görevlilerine dağıtımını yapardı.</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Yukarıda açıklaması verilen Divan üyesi aşağıdakilerden hangisidir?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Defterdar                      B) Kazasker</w:t>
            </w:r>
          </w:p>
          <w:p w:rsidR="00F639D3" w:rsidRPr="00F7268E" w:rsidRDefault="00F07B0C" w:rsidP="008F4642">
            <w:pPr>
              <w:pStyle w:val="AralkYok"/>
              <w:rPr>
                <w:rFonts w:ascii="Segoe UI" w:hAnsi="Segoe UI" w:cs="Segoe UI"/>
                <w:sz w:val="20"/>
                <w:szCs w:val="20"/>
              </w:rPr>
            </w:pPr>
            <w:r w:rsidRPr="000E30FA">
              <w:rPr>
                <w:rFonts w:ascii="Segoe UI" w:hAnsi="Segoe UI" w:cs="Segoe UI"/>
                <w:color w:val="FF0000"/>
                <w:sz w:val="20"/>
                <w:szCs w:val="20"/>
              </w:rPr>
              <w:t xml:space="preserve">C) Nişancı                         </w:t>
            </w:r>
            <w:r w:rsidRPr="00F7268E">
              <w:rPr>
                <w:rFonts w:ascii="Segoe UI" w:hAnsi="Segoe UI" w:cs="Segoe UI"/>
                <w:sz w:val="20"/>
                <w:szCs w:val="20"/>
              </w:rPr>
              <w:t xml:space="preserve">D) Şeyhülislam </w:t>
            </w:r>
          </w:p>
        </w:tc>
        <w:tc>
          <w:tcPr>
            <w:tcW w:w="5303" w:type="dxa"/>
            <w:gridSpan w:val="2"/>
          </w:tcPr>
          <w:p w:rsidR="006559EA" w:rsidRPr="00F7268E" w:rsidRDefault="006F2DB6" w:rsidP="006559EA">
            <w:pPr>
              <w:pStyle w:val="AralkYok"/>
              <w:rPr>
                <w:rFonts w:ascii="Segoe UI" w:hAnsi="Segoe UI" w:cs="Segoe UI"/>
                <w:sz w:val="20"/>
                <w:szCs w:val="20"/>
              </w:rPr>
            </w:pPr>
            <w:r w:rsidRPr="00F7268E">
              <w:rPr>
                <w:rFonts w:ascii="Segoe UI" w:hAnsi="Segoe UI" w:cs="Segoe UI"/>
                <w:b/>
                <w:sz w:val="20"/>
                <w:szCs w:val="20"/>
              </w:rPr>
              <w:t xml:space="preserve">22. </w:t>
            </w:r>
            <w:r w:rsidR="006559EA" w:rsidRPr="00F7268E">
              <w:rPr>
                <w:rFonts w:ascii="Segoe UI" w:hAnsi="Segoe UI" w:cs="Segoe UI"/>
                <w:sz w:val="20"/>
                <w:szCs w:val="20"/>
              </w:rPr>
              <w:t>Osmanlı Devlet zamanında fetihlerde gaza ve cihat anlayışı temel alınmıştır. İslam dinini korumak ya da yaymak amacıyla Müslüman olmayanlara karşı yapılan kutsal savaşa gaza adı verilir. İslam dini uğruna yapılan savaşa cihat adı verilmektedir.</w:t>
            </w:r>
          </w:p>
          <w:p w:rsidR="006559EA" w:rsidRPr="00F7268E" w:rsidRDefault="006559EA" w:rsidP="006559EA">
            <w:pPr>
              <w:pStyle w:val="AralkYok"/>
              <w:rPr>
                <w:rFonts w:ascii="Segoe UI" w:hAnsi="Segoe UI" w:cs="Segoe UI"/>
                <w:b/>
                <w:sz w:val="20"/>
                <w:szCs w:val="20"/>
              </w:rPr>
            </w:pPr>
            <w:r w:rsidRPr="00F7268E">
              <w:rPr>
                <w:rFonts w:ascii="Segoe UI" w:hAnsi="Segoe UI" w:cs="Segoe UI"/>
                <w:b/>
                <w:sz w:val="20"/>
                <w:szCs w:val="20"/>
              </w:rPr>
              <w:t xml:space="preserve">Buna göre aşağıdaki olaylardan hangisinin gaza ve </w:t>
            </w:r>
            <w:proofErr w:type="spellStart"/>
            <w:r w:rsidRPr="00F7268E">
              <w:rPr>
                <w:rFonts w:ascii="Segoe UI" w:hAnsi="Segoe UI" w:cs="Segoe UI"/>
                <w:b/>
                <w:sz w:val="20"/>
                <w:szCs w:val="20"/>
              </w:rPr>
              <w:t>cihad</w:t>
            </w:r>
            <w:proofErr w:type="spellEnd"/>
            <w:r w:rsidRPr="00F7268E">
              <w:rPr>
                <w:rFonts w:ascii="Segoe UI" w:hAnsi="Segoe UI" w:cs="Segoe UI"/>
                <w:b/>
                <w:sz w:val="20"/>
                <w:szCs w:val="20"/>
              </w:rPr>
              <w:t xml:space="preserve"> anlayışı doğrultusunda gerçekleştirildiği </w:t>
            </w:r>
            <w:r w:rsidRPr="00F7268E">
              <w:rPr>
                <w:rFonts w:ascii="Segoe UI" w:hAnsi="Segoe UI" w:cs="Segoe UI"/>
                <w:b/>
                <w:sz w:val="20"/>
                <w:szCs w:val="20"/>
                <w:u w:val="single"/>
              </w:rPr>
              <w:t>söylenemez?</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A) </w:t>
            </w:r>
            <w:proofErr w:type="spellStart"/>
            <w:r w:rsidRPr="00F7268E">
              <w:rPr>
                <w:rFonts w:ascii="Segoe UI" w:hAnsi="Segoe UI" w:cs="Segoe UI"/>
                <w:sz w:val="20"/>
                <w:szCs w:val="20"/>
              </w:rPr>
              <w:t>Koyunhisar</w:t>
            </w:r>
            <w:proofErr w:type="spellEnd"/>
            <w:r w:rsidRPr="00F7268E">
              <w:rPr>
                <w:rFonts w:ascii="Segoe UI" w:hAnsi="Segoe UI" w:cs="Segoe UI"/>
                <w:sz w:val="20"/>
                <w:szCs w:val="20"/>
              </w:rPr>
              <w:t xml:space="preserve"> Savaşı ile Bizans’ın yenilgiye uğratılması</w:t>
            </w:r>
          </w:p>
          <w:p w:rsidR="006559EA" w:rsidRPr="000E30FA" w:rsidRDefault="006559EA" w:rsidP="006559EA">
            <w:pPr>
              <w:pStyle w:val="AralkYok"/>
              <w:rPr>
                <w:rFonts w:ascii="Segoe UI" w:hAnsi="Segoe UI" w:cs="Segoe UI"/>
                <w:color w:val="FF0000"/>
                <w:sz w:val="20"/>
                <w:szCs w:val="20"/>
              </w:rPr>
            </w:pPr>
            <w:r w:rsidRPr="000E30FA">
              <w:rPr>
                <w:rFonts w:ascii="Segoe UI" w:hAnsi="Segoe UI" w:cs="Segoe UI"/>
                <w:color w:val="FF0000"/>
                <w:sz w:val="20"/>
                <w:szCs w:val="20"/>
              </w:rPr>
              <w:t xml:space="preserve">B) </w:t>
            </w:r>
            <w:proofErr w:type="spellStart"/>
            <w:r w:rsidRPr="000E30FA">
              <w:rPr>
                <w:rFonts w:ascii="Segoe UI" w:hAnsi="Segoe UI" w:cs="Segoe UI"/>
                <w:color w:val="FF0000"/>
                <w:sz w:val="20"/>
                <w:szCs w:val="20"/>
              </w:rPr>
              <w:t>Karesioğulları</w:t>
            </w:r>
            <w:proofErr w:type="spellEnd"/>
            <w:r w:rsidRPr="000E30FA">
              <w:rPr>
                <w:rFonts w:ascii="Segoe UI" w:hAnsi="Segoe UI" w:cs="Segoe UI"/>
                <w:color w:val="FF0000"/>
                <w:sz w:val="20"/>
                <w:szCs w:val="20"/>
              </w:rPr>
              <w:t xml:space="preserve"> beyliğinden Balıkesir’in alınması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I. Kosova savaşında haçlıların bozguna uğratılması</w:t>
            </w:r>
          </w:p>
          <w:p w:rsidR="006559EA" w:rsidRPr="00F7268E" w:rsidRDefault="006559EA" w:rsidP="006559EA">
            <w:pPr>
              <w:pStyle w:val="AralkYok"/>
              <w:rPr>
                <w:rFonts w:ascii="Segoe UI" w:hAnsi="Segoe UI" w:cs="Segoe UI"/>
                <w:b/>
                <w:sz w:val="20"/>
                <w:szCs w:val="20"/>
              </w:rPr>
            </w:pPr>
            <w:r w:rsidRPr="00F7268E">
              <w:rPr>
                <w:rFonts w:ascii="Segoe UI" w:hAnsi="Segoe UI" w:cs="Segoe UI"/>
                <w:sz w:val="20"/>
                <w:szCs w:val="20"/>
              </w:rPr>
              <w:t>D) Bizans’ın elinde bulunan Bursa’nın alınması</w:t>
            </w:r>
          </w:p>
          <w:p w:rsidR="006559EA" w:rsidRPr="00F7268E" w:rsidRDefault="006559EA" w:rsidP="008F4642">
            <w:pPr>
              <w:pStyle w:val="AralkYok"/>
              <w:rPr>
                <w:rFonts w:ascii="Segoe UI" w:hAnsi="Segoe UI" w:cs="Segoe UI"/>
                <w:b/>
                <w:sz w:val="20"/>
                <w:szCs w:val="20"/>
              </w:rPr>
            </w:pPr>
          </w:p>
          <w:p w:rsidR="00F07B0C" w:rsidRPr="00F7268E" w:rsidRDefault="006559EA" w:rsidP="00F07B0C">
            <w:pPr>
              <w:pStyle w:val="AralkYok"/>
              <w:rPr>
                <w:rFonts w:ascii="Segoe UI" w:hAnsi="Segoe UI" w:cs="Segoe UI"/>
                <w:sz w:val="20"/>
                <w:szCs w:val="20"/>
              </w:rPr>
            </w:pPr>
            <w:r w:rsidRPr="00F7268E">
              <w:rPr>
                <w:rFonts w:ascii="Segoe UI" w:hAnsi="Segoe UI" w:cs="Segoe UI"/>
                <w:b/>
                <w:sz w:val="20"/>
                <w:szCs w:val="20"/>
              </w:rPr>
              <w:t>23.</w:t>
            </w:r>
            <w:r w:rsidRPr="00F7268E">
              <w:rPr>
                <w:rFonts w:ascii="Segoe UI" w:hAnsi="Segoe UI" w:cs="Segoe UI"/>
                <w:sz w:val="20"/>
                <w:szCs w:val="20"/>
              </w:rPr>
              <w:t xml:space="preserve"> </w:t>
            </w:r>
            <w:r w:rsidR="00F07B0C" w:rsidRPr="00F7268E">
              <w:rPr>
                <w:rFonts w:ascii="Segoe UI" w:hAnsi="Segoe UI" w:cs="Segoe UI"/>
                <w:b/>
                <w:sz w:val="20"/>
                <w:szCs w:val="20"/>
              </w:rPr>
              <w:t>Osmanlı Devletinde denizcilik faaliyetleri hangi beyliğin alınmasıyla başlamıştır?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A) </w:t>
            </w:r>
            <w:proofErr w:type="spellStart"/>
            <w:proofErr w:type="gramStart"/>
            <w:r w:rsidRPr="00F7268E">
              <w:rPr>
                <w:rFonts w:ascii="Segoe UI" w:hAnsi="Segoe UI" w:cs="Segoe UI"/>
                <w:sz w:val="20"/>
                <w:szCs w:val="20"/>
              </w:rPr>
              <w:t>Germiyanoğulları</w:t>
            </w:r>
            <w:proofErr w:type="spellEnd"/>
            <w:r w:rsidRPr="00F7268E">
              <w:rPr>
                <w:rFonts w:ascii="Segoe UI" w:hAnsi="Segoe UI" w:cs="Segoe UI"/>
                <w:sz w:val="20"/>
                <w:szCs w:val="20"/>
              </w:rPr>
              <w:t xml:space="preserve">       B</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Candaroğulları</w:t>
            </w:r>
            <w:proofErr w:type="spellEnd"/>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C) </w:t>
            </w:r>
            <w:proofErr w:type="gramStart"/>
            <w:r w:rsidRPr="00F7268E">
              <w:rPr>
                <w:rFonts w:ascii="Segoe UI" w:hAnsi="Segoe UI" w:cs="Segoe UI"/>
                <w:sz w:val="20"/>
                <w:szCs w:val="20"/>
              </w:rPr>
              <w:t xml:space="preserve">Karamanoğulları        </w:t>
            </w:r>
            <w:r w:rsidRPr="000E30FA">
              <w:rPr>
                <w:rFonts w:ascii="Segoe UI" w:hAnsi="Segoe UI" w:cs="Segoe UI"/>
                <w:color w:val="FF0000"/>
                <w:sz w:val="20"/>
                <w:szCs w:val="20"/>
              </w:rPr>
              <w:t>D</w:t>
            </w:r>
            <w:proofErr w:type="gramEnd"/>
            <w:r w:rsidRPr="000E30FA">
              <w:rPr>
                <w:rFonts w:ascii="Segoe UI" w:hAnsi="Segoe UI" w:cs="Segoe UI"/>
                <w:color w:val="FF0000"/>
                <w:sz w:val="20"/>
                <w:szCs w:val="20"/>
              </w:rPr>
              <w:t xml:space="preserve">) </w:t>
            </w:r>
            <w:proofErr w:type="spellStart"/>
            <w:r w:rsidRPr="000E30FA">
              <w:rPr>
                <w:rFonts w:ascii="Segoe UI" w:hAnsi="Segoe UI" w:cs="Segoe UI"/>
                <w:color w:val="FF0000"/>
                <w:sz w:val="20"/>
                <w:szCs w:val="20"/>
              </w:rPr>
              <w:t>Karesioğulları</w:t>
            </w:r>
            <w:proofErr w:type="spellEnd"/>
          </w:p>
          <w:p w:rsidR="008F4642" w:rsidRPr="00F7268E" w:rsidRDefault="008F4642" w:rsidP="008F4642">
            <w:pPr>
              <w:pStyle w:val="AralkYok"/>
              <w:rPr>
                <w:rFonts w:ascii="Segoe UI" w:hAnsi="Segoe UI" w:cs="Segoe UI"/>
                <w:sz w:val="20"/>
                <w:szCs w:val="20"/>
              </w:rPr>
            </w:pPr>
          </w:p>
          <w:p w:rsidR="008F4642" w:rsidRPr="00F7268E" w:rsidRDefault="006559EA" w:rsidP="008F4642">
            <w:pPr>
              <w:pStyle w:val="AralkYok"/>
              <w:rPr>
                <w:rFonts w:ascii="Segoe UI" w:hAnsi="Segoe UI" w:cs="Segoe UI"/>
                <w:sz w:val="20"/>
                <w:szCs w:val="20"/>
              </w:rPr>
            </w:pPr>
            <w:r w:rsidRPr="00F7268E">
              <w:rPr>
                <w:rFonts w:ascii="Segoe UI" w:hAnsi="Segoe UI" w:cs="Segoe UI"/>
                <w:b/>
                <w:sz w:val="20"/>
                <w:szCs w:val="20"/>
              </w:rPr>
              <w:t>24</w:t>
            </w:r>
            <w:r w:rsidR="006F2DB6" w:rsidRPr="00F7268E">
              <w:rPr>
                <w:rFonts w:ascii="Segoe UI" w:hAnsi="Segoe UI" w:cs="Segoe UI"/>
                <w:sz w:val="20"/>
                <w:szCs w:val="20"/>
              </w:rPr>
              <w:t xml:space="preserve">. </w:t>
            </w:r>
            <w:r w:rsidR="008F4642" w:rsidRPr="00F7268E">
              <w:rPr>
                <w:rFonts w:ascii="Segoe UI" w:hAnsi="Segoe UI" w:cs="Segoe UI"/>
                <w:sz w:val="20"/>
                <w:szCs w:val="20"/>
              </w:rPr>
              <w:t xml:space="preserve">Osmanlı Devleti, egemenliği altındaki tüm millet ve dinlere büyük bir saygı ile yaklaşmış, hiç kimseye ayrımcılık yapmamıştır. Osmanlının uyguladığı bu </w:t>
            </w:r>
            <w:proofErr w:type="gramStart"/>
            <w:r w:rsidR="008F4642" w:rsidRPr="00F7268E">
              <w:rPr>
                <w:rFonts w:ascii="Segoe UI" w:hAnsi="Segoe UI" w:cs="Segoe UI"/>
                <w:sz w:val="20"/>
                <w:szCs w:val="20"/>
              </w:rPr>
              <w:t>…………………</w:t>
            </w:r>
            <w:proofErr w:type="gramEnd"/>
            <w:r w:rsidR="00F7268E">
              <w:rPr>
                <w:rFonts w:ascii="Segoe UI" w:hAnsi="Segoe UI" w:cs="Segoe UI"/>
                <w:sz w:val="20"/>
                <w:szCs w:val="20"/>
              </w:rPr>
              <w:t xml:space="preserve"> </w:t>
            </w:r>
            <w:proofErr w:type="gramStart"/>
            <w:r w:rsidR="008F4642" w:rsidRPr="00F7268E">
              <w:rPr>
                <w:rFonts w:ascii="Segoe UI" w:hAnsi="Segoe UI" w:cs="Segoe UI"/>
                <w:sz w:val="20"/>
                <w:szCs w:val="20"/>
              </w:rPr>
              <w:t>………………….</w:t>
            </w:r>
            <w:proofErr w:type="gramEnd"/>
            <w:r w:rsidR="008F4642" w:rsidRPr="00F7268E">
              <w:rPr>
                <w:rFonts w:ascii="Segoe UI" w:hAnsi="Segoe UI" w:cs="Segoe UI"/>
                <w:sz w:val="20"/>
                <w:szCs w:val="20"/>
              </w:rPr>
              <w:t xml:space="preserve"> </w:t>
            </w:r>
            <w:proofErr w:type="gramStart"/>
            <w:r w:rsidR="008F4642" w:rsidRPr="00F7268E">
              <w:rPr>
                <w:rFonts w:ascii="Segoe UI" w:hAnsi="Segoe UI" w:cs="Segoe UI"/>
                <w:sz w:val="20"/>
                <w:szCs w:val="20"/>
              </w:rPr>
              <w:t>ile</w:t>
            </w:r>
            <w:proofErr w:type="gramEnd"/>
            <w:r w:rsidR="008F4642" w:rsidRPr="00F7268E">
              <w:rPr>
                <w:rFonts w:ascii="Segoe UI" w:hAnsi="Segoe UI" w:cs="Segoe UI"/>
                <w:sz w:val="20"/>
                <w:szCs w:val="20"/>
              </w:rPr>
              <w:t xml:space="preserve"> </w:t>
            </w:r>
            <w:r w:rsidR="002E2FDA" w:rsidRPr="00F7268E">
              <w:rPr>
                <w:rFonts w:ascii="Segoe UI" w:hAnsi="Segoe UI" w:cs="Segoe UI"/>
                <w:sz w:val="20"/>
                <w:szCs w:val="20"/>
              </w:rPr>
              <w:t>gayrimüslimler de</w:t>
            </w:r>
            <w:r w:rsidR="008F4642" w:rsidRPr="00F7268E">
              <w:rPr>
                <w:rFonts w:ascii="Segoe UI" w:hAnsi="Segoe UI" w:cs="Segoe UI"/>
                <w:sz w:val="20"/>
                <w:szCs w:val="20"/>
              </w:rPr>
              <w:t xml:space="preserve"> Osmanlı yönetiminden memnun kal</w:t>
            </w:r>
            <w:r w:rsidR="002E2FDA" w:rsidRPr="00F7268E">
              <w:rPr>
                <w:rFonts w:ascii="Segoe UI" w:hAnsi="Segoe UI" w:cs="Segoe UI"/>
                <w:sz w:val="20"/>
                <w:szCs w:val="20"/>
              </w:rPr>
              <w:t xml:space="preserve">dığı için </w:t>
            </w:r>
            <w:r w:rsidR="008F4642" w:rsidRPr="00F7268E">
              <w:rPr>
                <w:rFonts w:ascii="Segoe UI" w:hAnsi="Segoe UI" w:cs="Segoe UI"/>
                <w:sz w:val="20"/>
                <w:szCs w:val="20"/>
              </w:rPr>
              <w:t>Osmanlı Devleti’nin balkanlarda kalıcı olm</w:t>
            </w:r>
            <w:r w:rsidR="002E2FDA" w:rsidRPr="00F7268E">
              <w:rPr>
                <w:rFonts w:ascii="Segoe UI" w:hAnsi="Segoe UI" w:cs="Segoe UI"/>
                <w:sz w:val="20"/>
                <w:szCs w:val="20"/>
              </w:rPr>
              <w:t>uştur.</w:t>
            </w:r>
          </w:p>
          <w:p w:rsidR="008F4642" w:rsidRPr="00F7268E" w:rsidRDefault="002E2FDA" w:rsidP="008F4642">
            <w:pPr>
              <w:pStyle w:val="AralkYok"/>
              <w:rPr>
                <w:rFonts w:ascii="Segoe UI" w:hAnsi="Segoe UI" w:cs="Segoe UI"/>
                <w:b/>
                <w:sz w:val="20"/>
                <w:szCs w:val="20"/>
              </w:rPr>
            </w:pPr>
            <w:r w:rsidRPr="00F7268E">
              <w:rPr>
                <w:rFonts w:ascii="Segoe UI" w:hAnsi="Segoe UI" w:cs="Segoe UI"/>
                <w:b/>
                <w:sz w:val="20"/>
                <w:szCs w:val="20"/>
              </w:rPr>
              <w:t>Yukarıdaki açıklamada</w:t>
            </w:r>
            <w:r w:rsidR="008F4642" w:rsidRPr="00F7268E">
              <w:rPr>
                <w:rFonts w:ascii="Segoe UI" w:hAnsi="Segoe UI" w:cs="Segoe UI"/>
                <w:b/>
                <w:sz w:val="20"/>
                <w:szCs w:val="20"/>
              </w:rPr>
              <w:t xml:space="preserve"> boş bırakılan yere hangisi getiril</w:t>
            </w:r>
            <w:r w:rsidRPr="00F7268E">
              <w:rPr>
                <w:rFonts w:ascii="Segoe UI" w:hAnsi="Segoe UI" w:cs="Segoe UI"/>
                <w:b/>
                <w:sz w:val="20"/>
                <w:szCs w:val="20"/>
              </w:rPr>
              <w:t>mel</w:t>
            </w:r>
            <w:r w:rsidR="008F4642" w:rsidRPr="00F7268E">
              <w:rPr>
                <w:rFonts w:ascii="Segoe UI" w:hAnsi="Segoe UI" w:cs="Segoe UI"/>
                <w:b/>
                <w:sz w:val="20"/>
                <w:szCs w:val="20"/>
              </w:rPr>
              <w:t>i</w:t>
            </w:r>
            <w:r w:rsidRPr="00F7268E">
              <w:rPr>
                <w:rFonts w:ascii="Segoe UI" w:hAnsi="Segoe UI" w:cs="Segoe UI"/>
                <w:b/>
                <w:sz w:val="20"/>
                <w:szCs w:val="20"/>
              </w:rPr>
              <w:t>di</w:t>
            </w:r>
            <w:r w:rsidR="008F4642" w:rsidRPr="00F7268E">
              <w:rPr>
                <w:rFonts w:ascii="Segoe UI" w:hAnsi="Segoe UI" w:cs="Segoe UI"/>
                <w:b/>
                <w:sz w:val="20"/>
                <w:szCs w:val="20"/>
              </w:rPr>
              <w:t>r?</w:t>
            </w:r>
          </w:p>
          <w:p w:rsidR="008F4642"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008F4642" w:rsidRPr="00F7268E">
              <w:rPr>
                <w:rFonts w:ascii="Segoe UI" w:hAnsi="Segoe UI" w:cs="Segoe UI"/>
                <w:sz w:val="20"/>
                <w:szCs w:val="20"/>
              </w:rPr>
              <w:t>İskan</w:t>
            </w:r>
            <w:proofErr w:type="gramEnd"/>
            <w:r w:rsidR="008F4642" w:rsidRPr="00F7268E">
              <w:rPr>
                <w:rFonts w:ascii="Segoe UI" w:hAnsi="Segoe UI" w:cs="Segoe UI"/>
                <w:sz w:val="20"/>
                <w:szCs w:val="20"/>
              </w:rPr>
              <w:t xml:space="preserve"> politikası</w:t>
            </w:r>
            <w:r w:rsidR="006559EA" w:rsidRPr="00F7268E">
              <w:rPr>
                <w:rFonts w:ascii="Segoe UI" w:hAnsi="Segoe UI" w:cs="Segoe UI"/>
                <w:sz w:val="20"/>
                <w:szCs w:val="20"/>
              </w:rPr>
              <w:t xml:space="preserve">               </w:t>
            </w:r>
            <w:r w:rsidRPr="000E30FA">
              <w:rPr>
                <w:rFonts w:ascii="Segoe UI" w:hAnsi="Segoe UI" w:cs="Segoe UI"/>
                <w:color w:val="FF0000"/>
                <w:sz w:val="20"/>
                <w:szCs w:val="20"/>
              </w:rPr>
              <w:t xml:space="preserve">B) </w:t>
            </w:r>
            <w:r w:rsidR="008F4642" w:rsidRPr="000E30FA">
              <w:rPr>
                <w:rFonts w:ascii="Segoe UI" w:hAnsi="Segoe UI" w:cs="Segoe UI"/>
                <w:color w:val="FF0000"/>
                <w:sz w:val="20"/>
                <w:szCs w:val="20"/>
              </w:rPr>
              <w:t>Hoşgörü politikası</w:t>
            </w:r>
          </w:p>
          <w:p w:rsidR="006A1ED3"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C) </w:t>
            </w:r>
            <w:r w:rsidR="008F4642" w:rsidRPr="00F7268E">
              <w:rPr>
                <w:rFonts w:ascii="Segoe UI" w:hAnsi="Segoe UI" w:cs="Segoe UI"/>
                <w:sz w:val="20"/>
                <w:szCs w:val="20"/>
              </w:rPr>
              <w:t>Tımar sistemi</w:t>
            </w:r>
            <w:r w:rsidR="006559EA" w:rsidRPr="00F7268E">
              <w:rPr>
                <w:rFonts w:ascii="Segoe UI" w:hAnsi="Segoe UI" w:cs="Segoe UI"/>
                <w:sz w:val="20"/>
                <w:szCs w:val="20"/>
              </w:rPr>
              <w:t xml:space="preserve">                 </w:t>
            </w:r>
            <w:r w:rsidRPr="00F7268E">
              <w:rPr>
                <w:rFonts w:ascii="Segoe UI" w:hAnsi="Segoe UI" w:cs="Segoe UI"/>
                <w:sz w:val="20"/>
                <w:szCs w:val="20"/>
              </w:rPr>
              <w:t xml:space="preserve">D) </w:t>
            </w:r>
            <w:r w:rsidR="008F4642" w:rsidRPr="00F7268E">
              <w:rPr>
                <w:rFonts w:ascii="Segoe UI" w:hAnsi="Segoe UI" w:cs="Segoe UI"/>
                <w:sz w:val="20"/>
                <w:szCs w:val="20"/>
              </w:rPr>
              <w:t>Gaza ve cihat anlayışı</w:t>
            </w:r>
          </w:p>
          <w:p w:rsidR="008F4642" w:rsidRPr="00F7268E" w:rsidRDefault="008F4642" w:rsidP="008F4642">
            <w:pPr>
              <w:pStyle w:val="AralkYok"/>
              <w:rPr>
                <w:rFonts w:ascii="Segoe UI" w:hAnsi="Segoe UI" w:cs="Segoe UI"/>
                <w:sz w:val="20"/>
                <w:szCs w:val="20"/>
              </w:rPr>
            </w:pPr>
          </w:p>
          <w:p w:rsidR="006559EA" w:rsidRPr="00F7268E" w:rsidRDefault="006559EA" w:rsidP="006559EA">
            <w:pPr>
              <w:pStyle w:val="AralkYok"/>
              <w:rPr>
                <w:rFonts w:ascii="Segoe UI" w:hAnsi="Segoe UI" w:cs="Segoe UI"/>
                <w:sz w:val="20"/>
                <w:szCs w:val="20"/>
              </w:rPr>
            </w:pPr>
            <w:r w:rsidRPr="00F7268E">
              <w:rPr>
                <w:rFonts w:ascii="Segoe UI" w:hAnsi="Segoe UI" w:cs="Segoe UI"/>
                <w:b/>
                <w:sz w:val="20"/>
                <w:szCs w:val="20"/>
              </w:rPr>
              <w:t>25</w:t>
            </w:r>
            <w:r w:rsidR="006A1ED3" w:rsidRPr="00F7268E">
              <w:rPr>
                <w:rFonts w:ascii="Segoe UI" w:hAnsi="Segoe UI" w:cs="Segoe UI"/>
                <w:b/>
                <w:sz w:val="20"/>
                <w:szCs w:val="20"/>
              </w:rPr>
              <w:t>.</w:t>
            </w:r>
            <w:r w:rsidR="006A1ED3" w:rsidRPr="00F7268E">
              <w:rPr>
                <w:rFonts w:ascii="Segoe UI" w:hAnsi="Segoe UI" w:cs="Segoe UI"/>
                <w:sz w:val="20"/>
                <w:szCs w:val="20"/>
              </w:rPr>
              <w:t xml:space="preserve"> </w:t>
            </w:r>
            <w:r w:rsidRPr="00F7268E">
              <w:rPr>
                <w:rFonts w:ascii="Segoe UI" w:hAnsi="Segoe UI" w:cs="Segoe UI"/>
                <w:b/>
                <w:sz w:val="20"/>
                <w:szCs w:val="20"/>
              </w:rPr>
              <w:t>Aşağıdakilerden hangisi Divan-ı Hümayunun danışma meclisi olduğunun kanıtıdır?</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A) Divan toplantılarının sabah namazından sonra başlaması</w:t>
            </w:r>
          </w:p>
          <w:p w:rsidR="006559EA" w:rsidRPr="000E30FA" w:rsidRDefault="006559EA" w:rsidP="006559EA">
            <w:pPr>
              <w:pStyle w:val="AralkYok"/>
              <w:rPr>
                <w:rFonts w:ascii="Segoe UI" w:hAnsi="Segoe UI" w:cs="Segoe UI"/>
                <w:color w:val="FF0000"/>
                <w:sz w:val="20"/>
                <w:szCs w:val="20"/>
              </w:rPr>
            </w:pPr>
            <w:r w:rsidRPr="000E30FA">
              <w:rPr>
                <w:rFonts w:ascii="Segoe UI" w:hAnsi="Segoe UI" w:cs="Segoe UI"/>
                <w:color w:val="FF0000"/>
                <w:sz w:val="20"/>
                <w:szCs w:val="20"/>
              </w:rPr>
              <w:t>B) Divanda son sözün padişaha ait olması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Divanın Orhan Bey zamanında kurmuş olması</w:t>
            </w:r>
          </w:p>
          <w:p w:rsidR="006A1ED3"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D) Divan'ın günümüzdeki Bakanlar Kuruluna benzemesi</w:t>
            </w:r>
          </w:p>
          <w:p w:rsidR="006559EA" w:rsidRPr="00F7268E" w:rsidRDefault="006559EA" w:rsidP="006559EA">
            <w:pPr>
              <w:pStyle w:val="Default"/>
              <w:rPr>
                <w:rFonts w:ascii="Segoe UI" w:hAnsi="Segoe UI" w:cs="Segoe UI"/>
                <w:b/>
                <w:color w:val="auto"/>
                <w:sz w:val="20"/>
                <w:szCs w:val="20"/>
              </w:rPr>
            </w:pPr>
          </w:p>
          <w:p w:rsidR="006559EA" w:rsidRPr="00F7268E" w:rsidRDefault="006559EA" w:rsidP="006559EA">
            <w:pPr>
              <w:pStyle w:val="Default"/>
              <w:rPr>
                <w:rFonts w:ascii="Segoe UI" w:hAnsi="Segoe UI" w:cs="Segoe UI"/>
                <w:b/>
                <w:color w:val="auto"/>
                <w:sz w:val="20"/>
                <w:szCs w:val="20"/>
              </w:rPr>
            </w:pPr>
            <w:r w:rsidRPr="00F7268E">
              <w:rPr>
                <w:rFonts w:ascii="Segoe UI" w:hAnsi="Segoe UI" w:cs="Segoe UI"/>
                <w:b/>
                <w:color w:val="auto"/>
                <w:sz w:val="20"/>
                <w:szCs w:val="20"/>
              </w:rPr>
              <w:t>26</w:t>
            </w:r>
            <w:r w:rsidR="006F2DB6" w:rsidRPr="00F7268E">
              <w:rPr>
                <w:rFonts w:ascii="Segoe UI" w:hAnsi="Segoe UI" w:cs="Segoe UI"/>
                <w:b/>
                <w:color w:val="auto"/>
                <w:sz w:val="20"/>
                <w:szCs w:val="20"/>
              </w:rPr>
              <w:t>.</w:t>
            </w:r>
            <w:r w:rsidR="006F2DB6" w:rsidRPr="00F7268E">
              <w:rPr>
                <w:rFonts w:ascii="Segoe UI" w:hAnsi="Segoe UI" w:cs="Segoe UI"/>
                <w:color w:val="auto"/>
                <w:sz w:val="20"/>
                <w:szCs w:val="20"/>
              </w:rPr>
              <w:t xml:space="preserve"> </w:t>
            </w:r>
            <w:r w:rsidRPr="00F7268E">
              <w:rPr>
                <w:rFonts w:ascii="Segoe UI" w:hAnsi="Segoe UI" w:cs="Segoe UI"/>
                <w:b/>
                <w:color w:val="auto"/>
                <w:sz w:val="20"/>
                <w:szCs w:val="20"/>
              </w:rPr>
              <w:t>Orhan Bey dönemindeki aşağıdaki gelişmelerden hangisi Osmanlı Devletinin eğitime önem verdiğini gösterir?</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A) Divan teşkilatının oluşturulması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B) İznik, İzmit ve Bursa’nın alınması</w:t>
            </w:r>
          </w:p>
          <w:p w:rsidR="006559EA" w:rsidRPr="000E30FA" w:rsidRDefault="006559EA" w:rsidP="006559EA">
            <w:pPr>
              <w:pStyle w:val="Default"/>
              <w:rPr>
                <w:rFonts w:ascii="Segoe UI" w:hAnsi="Segoe UI" w:cs="Segoe UI"/>
                <w:color w:val="FF0000"/>
                <w:sz w:val="20"/>
                <w:szCs w:val="20"/>
              </w:rPr>
            </w:pPr>
            <w:r w:rsidRPr="000E30FA">
              <w:rPr>
                <w:rFonts w:ascii="Segoe UI" w:hAnsi="Segoe UI" w:cs="Segoe UI"/>
                <w:color w:val="FF0000"/>
                <w:sz w:val="20"/>
                <w:szCs w:val="20"/>
              </w:rPr>
              <w:t>C) İznik'te ilk Osmanlı medresesinin açılması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D) </w:t>
            </w:r>
            <w:proofErr w:type="spellStart"/>
            <w:r w:rsidRPr="00F7268E">
              <w:rPr>
                <w:rFonts w:ascii="Segoe UI" w:hAnsi="Segoe UI" w:cs="Segoe UI"/>
                <w:sz w:val="20"/>
                <w:szCs w:val="20"/>
              </w:rPr>
              <w:t>Karesioğullarına</w:t>
            </w:r>
            <w:proofErr w:type="spellEnd"/>
            <w:r w:rsidRPr="00F7268E">
              <w:rPr>
                <w:rFonts w:ascii="Segoe UI" w:hAnsi="Segoe UI" w:cs="Segoe UI"/>
                <w:sz w:val="20"/>
                <w:szCs w:val="20"/>
              </w:rPr>
              <w:t xml:space="preserve"> son verilmesi</w:t>
            </w:r>
          </w:p>
          <w:p w:rsidR="006559EA" w:rsidRPr="00F7268E" w:rsidRDefault="006559EA" w:rsidP="006559EA">
            <w:pPr>
              <w:pStyle w:val="AralkYok"/>
              <w:rPr>
                <w:rFonts w:ascii="Segoe UI" w:hAnsi="Segoe UI" w:cs="Segoe UI"/>
                <w:sz w:val="20"/>
                <w:szCs w:val="20"/>
              </w:rPr>
            </w:pPr>
          </w:p>
          <w:p w:rsidR="006F2DB6" w:rsidRPr="00F7268E" w:rsidRDefault="006F2DB6" w:rsidP="00F7268E">
            <w:pPr>
              <w:pStyle w:val="AralkYok"/>
              <w:jc w:val="center"/>
              <w:rPr>
                <w:rFonts w:ascii="Segoe UI" w:hAnsi="Segoe UI" w:cs="Segoe UI"/>
                <w:b/>
                <w:sz w:val="20"/>
                <w:szCs w:val="20"/>
              </w:rPr>
            </w:pPr>
            <w:r w:rsidRPr="00F7268E">
              <w:rPr>
                <w:rFonts w:ascii="Segoe UI" w:hAnsi="Segoe UI" w:cs="Segoe UI"/>
                <w:b/>
                <w:sz w:val="20"/>
                <w:szCs w:val="20"/>
              </w:rPr>
              <w:t>JOKER SORU</w:t>
            </w:r>
          </w:p>
          <w:p w:rsidR="00F07B0C" w:rsidRPr="00F7268E" w:rsidRDefault="006F2DB6" w:rsidP="00F07B0C">
            <w:pPr>
              <w:pStyle w:val="AralkYok"/>
              <w:rPr>
                <w:rFonts w:ascii="Segoe UI" w:hAnsi="Segoe UI" w:cs="Segoe UI"/>
                <w:sz w:val="20"/>
                <w:szCs w:val="20"/>
              </w:rPr>
            </w:pPr>
            <w:r w:rsidRPr="00F7268E">
              <w:rPr>
                <w:rFonts w:ascii="Segoe UI" w:hAnsi="Segoe UI" w:cs="Segoe UI"/>
                <w:b/>
                <w:sz w:val="20"/>
                <w:szCs w:val="20"/>
              </w:rPr>
              <w:t xml:space="preserve">27. </w:t>
            </w:r>
            <w:r w:rsidR="00F07B0C" w:rsidRPr="00F7268E">
              <w:rPr>
                <w:rFonts w:ascii="Segoe UI" w:hAnsi="Segoe UI" w:cs="Segoe UI"/>
                <w:sz w:val="20"/>
                <w:szCs w:val="20"/>
              </w:rPr>
              <w:t xml:space="preserve">Karşımızdaki kişiyi suçlayan bir konuşma şekli olan “sen </w:t>
            </w:r>
            <w:proofErr w:type="spellStart"/>
            <w:r w:rsidR="00F07B0C" w:rsidRPr="00F7268E">
              <w:rPr>
                <w:rFonts w:ascii="Segoe UI" w:hAnsi="Segoe UI" w:cs="Segoe UI"/>
                <w:sz w:val="20"/>
                <w:szCs w:val="20"/>
              </w:rPr>
              <w:t>dili”nde</w:t>
            </w:r>
            <w:proofErr w:type="spellEnd"/>
            <w:r w:rsidR="00F07B0C" w:rsidRPr="00F7268E">
              <w:rPr>
                <w:rFonts w:ascii="Segoe UI" w:hAnsi="Segoe UI" w:cs="Segoe UI"/>
                <w:sz w:val="20"/>
                <w:szCs w:val="20"/>
              </w:rPr>
              <w:t xml:space="preserve"> cümleler sürekli ikinci tekil şahsa göre kurulur.</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Aşağıdakilerden hangisi sen dili kullanmanın sonuçlarından biridir?</w:t>
            </w:r>
            <w:bookmarkStart w:id="0" w:name="_GoBack"/>
            <w:bookmarkEnd w:id="0"/>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Suçluluk hissettirmez.</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B) Anlaşmazlıkları azaltır.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C) Karşı tarafı savunmaya yönlendirmez.</w:t>
            </w:r>
          </w:p>
          <w:p w:rsidR="006F53BE" w:rsidRPr="00F7268E" w:rsidRDefault="00F07B0C" w:rsidP="00F07B0C">
            <w:pPr>
              <w:pStyle w:val="AralkYok"/>
              <w:rPr>
                <w:rFonts w:ascii="Segoe UI" w:hAnsi="Segoe UI" w:cs="Segoe UI"/>
                <w:sz w:val="20"/>
                <w:szCs w:val="20"/>
              </w:rPr>
            </w:pPr>
            <w:r w:rsidRPr="000E30FA">
              <w:rPr>
                <w:rFonts w:ascii="Segoe UI" w:hAnsi="Segoe UI" w:cs="Segoe UI"/>
                <w:color w:val="FF0000"/>
                <w:sz w:val="20"/>
                <w:szCs w:val="20"/>
              </w:rPr>
              <w:t>D) Kişiye anlaşılmadığı hissini verir</w:t>
            </w:r>
            <w:r w:rsidRPr="000E30FA">
              <w:rPr>
                <w:rFonts w:ascii="Segoe UI" w:hAnsi="Segoe UI" w:cs="Segoe UI"/>
                <w:b/>
                <w:color w:val="FF0000"/>
                <w:sz w:val="20"/>
                <w:szCs w:val="20"/>
              </w:rPr>
              <w:t>.</w:t>
            </w:r>
          </w:p>
        </w:tc>
      </w:tr>
      <w:tr w:rsidR="00F7268E" w:rsidRPr="00F7268E" w:rsidTr="00F07B0C">
        <w:trPr>
          <w:trHeight w:val="338"/>
        </w:trPr>
        <w:tc>
          <w:tcPr>
            <w:tcW w:w="10605" w:type="dxa"/>
            <w:gridSpan w:val="4"/>
          </w:tcPr>
          <w:p w:rsidR="00492AD1" w:rsidRPr="00F7268E" w:rsidRDefault="00F7268E" w:rsidP="00F7268E">
            <w:pPr>
              <w:pStyle w:val="AralkYok"/>
              <w:jc w:val="center"/>
              <w:rPr>
                <w:rFonts w:ascii="Segoe UI" w:hAnsi="Segoe UI" w:cs="Segoe UI"/>
                <w:b/>
                <w:sz w:val="20"/>
                <w:szCs w:val="20"/>
              </w:rPr>
            </w:pPr>
            <w:r w:rsidRPr="00F7268E">
              <w:rPr>
                <w:rFonts w:ascii="Segoe UI" w:hAnsi="Segoe UI" w:cs="Segoe UI"/>
                <w:b/>
                <w:sz w:val="20"/>
                <w:szCs w:val="20"/>
              </w:rPr>
              <w:t>BAŞARILAR</w:t>
            </w:r>
          </w:p>
        </w:tc>
      </w:tr>
    </w:tbl>
    <w:p w:rsidR="00F003EF" w:rsidRPr="00F7268E" w:rsidRDefault="00F003EF">
      <w:pPr>
        <w:rPr>
          <w:rFonts w:ascii="Segoe UI" w:hAnsi="Segoe UI" w:cs="Segoe UI"/>
        </w:rPr>
      </w:pPr>
    </w:p>
    <w:sectPr w:rsidR="00F003EF" w:rsidRPr="00F7268E" w:rsidSect="005C1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E9574C4"/>
    <w:multiLevelType w:val="hybridMultilevel"/>
    <w:tmpl w:val="9A10CB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E30FA"/>
    <w:rsid w:val="000F526E"/>
    <w:rsid w:val="00103B67"/>
    <w:rsid w:val="001D4727"/>
    <w:rsid w:val="00281FAF"/>
    <w:rsid w:val="002B6AEF"/>
    <w:rsid w:val="002E2FDA"/>
    <w:rsid w:val="003406B1"/>
    <w:rsid w:val="00462417"/>
    <w:rsid w:val="00471FF7"/>
    <w:rsid w:val="00492AD1"/>
    <w:rsid w:val="00497260"/>
    <w:rsid w:val="00512E91"/>
    <w:rsid w:val="00547F5C"/>
    <w:rsid w:val="005C1636"/>
    <w:rsid w:val="006559EA"/>
    <w:rsid w:val="006A1ED3"/>
    <w:rsid w:val="006B55C9"/>
    <w:rsid w:val="006F2DB6"/>
    <w:rsid w:val="006F4A27"/>
    <w:rsid w:val="006F53BE"/>
    <w:rsid w:val="007C176E"/>
    <w:rsid w:val="007D7A98"/>
    <w:rsid w:val="00843F25"/>
    <w:rsid w:val="0088192F"/>
    <w:rsid w:val="008F4642"/>
    <w:rsid w:val="00982D77"/>
    <w:rsid w:val="00A23050"/>
    <w:rsid w:val="00AF3363"/>
    <w:rsid w:val="00B85476"/>
    <w:rsid w:val="00BC0F76"/>
    <w:rsid w:val="00CC02B8"/>
    <w:rsid w:val="00E36BA5"/>
    <w:rsid w:val="00ED7672"/>
    <w:rsid w:val="00EE3B09"/>
    <w:rsid w:val="00F003EF"/>
    <w:rsid w:val="00F057B9"/>
    <w:rsid w:val="00F07B0C"/>
    <w:rsid w:val="00F639D3"/>
    <w:rsid w:val="00F7268E"/>
    <w:rsid w:val="00F87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06764318">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378435870">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687636870">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2020-11-05T08:56:00Z</dcterms:created>
  <dcterms:modified xsi:type="dcterms:W3CDTF">2020-11-05T08:56:00Z</dcterms:modified>
</cp:coreProperties>
</file>