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63A" w:rsidRDefault="00A3263A"/>
    <w:tbl>
      <w:tblPr>
        <w:tblStyle w:val="TabloKlavuzu"/>
        <w:tblW w:w="0" w:type="auto"/>
        <w:tblInd w:w="250" w:type="dxa"/>
        <w:tblLook w:val="04A0" w:firstRow="1" w:lastRow="0" w:firstColumn="1" w:lastColumn="0" w:noHBand="0" w:noVBand="1"/>
      </w:tblPr>
      <w:tblGrid>
        <w:gridCol w:w="2126"/>
        <w:gridCol w:w="6462"/>
        <w:gridCol w:w="1618"/>
      </w:tblGrid>
      <w:tr w:rsidR="006D592B" w:rsidRPr="00A0375C" w:rsidTr="00992A89">
        <w:trPr>
          <w:trHeight w:val="898"/>
        </w:trPr>
        <w:tc>
          <w:tcPr>
            <w:tcW w:w="2126" w:type="dxa"/>
            <w:shd w:val="clear" w:color="auto" w:fill="FFFFCC"/>
          </w:tcPr>
          <w:p w:rsidR="006D592B" w:rsidRPr="00A0375C" w:rsidRDefault="006D592B">
            <w:pPr>
              <w:rPr>
                <w:rFonts w:ascii="Tahoma" w:hAnsi="Tahoma" w:cs="Tahoma"/>
                <w:sz w:val="20"/>
                <w:szCs w:val="20"/>
              </w:rPr>
            </w:pPr>
            <w:r w:rsidRPr="00A0375C">
              <w:rPr>
                <w:rFonts w:ascii="Tahoma" w:hAnsi="Tahoma" w:cs="Tahoma"/>
                <w:sz w:val="20"/>
                <w:szCs w:val="20"/>
              </w:rPr>
              <w:t>ADI:</w:t>
            </w:r>
          </w:p>
          <w:p w:rsidR="006D592B" w:rsidRPr="00A0375C" w:rsidRDefault="006D592B" w:rsidP="0065259E">
            <w:pPr>
              <w:rPr>
                <w:rFonts w:ascii="Tahoma" w:hAnsi="Tahoma" w:cs="Tahoma"/>
                <w:sz w:val="20"/>
                <w:szCs w:val="20"/>
              </w:rPr>
            </w:pPr>
            <w:r w:rsidRPr="00A0375C">
              <w:rPr>
                <w:rFonts w:ascii="Tahoma" w:hAnsi="Tahoma" w:cs="Tahoma"/>
                <w:sz w:val="20"/>
                <w:szCs w:val="20"/>
              </w:rPr>
              <w:t>SOYADI:</w:t>
            </w:r>
          </w:p>
        </w:tc>
        <w:tc>
          <w:tcPr>
            <w:tcW w:w="6462" w:type="dxa"/>
            <w:shd w:val="clear" w:color="auto" w:fill="FFFFCC"/>
          </w:tcPr>
          <w:p w:rsidR="006D592B" w:rsidRPr="00A0375C" w:rsidRDefault="006D592B" w:rsidP="00B468FB">
            <w:pPr>
              <w:pStyle w:val="AralkYok"/>
              <w:jc w:val="center"/>
              <w:rPr>
                <w:rFonts w:ascii="Tahoma" w:hAnsi="Tahoma" w:cs="Tahoma"/>
                <w:b/>
                <w:sz w:val="20"/>
                <w:szCs w:val="20"/>
              </w:rPr>
            </w:pPr>
            <w:r w:rsidRPr="00A0375C">
              <w:rPr>
                <w:rFonts w:ascii="Tahoma" w:hAnsi="Tahoma" w:cs="Tahoma"/>
                <w:b/>
                <w:sz w:val="20"/>
                <w:szCs w:val="20"/>
              </w:rPr>
              <w:t xml:space="preserve">2019-2020 EĞİTİM-ÖĞRETİM YILI </w:t>
            </w:r>
          </w:p>
          <w:p w:rsidR="006D592B" w:rsidRPr="00A0375C" w:rsidRDefault="006D592B" w:rsidP="00B468FB">
            <w:pPr>
              <w:pStyle w:val="AralkYok"/>
              <w:jc w:val="center"/>
              <w:rPr>
                <w:rFonts w:ascii="Tahoma" w:hAnsi="Tahoma" w:cs="Tahoma"/>
                <w:b/>
                <w:sz w:val="20"/>
                <w:szCs w:val="20"/>
              </w:rPr>
            </w:pPr>
            <w:r w:rsidRPr="00A0375C">
              <w:rPr>
                <w:rFonts w:ascii="Tahoma" w:hAnsi="Tahoma" w:cs="Tahoma"/>
                <w:b/>
                <w:sz w:val="20"/>
                <w:szCs w:val="20"/>
              </w:rPr>
              <w:t>POZANTI ATATÜRK ORTAOKULU</w:t>
            </w:r>
          </w:p>
          <w:p w:rsidR="006D592B" w:rsidRPr="00A0375C" w:rsidRDefault="00434D57" w:rsidP="00A0375C">
            <w:pPr>
              <w:jc w:val="center"/>
              <w:rPr>
                <w:rFonts w:ascii="Tahoma" w:hAnsi="Tahoma" w:cs="Tahoma"/>
                <w:b/>
                <w:sz w:val="20"/>
                <w:szCs w:val="20"/>
              </w:rPr>
            </w:pPr>
            <w:r>
              <w:rPr>
                <w:rFonts w:ascii="Tahoma" w:hAnsi="Tahoma" w:cs="Tahoma"/>
                <w:b/>
                <w:sz w:val="20"/>
                <w:szCs w:val="20"/>
              </w:rPr>
              <w:t>7</w:t>
            </w:r>
            <w:r w:rsidR="006D592B" w:rsidRPr="00A0375C">
              <w:rPr>
                <w:rFonts w:ascii="Tahoma" w:hAnsi="Tahoma" w:cs="Tahoma"/>
                <w:b/>
                <w:sz w:val="20"/>
                <w:szCs w:val="20"/>
              </w:rPr>
              <w:t>.</w:t>
            </w:r>
            <w:r w:rsidR="004E2896">
              <w:rPr>
                <w:rFonts w:ascii="Tahoma" w:hAnsi="Tahoma" w:cs="Tahoma"/>
                <w:b/>
                <w:sz w:val="20"/>
                <w:szCs w:val="20"/>
              </w:rPr>
              <w:t xml:space="preserve"> </w:t>
            </w:r>
            <w:r w:rsidR="006D592B" w:rsidRPr="00A0375C">
              <w:rPr>
                <w:rFonts w:ascii="Tahoma" w:hAnsi="Tahoma" w:cs="Tahoma"/>
                <w:b/>
                <w:sz w:val="20"/>
                <w:szCs w:val="20"/>
              </w:rPr>
              <w:t>SINIF SOSYAL BİLGİLER 1.DÖNEM 1.YAZILI SINAVI</w:t>
            </w:r>
          </w:p>
        </w:tc>
        <w:tc>
          <w:tcPr>
            <w:tcW w:w="1618" w:type="dxa"/>
            <w:shd w:val="clear" w:color="auto" w:fill="FFFFCC"/>
          </w:tcPr>
          <w:p w:rsidR="006D592B" w:rsidRPr="00A0375C" w:rsidRDefault="006D592B">
            <w:pPr>
              <w:rPr>
                <w:rFonts w:ascii="Tahoma" w:hAnsi="Tahoma" w:cs="Tahoma"/>
                <w:sz w:val="20"/>
                <w:szCs w:val="20"/>
              </w:rPr>
            </w:pPr>
            <w:r w:rsidRPr="00A0375C">
              <w:rPr>
                <w:rFonts w:ascii="Tahoma" w:hAnsi="Tahoma" w:cs="Tahoma"/>
                <w:sz w:val="20"/>
                <w:szCs w:val="20"/>
              </w:rPr>
              <w:t>SINIFI NO:</w:t>
            </w:r>
          </w:p>
          <w:p w:rsidR="006D592B" w:rsidRPr="00A0375C" w:rsidRDefault="006D592B" w:rsidP="00717824">
            <w:pPr>
              <w:rPr>
                <w:rFonts w:ascii="Tahoma" w:hAnsi="Tahoma" w:cs="Tahoma"/>
                <w:sz w:val="20"/>
                <w:szCs w:val="20"/>
              </w:rPr>
            </w:pPr>
            <w:r w:rsidRPr="00A0375C">
              <w:rPr>
                <w:rFonts w:ascii="Tahoma" w:hAnsi="Tahoma" w:cs="Tahoma"/>
                <w:sz w:val="20"/>
                <w:szCs w:val="20"/>
              </w:rPr>
              <w:t>PUAN:</w:t>
            </w:r>
          </w:p>
        </w:tc>
      </w:tr>
      <w:tr w:rsidR="00B22930" w:rsidRPr="00A0375C" w:rsidTr="00992A89">
        <w:tc>
          <w:tcPr>
            <w:tcW w:w="10206" w:type="dxa"/>
            <w:gridSpan w:val="3"/>
            <w:shd w:val="clear" w:color="auto" w:fill="FFFFCC"/>
          </w:tcPr>
          <w:p w:rsidR="00B22930" w:rsidRDefault="00B22930" w:rsidP="00B22930">
            <w:pPr>
              <w:jc w:val="center"/>
              <w:rPr>
                <w:rFonts w:ascii="Tahoma" w:hAnsi="Tahoma" w:cs="Tahoma"/>
                <w:sz w:val="20"/>
                <w:szCs w:val="20"/>
              </w:rPr>
            </w:pPr>
            <w:r w:rsidRPr="00A0375C">
              <w:rPr>
                <w:rFonts w:ascii="Tahoma" w:hAnsi="Tahoma" w:cs="Tahoma"/>
                <w:b/>
                <w:sz w:val="20"/>
                <w:szCs w:val="20"/>
              </w:rPr>
              <w:t xml:space="preserve">NOT: </w:t>
            </w:r>
            <w:r w:rsidRPr="00A0375C">
              <w:rPr>
                <w:rFonts w:ascii="Tahoma" w:hAnsi="Tahoma" w:cs="Tahoma"/>
                <w:sz w:val="20"/>
                <w:szCs w:val="20"/>
              </w:rPr>
              <w:t>Sevgili öğrenciler. 27 soru joker sorudur. Diğer sorulardan yapam</w:t>
            </w:r>
            <w:r w:rsidR="006D592B" w:rsidRPr="00A0375C">
              <w:rPr>
                <w:rFonts w:ascii="Tahoma" w:hAnsi="Tahoma" w:cs="Tahoma"/>
                <w:sz w:val="20"/>
                <w:szCs w:val="20"/>
              </w:rPr>
              <w:t>adığınız bir soru olursa onu bo</w:t>
            </w:r>
            <w:r w:rsidRPr="00A0375C">
              <w:rPr>
                <w:rFonts w:ascii="Tahoma" w:hAnsi="Tahoma" w:cs="Tahoma"/>
                <w:sz w:val="20"/>
                <w:szCs w:val="20"/>
              </w:rPr>
              <w:t>ş bırakıp yerine joker soruyu yapabilirsiniz.</w:t>
            </w:r>
          </w:p>
          <w:p w:rsidR="004E2896" w:rsidRDefault="004E2896" w:rsidP="00B22930">
            <w:pPr>
              <w:jc w:val="center"/>
              <w:rPr>
                <w:rFonts w:ascii="Tahoma" w:hAnsi="Tahoma" w:cs="Tahoma"/>
                <w:b/>
                <w:sz w:val="20"/>
                <w:szCs w:val="20"/>
              </w:rPr>
            </w:pPr>
          </w:p>
          <w:p w:rsidR="004E2896" w:rsidRPr="004E2896" w:rsidRDefault="004E2896" w:rsidP="00B22930">
            <w:pPr>
              <w:jc w:val="center"/>
              <w:rPr>
                <w:rFonts w:ascii="Tahoma" w:hAnsi="Tahoma" w:cs="Tahoma"/>
                <w:i/>
                <w:sz w:val="20"/>
                <w:szCs w:val="20"/>
              </w:rPr>
            </w:pPr>
            <w:r w:rsidRPr="004E2896">
              <w:rPr>
                <w:rFonts w:ascii="Tahoma" w:hAnsi="Tahoma" w:cs="Tahoma"/>
                <w:i/>
                <w:sz w:val="20"/>
                <w:szCs w:val="20"/>
              </w:rPr>
              <w:t>Zeki DOĞAN – Mehmet Raşit TUNÇ – Ramazan KÖSE</w:t>
            </w:r>
          </w:p>
        </w:tc>
      </w:tr>
    </w:tbl>
    <w:p w:rsidR="005E6862" w:rsidRDefault="005E6862" w:rsidP="004E2896">
      <w:pPr>
        <w:pStyle w:val="AralkYok"/>
      </w:pPr>
    </w:p>
    <w:tbl>
      <w:tblPr>
        <w:tblStyle w:val="TabloKlavuzu"/>
        <w:tblW w:w="0" w:type="auto"/>
        <w:jc w:val="center"/>
        <w:tblInd w:w="-409" w:type="dxa"/>
        <w:tblLook w:val="04A0" w:firstRow="1" w:lastRow="0" w:firstColumn="1" w:lastColumn="0" w:noHBand="0" w:noVBand="1"/>
      </w:tblPr>
      <w:tblGrid>
        <w:gridCol w:w="10272"/>
      </w:tblGrid>
      <w:tr w:rsidR="005E6862" w:rsidRPr="005E6862" w:rsidTr="00992A89">
        <w:trPr>
          <w:jc w:val="center"/>
        </w:trPr>
        <w:tc>
          <w:tcPr>
            <w:tcW w:w="10272" w:type="dxa"/>
            <w:shd w:val="clear" w:color="auto" w:fill="CCFFCC"/>
          </w:tcPr>
          <w:p w:rsidR="005E6862" w:rsidRDefault="005E6862" w:rsidP="00C21C89">
            <w:pPr>
              <w:spacing w:line="276" w:lineRule="auto"/>
              <w:jc w:val="center"/>
              <w:rPr>
                <w:rFonts w:ascii="Tahoma" w:hAnsi="Tahoma" w:cs="Tahoma"/>
                <w:sz w:val="20"/>
                <w:szCs w:val="20"/>
              </w:rPr>
            </w:pPr>
            <w:r w:rsidRPr="00C21C89">
              <w:rPr>
                <w:rFonts w:ascii="Tahoma" w:hAnsi="Tahoma" w:cs="Tahoma"/>
                <w:b/>
                <w:sz w:val="20"/>
                <w:szCs w:val="20"/>
              </w:rPr>
              <w:t xml:space="preserve">Aşağıdaki ifadelerde yer alan boşlukları </w:t>
            </w:r>
            <w:r w:rsidR="00C21C89" w:rsidRPr="00C21C89">
              <w:rPr>
                <w:rFonts w:ascii="Tahoma" w:hAnsi="Tahoma" w:cs="Tahoma"/>
                <w:b/>
                <w:sz w:val="20"/>
                <w:szCs w:val="20"/>
              </w:rPr>
              <w:t xml:space="preserve">verilen kelimelerden </w:t>
            </w:r>
            <w:r w:rsidRPr="00C21C89">
              <w:rPr>
                <w:rFonts w:ascii="Tahoma" w:hAnsi="Tahoma" w:cs="Tahoma"/>
                <w:b/>
                <w:sz w:val="20"/>
                <w:szCs w:val="20"/>
                <w:u w:val="single"/>
              </w:rPr>
              <w:t xml:space="preserve">uygun </w:t>
            </w:r>
            <w:r w:rsidR="00C21C89" w:rsidRPr="00C21C89">
              <w:rPr>
                <w:rFonts w:ascii="Tahoma" w:hAnsi="Tahoma" w:cs="Tahoma"/>
                <w:b/>
                <w:sz w:val="20"/>
                <w:szCs w:val="20"/>
                <w:u w:val="single"/>
              </w:rPr>
              <w:t>olanları</w:t>
            </w:r>
            <w:r w:rsidR="00C21C89" w:rsidRPr="00C21C89">
              <w:rPr>
                <w:rFonts w:ascii="Tahoma" w:hAnsi="Tahoma" w:cs="Tahoma"/>
                <w:b/>
                <w:sz w:val="20"/>
                <w:szCs w:val="20"/>
              </w:rPr>
              <w:t xml:space="preserve"> ile </w:t>
            </w:r>
            <w:r w:rsidRPr="00C21C89">
              <w:rPr>
                <w:rFonts w:ascii="Tahoma" w:hAnsi="Tahoma" w:cs="Tahoma"/>
                <w:b/>
                <w:sz w:val="20"/>
                <w:szCs w:val="20"/>
              </w:rPr>
              <w:t>doldurunuz.</w:t>
            </w:r>
            <w:r w:rsidR="00C21C89" w:rsidRPr="00C21C89">
              <w:rPr>
                <w:rFonts w:ascii="Tahoma" w:hAnsi="Tahoma" w:cs="Tahoma"/>
                <w:b/>
                <w:sz w:val="20"/>
                <w:szCs w:val="20"/>
              </w:rPr>
              <w:br/>
            </w:r>
            <w:r w:rsidR="00C21C89">
              <w:rPr>
                <w:rFonts w:ascii="Tahoma" w:hAnsi="Tahoma" w:cs="Tahoma"/>
                <w:sz w:val="20"/>
                <w:szCs w:val="20"/>
              </w:rPr>
              <w:t>(</w:t>
            </w:r>
            <w:r w:rsidR="00434D57">
              <w:rPr>
                <w:rFonts w:ascii="Tahoma" w:hAnsi="Tahoma" w:cs="Tahoma"/>
                <w:sz w:val="20"/>
                <w:szCs w:val="20"/>
              </w:rPr>
              <w:t>İletişim</w:t>
            </w:r>
            <w:r w:rsidR="00C21C89">
              <w:rPr>
                <w:rFonts w:ascii="Tahoma" w:hAnsi="Tahoma" w:cs="Tahoma"/>
                <w:sz w:val="20"/>
                <w:szCs w:val="20"/>
              </w:rPr>
              <w:t xml:space="preserve">- </w:t>
            </w:r>
            <w:r w:rsidR="00434D57">
              <w:rPr>
                <w:rFonts w:ascii="Tahoma" w:hAnsi="Tahoma" w:cs="Tahoma"/>
                <w:sz w:val="20"/>
                <w:szCs w:val="20"/>
              </w:rPr>
              <w:t>Sansür</w:t>
            </w:r>
            <w:r w:rsidR="00C21C89">
              <w:rPr>
                <w:rFonts w:ascii="Tahoma" w:hAnsi="Tahoma" w:cs="Tahoma"/>
                <w:sz w:val="20"/>
                <w:szCs w:val="20"/>
              </w:rPr>
              <w:t xml:space="preserve"> –</w:t>
            </w:r>
            <w:r w:rsidR="00434D57">
              <w:rPr>
                <w:rFonts w:ascii="Tahoma" w:hAnsi="Tahoma" w:cs="Tahoma"/>
                <w:sz w:val="20"/>
                <w:szCs w:val="20"/>
              </w:rPr>
              <w:t>Tekzip</w:t>
            </w:r>
            <w:r w:rsidR="00C21C89">
              <w:rPr>
                <w:rFonts w:ascii="Tahoma" w:hAnsi="Tahoma" w:cs="Tahoma"/>
                <w:sz w:val="20"/>
                <w:szCs w:val="20"/>
              </w:rPr>
              <w:t xml:space="preserve">– Rol – </w:t>
            </w:r>
            <w:r w:rsidR="00602FD0">
              <w:rPr>
                <w:rFonts w:ascii="Tahoma" w:hAnsi="Tahoma" w:cs="Tahoma"/>
                <w:sz w:val="20"/>
                <w:szCs w:val="20"/>
              </w:rPr>
              <w:t>Empati</w:t>
            </w:r>
            <w:r w:rsidR="00C21C89">
              <w:rPr>
                <w:rFonts w:ascii="Tahoma" w:hAnsi="Tahoma" w:cs="Tahoma"/>
                <w:sz w:val="20"/>
                <w:szCs w:val="20"/>
              </w:rPr>
              <w:t xml:space="preserve"> – </w:t>
            </w:r>
            <w:r w:rsidR="00434D57">
              <w:rPr>
                <w:rFonts w:ascii="Tahoma" w:hAnsi="Tahoma" w:cs="Tahoma"/>
                <w:sz w:val="20"/>
                <w:szCs w:val="20"/>
              </w:rPr>
              <w:t>Akıllı İşaretler</w:t>
            </w:r>
            <w:r w:rsidR="00C21C89">
              <w:rPr>
                <w:rFonts w:ascii="Tahoma" w:hAnsi="Tahoma" w:cs="Tahoma"/>
                <w:sz w:val="20"/>
                <w:szCs w:val="20"/>
              </w:rPr>
              <w:t xml:space="preserve"> – </w:t>
            </w:r>
            <w:r w:rsidR="00350DBA">
              <w:rPr>
                <w:rFonts w:ascii="Tahoma" w:hAnsi="Tahoma" w:cs="Tahoma"/>
                <w:sz w:val="20"/>
                <w:szCs w:val="20"/>
              </w:rPr>
              <w:t>Nişa</w:t>
            </w:r>
            <w:r w:rsidR="00434D57">
              <w:rPr>
                <w:rFonts w:ascii="Tahoma" w:hAnsi="Tahoma" w:cs="Tahoma"/>
                <w:sz w:val="20"/>
                <w:szCs w:val="20"/>
              </w:rPr>
              <w:t>ncı</w:t>
            </w:r>
            <w:r w:rsidR="00C21C89">
              <w:rPr>
                <w:rFonts w:ascii="Tahoma" w:hAnsi="Tahoma" w:cs="Tahoma"/>
                <w:sz w:val="20"/>
                <w:szCs w:val="20"/>
              </w:rPr>
              <w:t xml:space="preserve">– </w:t>
            </w:r>
            <w:r w:rsidR="00434D57">
              <w:rPr>
                <w:rFonts w:ascii="Tahoma" w:hAnsi="Tahoma" w:cs="Tahoma"/>
                <w:sz w:val="20"/>
                <w:szCs w:val="20"/>
              </w:rPr>
              <w:t>Devşirme Sistemi</w:t>
            </w:r>
            <w:r w:rsidR="00C21C89">
              <w:rPr>
                <w:rFonts w:ascii="Tahoma" w:hAnsi="Tahoma" w:cs="Tahoma"/>
                <w:sz w:val="20"/>
                <w:szCs w:val="20"/>
              </w:rPr>
              <w:t xml:space="preserve"> – </w:t>
            </w:r>
            <w:r w:rsidR="00434D57">
              <w:rPr>
                <w:rFonts w:ascii="Tahoma" w:hAnsi="Tahoma" w:cs="Tahoma"/>
                <w:sz w:val="20"/>
                <w:szCs w:val="20"/>
              </w:rPr>
              <w:t>Millet Sistemi</w:t>
            </w:r>
            <w:r w:rsidR="00C21C89">
              <w:rPr>
                <w:rFonts w:ascii="Tahoma" w:hAnsi="Tahoma" w:cs="Tahoma"/>
                <w:sz w:val="20"/>
                <w:szCs w:val="20"/>
              </w:rPr>
              <w:t xml:space="preserve"> – </w:t>
            </w:r>
            <w:r w:rsidR="00434D57">
              <w:rPr>
                <w:rFonts w:ascii="Tahoma" w:hAnsi="Tahoma" w:cs="Tahoma"/>
                <w:sz w:val="20"/>
                <w:szCs w:val="20"/>
              </w:rPr>
              <w:t>Kazasker</w:t>
            </w:r>
            <w:r w:rsidR="00C21C89">
              <w:rPr>
                <w:rFonts w:ascii="Tahoma" w:hAnsi="Tahoma" w:cs="Tahoma"/>
                <w:sz w:val="20"/>
                <w:szCs w:val="20"/>
              </w:rPr>
              <w:t>)</w:t>
            </w:r>
          </w:p>
          <w:p w:rsidR="00B468FB" w:rsidRPr="00B468FB" w:rsidRDefault="00B468FB" w:rsidP="00C21C89">
            <w:pPr>
              <w:spacing w:line="276" w:lineRule="auto"/>
              <w:jc w:val="center"/>
              <w:rPr>
                <w:rFonts w:ascii="Tahoma" w:hAnsi="Tahoma" w:cs="Tahoma"/>
                <w:b/>
                <w:sz w:val="20"/>
                <w:szCs w:val="20"/>
              </w:rPr>
            </w:pPr>
            <w:r w:rsidRPr="00B468FB">
              <w:rPr>
                <w:rFonts w:ascii="Tahoma" w:hAnsi="Tahoma" w:cs="Tahoma"/>
                <w:b/>
                <w:sz w:val="20"/>
                <w:szCs w:val="20"/>
              </w:rPr>
              <w:t>5*3=15 puan</w:t>
            </w:r>
          </w:p>
        </w:tc>
      </w:tr>
      <w:tr w:rsidR="005E6862" w:rsidRPr="005E6862" w:rsidTr="00C21C89">
        <w:trPr>
          <w:jc w:val="center"/>
        </w:trPr>
        <w:tc>
          <w:tcPr>
            <w:tcW w:w="10272" w:type="dxa"/>
          </w:tcPr>
          <w:p w:rsidR="005E6862" w:rsidRPr="005E6862" w:rsidRDefault="005E6862" w:rsidP="00EC78E8">
            <w:pPr>
              <w:spacing w:line="276" w:lineRule="auto"/>
              <w:rPr>
                <w:rFonts w:ascii="Tahoma" w:hAnsi="Tahoma" w:cs="Tahoma"/>
                <w:sz w:val="20"/>
                <w:szCs w:val="20"/>
              </w:rPr>
            </w:pPr>
            <w:r w:rsidRPr="00B468FB">
              <w:rPr>
                <w:rFonts w:ascii="Tahoma" w:hAnsi="Tahoma" w:cs="Tahoma"/>
                <w:b/>
                <w:sz w:val="20"/>
                <w:szCs w:val="20"/>
              </w:rPr>
              <w:t>1.</w:t>
            </w:r>
            <w:r w:rsidRPr="005E6862">
              <w:rPr>
                <w:rFonts w:ascii="Tahoma" w:hAnsi="Tahoma" w:cs="Tahoma"/>
                <w:sz w:val="20"/>
                <w:szCs w:val="20"/>
              </w:rPr>
              <w:t xml:space="preserve"> </w:t>
            </w:r>
            <w:r w:rsidR="00EC78E8" w:rsidRPr="00EC78E8">
              <w:rPr>
                <w:rFonts w:ascii="Tahoma" w:hAnsi="Tahoma" w:cs="Tahoma"/>
                <w:color w:val="FF0000"/>
                <w:sz w:val="20"/>
                <w:szCs w:val="20"/>
              </w:rPr>
              <w:t xml:space="preserve">Devşirme Sistemi, </w:t>
            </w:r>
            <w:r w:rsidR="00434D57" w:rsidRPr="00434D57">
              <w:rPr>
                <w:rFonts w:ascii="Tahoma" w:hAnsi="Tahoma" w:cs="Tahoma"/>
                <w:sz w:val="20"/>
                <w:szCs w:val="20"/>
              </w:rPr>
              <w:t>Osmanlı Devletinde, asker ve yönetici olarak görev yapmak üzere Hristiyan ahali arasından erkek çocuklarının seçilmesi ve yetiştirilmesidir.</w:t>
            </w:r>
          </w:p>
        </w:tc>
      </w:tr>
      <w:tr w:rsidR="005E6862" w:rsidRPr="005E6862" w:rsidTr="00C21C89">
        <w:trPr>
          <w:jc w:val="center"/>
        </w:trPr>
        <w:tc>
          <w:tcPr>
            <w:tcW w:w="10272" w:type="dxa"/>
          </w:tcPr>
          <w:p w:rsidR="00434D57" w:rsidRPr="005E6862" w:rsidRDefault="005E6862" w:rsidP="00EC78E8">
            <w:pPr>
              <w:spacing w:line="276" w:lineRule="auto"/>
              <w:rPr>
                <w:rFonts w:ascii="Tahoma" w:hAnsi="Tahoma" w:cs="Tahoma"/>
                <w:sz w:val="20"/>
                <w:szCs w:val="20"/>
              </w:rPr>
            </w:pPr>
            <w:r w:rsidRPr="00B468FB">
              <w:rPr>
                <w:rFonts w:ascii="Tahoma" w:hAnsi="Tahoma" w:cs="Tahoma"/>
                <w:b/>
                <w:sz w:val="20"/>
                <w:szCs w:val="20"/>
              </w:rPr>
              <w:t>2.</w:t>
            </w:r>
            <w:r w:rsidRPr="005E6862">
              <w:rPr>
                <w:rFonts w:ascii="Tahoma" w:hAnsi="Tahoma" w:cs="Tahoma"/>
                <w:sz w:val="20"/>
                <w:szCs w:val="20"/>
              </w:rPr>
              <w:t xml:space="preserve"> </w:t>
            </w:r>
            <w:r w:rsidR="00434D57" w:rsidRPr="00434D57">
              <w:rPr>
                <w:rFonts w:ascii="Tahoma" w:hAnsi="Tahoma" w:cs="Tahoma"/>
                <w:sz w:val="20"/>
                <w:szCs w:val="20"/>
              </w:rPr>
              <w:t>Divan topl</w:t>
            </w:r>
            <w:r w:rsidR="00434D57">
              <w:rPr>
                <w:rFonts w:ascii="Tahoma" w:hAnsi="Tahoma" w:cs="Tahoma"/>
                <w:sz w:val="20"/>
                <w:szCs w:val="20"/>
              </w:rPr>
              <w:t>antılarında büyük davalara bakıp</w:t>
            </w:r>
            <w:r w:rsidR="00434D57" w:rsidRPr="00434D57">
              <w:rPr>
                <w:rFonts w:ascii="Tahoma" w:hAnsi="Tahoma" w:cs="Tahoma"/>
                <w:sz w:val="20"/>
                <w:szCs w:val="20"/>
              </w:rPr>
              <w:t>, kadıların ve müderrislerin atamalarını yapa</w:t>
            </w:r>
            <w:r w:rsidR="00434D57">
              <w:rPr>
                <w:rFonts w:ascii="Tahoma" w:hAnsi="Tahoma" w:cs="Tahoma"/>
                <w:sz w:val="20"/>
                <w:szCs w:val="20"/>
              </w:rPr>
              <w:t xml:space="preserve">n divan görevliye </w:t>
            </w:r>
            <w:r w:rsidR="00EC78E8" w:rsidRPr="00EC78E8">
              <w:rPr>
                <w:rFonts w:ascii="Tahoma" w:hAnsi="Tahoma" w:cs="Tahoma"/>
                <w:color w:val="FF0000"/>
                <w:sz w:val="20"/>
                <w:szCs w:val="20"/>
              </w:rPr>
              <w:t xml:space="preserve">Kazasker </w:t>
            </w:r>
            <w:r w:rsidR="00434D57">
              <w:rPr>
                <w:rFonts w:ascii="Tahoma" w:hAnsi="Tahoma" w:cs="Tahoma"/>
                <w:sz w:val="20"/>
                <w:szCs w:val="20"/>
              </w:rPr>
              <w:t>denirdi.</w:t>
            </w:r>
          </w:p>
        </w:tc>
      </w:tr>
      <w:tr w:rsidR="005E6862" w:rsidRPr="005E6862" w:rsidTr="00C21C89">
        <w:trPr>
          <w:jc w:val="center"/>
        </w:trPr>
        <w:tc>
          <w:tcPr>
            <w:tcW w:w="10272" w:type="dxa"/>
          </w:tcPr>
          <w:p w:rsidR="005E6862" w:rsidRPr="005E6862" w:rsidRDefault="005E6862" w:rsidP="005E6862">
            <w:pPr>
              <w:spacing w:line="276" w:lineRule="auto"/>
              <w:rPr>
                <w:rFonts w:ascii="Tahoma" w:hAnsi="Tahoma" w:cs="Tahoma"/>
                <w:sz w:val="20"/>
                <w:szCs w:val="20"/>
              </w:rPr>
            </w:pPr>
            <w:r w:rsidRPr="00B468FB">
              <w:rPr>
                <w:rFonts w:ascii="Tahoma" w:hAnsi="Tahoma" w:cs="Tahoma"/>
                <w:b/>
                <w:sz w:val="20"/>
                <w:szCs w:val="20"/>
              </w:rPr>
              <w:t>3.</w:t>
            </w:r>
            <w:r w:rsidRPr="00EC78E8">
              <w:rPr>
                <w:rFonts w:ascii="Tahoma" w:hAnsi="Tahoma" w:cs="Tahoma"/>
                <w:color w:val="FF0000"/>
                <w:sz w:val="20"/>
                <w:szCs w:val="20"/>
              </w:rPr>
              <w:t xml:space="preserve"> </w:t>
            </w:r>
            <w:r w:rsidR="00EC78E8" w:rsidRPr="00EC78E8">
              <w:rPr>
                <w:rFonts w:ascii="Tahoma" w:hAnsi="Tahoma" w:cs="Tahoma"/>
                <w:color w:val="FF0000"/>
                <w:sz w:val="20"/>
                <w:szCs w:val="20"/>
              </w:rPr>
              <w:t>Akıllı İşaretler</w:t>
            </w:r>
            <w:r w:rsidR="00434D57" w:rsidRPr="00EC78E8">
              <w:rPr>
                <w:rFonts w:ascii="Tahoma" w:hAnsi="Tahoma" w:cs="Tahoma"/>
                <w:color w:val="FF0000"/>
                <w:sz w:val="20"/>
                <w:szCs w:val="20"/>
              </w:rPr>
              <w:t xml:space="preserve"> </w:t>
            </w:r>
            <w:r w:rsidR="00434D57">
              <w:rPr>
                <w:rFonts w:ascii="Tahoma" w:hAnsi="Tahoma" w:cs="Tahoma"/>
                <w:sz w:val="20"/>
                <w:szCs w:val="20"/>
              </w:rPr>
              <w:t>i</w:t>
            </w:r>
            <w:r w:rsidR="00434D57" w:rsidRPr="00434D57">
              <w:rPr>
                <w:rFonts w:ascii="Tahoma" w:hAnsi="Tahoma" w:cs="Tahoma"/>
                <w:sz w:val="20"/>
                <w:szCs w:val="20"/>
              </w:rPr>
              <w:t>zleyicileri televizyon yayınlarının olumsuz etkilerinden korumak amacıyla Radyo Televizyon Üst Kurulu tarafından geliştirilen sembol sistemidir.</w:t>
            </w:r>
          </w:p>
          <w:p w:rsidR="005E6862" w:rsidRPr="005E6862" w:rsidRDefault="005E6862" w:rsidP="005E6862">
            <w:pPr>
              <w:spacing w:line="276" w:lineRule="auto"/>
              <w:rPr>
                <w:rFonts w:ascii="Tahoma" w:hAnsi="Tahoma" w:cs="Tahoma"/>
                <w:sz w:val="20"/>
                <w:szCs w:val="20"/>
              </w:rPr>
            </w:pPr>
          </w:p>
        </w:tc>
      </w:tr>
      <w:tr w:rsidR="005E6862" w:rsidRPr="005E6862" w:rsidTr="00C21C89">
        <w:trPr>
          <w:jc w:val="center"/>
        </w:trPr>
        <w:tc>
          <w:tcPr>
            <w:tcW w:w="10272" w:type="dxa"/>
          </w:tcPr>
          <w:p w:rsidR="005E6862" w:rsidRDefault="005E6862" w:rsidP="00602FD0">
            <w:pPr>
              <w:spacing w:line="276" w:lineRule="auto"/>
              <w:rPr>
                <w:rFonts w:ascii="Tahoma" w:hAnsi="Tahoma" w:cs="Tahoma"/>
                <w:sz w:val="20"/>
                <w:szCs w:val="20"/>
              </w:rPr>
            </w:pPr>
            <w:r w:rsidRPr="00B468FB">
              <w:rPr>
                <w:rFonts w:ascii="Tahoma" w:hAnsi="Tahoma" w:cs="Tahoma"/>
                <w:b/>
                <w:sz w:val="20"/>
                <w:szCs w:val="20"/>
              </w:rPr>
              <w:t>4.</w:t>
            </w:r>
            <w:r w:rsidRPr="005E6862">
              <w:rPr>
                <w:rFonts w:ascii="Tahoma" w:hAnsi="Tahoma" w:cs="Tahoma"/>
                <w:sz w:val="20"/>
                <w:szCs w:val="20"/>
              </w:rPr>
              <w:t xml:space="preserve"> </w:t>
            </w:r>
            <w:r w:rsidR="00434D57" w:rsidRPr="00434D57">
              <w:rPr>
                <w:rFonts w:ascii="Tahoma" w:hAnsi="Tahoma" w:cs="Tahoma"/>
                <w:sz w:val="20"/>
                <w:szCs w:val="20"/>
              </w:rPr>
              <w:t xml:space="preserve">Duygu, düşünce ve bilgilerin her türlü yolla başkalarına aktarılmasına </w:t>
            </w:r>
            <w:r w:rsidR="00EC78E8" w:rsidRPr="00EC78E8">
              <w:rPr>
                <w:rFonts w:ascii="Tahoma" w:hAnsi="Tahoma" w:cs="Tahoma"/>
                <w:color w:val="FF0000"/>
                <w:sz w:val="20"/>
                <w:szCs w:val="20"/>
              </w:rPr>
              <w:t>İletişim</w:t>
            </w:r>
            <w:r w:rsidR="00EC78E8">
              <w:rPr>
                <w:rFonts w:ascii="Tahoma" w:hAnsi="Tahoma" w:cs="Tahoma"/>
                <w:sz w:val="20"/>
                <w:szCs w:val="20"/>
              </w:rPr>
              <w:t xml:space="preserve"> </w:t>
            </w:r>
            <w:r w:rsidR="00434D57" w:rsidRPr="00434D57">
              <w:rPr>
                <w:rFonts w:ascii="Tahoma" w:hAnsi="Tahoma" w:cs="Tahoma"/>
                <w:sz w:val="20"/>
                <w:szCs w:val="20"/>
              </w:rPr>
              <w:t>denir.</w:t>
            </w:r>
          </w:p>
          <w:p w:rsidR="00434D57" w:rsidRPr="005E6862" w:rsidRDefault="00434D57" w:rsidP="00602FD0">
            <w:pPr>
              <w:spacing w:line="276" w:lineRule="auto"/>
              <w:rPr>
                <w:rFonts w:ascii="Tahoma" w:hAnsi="Tahoma" w:cs="Tahoma"/>
                <w:sz w:val="20"/>
                <w:szCs w:val="20"/>
              </w:rPr>
            </w:pPr>
          </w:p>
        </w:tc>
      </w:tr>
      <w:tr w:rsidR="005E6862" w:rsidRPr="005E6862" w:rsidTr="00C21C89">
        <w:trPr>
          <w:jc w:val="center"/>
        </w:trPr>
        <w:tc>
          <w:tcPr>
            <w:tcW w:w="10272" w:type="dxa"/>
          </w:tcPr>
          <w:p w:rsidR="005E6862" w:rsidRDefault="005E6862" w:rsidP="00602FD0">
            <w:pPr>
              <w:spacing w:line="276" w:lineRule="auto"/>
              <w:rPr>
                <w:rFonts w:ascii="Tahoma" w:hAnsi="Tahoma" w:cs="Tahoma"/>
                <w:sz w:val="20"/>
                <w:szCs w:val="20"/>
              </w:rPr>
            </w:pPr>
            <w:r w:rsidRPr="00B468FB">
              <w:rPr>
                <w:rFonts w:ascii="Tahoma" w:hAnsi="Tahoma" w:cs="Tahoma"/>
                <w:b/>
                <w:sz w:val="20"/>
                <w:szCs w:val="20"/>
              </w:rPr>
              <w:t>5.</w:t>
            </w:r>
            <w:r w:rsidRPr="005E6862">
              <w:rPr>
                <w:rFonts w:ascii="Tahoma" w:hAnsi="Tahoma" w:cs="Tahoma"/>
                <w:sz w:val="20"/>
                <w:szCs w:val="20"/>
              </w:rPr>
              <w:t xml:space="preserve"> </w:t>
            </w:r>
            <w:r w:rsidR="00EC78E8" w:rsidRPr="00EC78E8">
              <w:rPr>
                <w:rFonts w:ascii="Tahoma" w:hAnsi="Tahoma" w:cs="Tahoma"/>
                <w:color w:val="FF0000"/>
                <w:sz w:val="20"/>
                <w:szCs w:val="20"/>
              </w:rPr>
              <w:t>Tekzip</w:t>
            </w:r>
            <w:r w:rsidR="00434D57">
              <w:rPr>
                <w:rFonts w:ascii="Tahoma" w:hAnsi="Tahoma" w:cs="Tahoma"/>
                <w:sz w:val="20"/>
                <w:szCs w:val="20"/>
              </w:rPr>
              <w:t xml:space="preserve"> y</w:t>
            </w:r>
            <w:r w:rsidR="00434D57" w:rsidRPr="00434D57">
              <w:rPr>
                <w:rFonts w:ascii="Tahoma" w:hAnsi="Tahoma" w:cs="Tahoma"/>
                <w:sz w:val="20"/>
                <w:szCs w:val="20"/>
              </w:rPr>
              <w:t>alanlama ve düzeltme yazısı demektir.</w:t>
            </w:r>
          </w:p>
          <w:p w:rsidR="00434D57" w:rsidRPr="005E6862" w:rsidRDefault="00434D57" w:rsidP="00602FD0">
            <w:pPr>
              <w:spacing w:line="276" w:lineRule="auto"/>
              <w:rPr>
                <w:rFonts w:ascii="Tahoma" w:hAnsi="Tahoma" w:cs="Tahoma"/>
                <w:sz w:val="20"/>
                <w:szCs w:val="20"/>
              </w:rPr>
            </w:pPr>
          </w:p>
        </w:tc>
      </w:tr>
    </w:tbl>
    <w:p w:rsidR="00A3263A" w:rsidRDefault="00A3263A" w:rsidP="004E2896">
      <w:pPr>
        <w:pStyle w:val="AralkYok"/>
      </w:pPr>
    </w:p>
    <w:tbl>
      <w:tblPr>
        <w:tblStyle w:val="TabloKlavuzu"/>
        <w:tblW w:w="0" w:type="auto"/>
        <w:jc w:val="center"/>
        <w:tblLook w:val="04A0" w:firstRow="1" w:lastRow="0" w:firstColumn="1" w:lastColumn="0" w:noHBand="0" w:noVBand="1"/>
      </w:tblPr>
      <w:tblGrid>
        <w:gridCol w:w="10206"/>
      </w:tblGrid>
      <w:tr w:rsidR="00C21C89" w:rsidRPr="00C21C89" w:rsidTr="00992A89">
        <w:trPr>
          <w:jc w:val="center"/>
        </w:trPr>
        <w:tc>
          <w:tcPr>
            <w:tcW w:w="10206" w:type="dxa"/>
            <w:shd w:val="clear" w:color="auto" w:fill="CCFFFF"/>
          </w:tcPr>
          <w:p w:rsidR="00C21C89" w:rsidRDefault="00C21C89" w:rsidP="00C21C89">
            <w:pPr>
              <w:spacing w:line="276" w:lineRule="auto"/>
              <w:jc w:val="center"/>
              <w:rPr>
                <w:rFonts w:ascii="Tahoma" w:hAnsi="Tahoma" w:cs="Tahoma"/>
                <w:b/>
                <w:sz w:val="20"/>
                <w:szCs w:val="20"/>
              </w:rPr>
            </w:pPr>
            <w:r w:rsidRPr="00C21C89">
              <w:rPr>
                <w:rFonts w:ascii="Tahoma" w:hAnsi="Tahoma" w:cs="Tahoma"/>
                <w:b/>
                <w:sz w:val="20"/>
                <w:szCs w:val="20"/>
              </w:rPr>
              <w:t>Aşağıda verilen ifadelerin yanına doğru ise D, yanlış ise Y yazınız.</w:t>
            </w:r>
          </w:p>
          <w:p w:rsidR="00B468FB" w:rsidRPr="004E2896" w:rsidRDefault="004E2896" w:rsidP="00C21C89">
            <w:pPr>
              <w:spacing w:line="276" w:lineRule="auto"/>
              <w:jc w:val="center"/>
              <w:rPr>
                <w:rFonts w:ascii="Tahoma" w:hAnsi="Tahoma" w:cs="Tahoma"/>
                <w:sz w:val="20"/>
                <w:szCs w:val="20"/>
              </w:rPr>
            </w:pPr>
            <w:r>
              <w:rPr>
                <w:rFonts w:ascii="Tahoma" w:hAnsi="Tahoma" w:cs="Tahoma"/>
                <w:sz w:val="20"/>
                <w:szCs w:val="20"/>
              </w:rPr>
              <w:t>(</w:t>
            </w:r>
            <w:r w:rsidR="00B468FB" w:rsidRPr="004E2896">
              <w:rPr>
                <w:rFonts w:ascii="Tahoma" w:hAnsi="Tahoma" w:cs="Tahoma"/>
                <w:sz w:val="20"/>
                <w:szCs w:val="20"/>
              </w:rPr>
              <w:t>5*3= 15 puan</w:t>
            </w:r>
            <w:r>
              <w:rPr>
                <w:rFonts w:ascii="Tahoma" w:hAnsi="Tahoma" w:cs="Tahoma"/>
                <w:sz w:val="20"/>
                <w:szCs w:val="20"/>
              </w:rPr>
              <w:t>)</w:t>
            </w:r>
          </w:p>
          <w:p w:rsidR="00C21C89" w:rsidRPr="00C21C89" w:rsidRDefault="00C21C89" w:rsidP="00C21C89">
            <w:pPr>
              <w:spacing w:line="276" w:lineRule="auto"/>
              <w:rPr>
                <w:rFonts w:ascii="Tahoma" w:hAnsi="Tahoma" w:cs="Tahoma"/>
                <w:b/>
                <w:sz w:val="20"/>
                <w:szCs w:val="20"/>
              </w:rPr>
            </w:pPr>
          </w:p>
        </w:tc>
      </w:tr>
      <w:tr w:rsidR="00C21C89" w:rsidRPr="00C21C89" w:rsidTr="00C21C89">
        <w:trPr>
          <w:jc w:val="center"/>
        </w:trPr>
        <w:tc>
          <w:tcPr>
            <w:tcW w:w="10206" w:type="dxa"/>
          </w:tcPr>
          <w:p w:rsidR="00C21C89" w:rsidRDefault="00C21C89" w:rsidP="001251BE">
            <w:pPr>
              <w:rPr>
                <w:rFonts w:ascii="Tahoma" w:hAnsi="Tahoma" w:cs="Tahoma"/>
                <w:sz w:val="20"/>
                <w:szCs w:val="20"/>
              </w:rPr>
            </w:pPr>
            <w:r w:rsidRPr="00B468FB">
              <w:rPr>
                <w:rFonts w:ascii="Tahoma" w:hAnsi="Tahoma" w:cs="Tahoma"/>
                <w:b/>
                <w:sz w:val="20"/>
                <w:szCs w:val="20"/>
              </w:rPr>
              <w:t>6.</w:t>
            </w:r>
            <w:r w:rsidRPr="00C21C89">
              <w:rPr>
                <w:rFonts w:ascii="Tahoma" w:hAnsi="Tahoma" w:cs="Tahoma"/>
                <w:sz w:val="20"/>
                <w:szCs w:val="20"/>
              </w:rPr>
              <w:t xml:space="preserve"> </w:t>
            </w:r>
            <w:r w:rsidR="00434D57" w:rsidRPr="00434D57">
              <w:rPr>
                <w:rFonts w:ascii="Tahoma" w:hAnsi="Tahoma" w:cs="Tahoma"/>
                <w:sz w:val="20"/>
                <w:szCs w:val="20"/>
              </w:rPr>
              <w:t>RTÜK, Türkiye'de faaliyet gösteren tüm radyo ve televizyonların yayınlarını denetlemek için</w:t>
            </w:r>
            <w:r w:rsidR="001251BE">
              <w:rPr>
                <w:rFonts w:ascii="Tahoma" w:hAnsi="Tahoma" w:cs="Tahoma"/>
                <w:sz w:val="20"/>
                <w:szCs w:val="20"/>
              </w:rPr>
              <w:t xml:space="preserve"> </w:t>
            </w:r>
            <w:r w:rsidR="00434D57" w:rsidRPr="00434D57">
              <w:rPr>
                <w:rFonts w:ascii="Tahoma" w:hAnsi="Tahoma" w:cs="Tahoma"/>
                <w:sz w:val="20"/>
                <w:szCs w:val="20"/>
              </w:rPr>
              <w:t xml:space="preserve">kurulmuştur. </w:t>
            </w:r>
            <w:r w:rsidR="00EC78E8">
              <w:rPr>
                <w:rFonts w:ascii="Tahoma" w:hAnsi="Tahoma" w:cs="Tahoma"/>
                <w:sz w:val="20"/>
                <w:szCs w:val="20"/>
              </w:rPr>
              <w:t>(</w:t>
            </w:r>
            <w:r w:rsidR="00EC78E8" w:rsidRPr="00EC78E8">
              <w:rPr>
                <w:rFonts w:ascii="Tahoma" w:hAnsi="Tahoma" w:cs="Tahoma"/>
                <w:color w:val="FF0000"/>
                <w:sz w:val="20"/>
                <w:szCs w:val="20"/>
              </w:rPr>
              <w:t xml:space="preserve"> D</w:t>
            </w:r>
            <w:r w:rsidRPr="00EC78E8">
              <w:rPr>
                <w:rFonts w:ascii="Tahoma" w:hAnsi="Tahoma" w:cs="Tahoma"/>
                <w:color w:val="FF0000"/>
                <w:sz w:val="20"/>
                <w:szCs w:val="20"/>
              </w:rPr>
              <w:t xml:space="preserve">  </w:t>
            </w:r>
            <w:r w:rsidRPr="00C21C89">
              <w:rPr>
                <w:rFonts w:ascii="Tahoma" w:hAnsi="Tahoma" w:cs="Tahoma"/>
                <w:sz w:val="20"/>
                <w:szCs w:val="20"/>
              </w:rPr>
              <w:t>)</w:t>
            </w:r>
          </w:p>
          <w:p w:rsidR="001251BE" w:rsidRPr="00C21C89" w:rsidRDefault="001251BE" w:rsidP="001251BE">
            <w:pPr>
              <w:rPr>
                <w:rFonts w:ascii="Tahoma" w:hAnsi="Tahoma" w:cs="Tahoma"/>
                <w:sz w:val="20"/>
                <w:szCs w:val="20"/>
              </w:rPr>
            </w:pPr>
          </w:p>
        </w:tc>
      </w:tr>
      <w:tr w:rsidR="00C21C89" w:rsidRPr="00C21C89" w:rsidTr="00C21C89">
        <w:trPr>
          <w:jc w:val="center"/>
        </w:trPr>
        <w:tc>
          <w:tcPr>
            <w:tcW w:w="10206" w:type="dxa"/>
          </w:tcPr>
          <w:p w:rsidR="00C21C89" w:rsidRPr="00C21C89" w:rsidRDefault="00C21C89" w:rsidP="00C21C89">
            <w:pPr>
              <w:spacing w:line="276" w:lineRule="auto"/>
              <w:rPr>
                <w:rFonts w:ascii="Tahoma" w:hAnsi="Tahoma" w:cs="Tahoma"/>
                <w:sz w:val="20"/>
                <w:szCs w:val="20"/>
              </w:rPr>
            </w:pPr>
            <w:r w:rsidRPr="00B468FB">
              <w:rPr>
                <w:rFonts w:ascii="Tahoma" w:hAnsi="Tahoma" w:cs="Tahoma"/>
                <w:b/>
                <w:sz w:val="20"/>
                <w:szCs w:val="20"/>
              </w:rPr>
              <w:t>7.</w:t>
            </w:r>
            <w:r w:rsidRPr="00C21C89">
              <w:rPr>
                <w:rFonts w:ascii="Tahoma" w:hAnsi="Tahoma" w:cs="Tahoma"/>
                <w:sz w:val="20"/>
                <w:szCs w:val="20"/>
              </w:rPr>
              <w:t xml:space="preserve"> </w:t>
            </w:r>
            <w:r w:rsidR="00434D57" w:rsidRPr="00434D57">
              <w:rPr>
                <w:rFonts w:ascii="Tahoma" w:hAnsi="Tahoma" w:cs="Tahoma"/>
                <w:sz w:val="20"/>
                <w:szCs w:val="20"/>
              </w:rPr>
              <w:t>Ben dili ile konuşmay</w:t>
            </w:r>
            <w:r w:rsidR="00434D57">
              <w:rPr>
                <w:rFonts w:ascii="Tahoma" w:hAnsi="Tahoma" w:cs="Tahoma"/>
                <w:sz w:val="20"/>
                <w:szCs w:val="20"/>
              </w:rPr>
              <w:t>a özen göstermek iletişimi olums</w:t>
            </w:r>
            <w:r w:rsidR="00434D57" w:rsidRPr="00434D57">
              <w:rPr>
                <w:rFonts w:ascii="Tahoma" w:hAnsi="Tahoma" w:cs="Tahoma"/>
                <w:sz w:val="20"/>
                <w:szCs w:val="20"/>
              </w:rPr>
              <w:t>u</w:t>
            </w:r>
            <w:r w:rsidR="00434D57">
              <w:rPr>
                <w:rFonts w:ascii="Tahoma" w:hAnsi="Tahoma" w:cs="Tahoma"/>
                <w:sz w:val="20"/>
                <w:szCs w:val="20"/>
              </w:rPr>
              <w:t>z</w:t>
            </w:r>
            <w:r w:rsidR="00434D57" w:rsidRPr="00434D57">
              <w:rPr>
                <w:rFonts w:ascii="Tahoma" w:hAnsi="Tahoma" w:cs="Tahoma"/>
                <w:sz w:val="20"/>
                <w:szCs w:val="20"/>
              </w:rPr>
              <w:t xml:space="preserve"> etkiler. </w:t>
            </w:r>
            <w:r w:rsidRPr="00C21C89">
              <w:rPr>
                <w:rFonts w:ascii="Tahoma" w:hAnsi="Tahoma" w:cs="Tahoma"/>
                <w:sz w:val="20"/>
                <w:szCs w:val="20"/>
              </w:rPr>
              <w:t xml:space="preserve">(  </w:t>
            </w:r>
            <w:r w:rsidR="00EC78E8" w:rsidRPr="00EC78E8">
              <w:rPr>
                <w:rFonts w:ascii="Tahoma" w:hAnsi="Tahoma" w:cs="Tahoma"/>
                <w:color w:val="FF0000"/>
                <w:sz w:val="20"/>
                <w:szCs w:val="20"/>
              </w:rPr>
              <w:t>Y</w:t>
            </w:r>
            <w:r w:rsidRPr="00C21C89">
              <w:rPr>
                <w:rFonts w:ascii="Tahoma" w:hAnsi="Tahoma" w:cs="Tahoma"/>
                <w:sz w:val="20"/>
                <w:szCs w:val="20"/>
              </w:rPr>
              <w:t xml:space="preserve">   )</w:t>
            </w:r>
          </w:p>
          <w:p w:rsidR="00C21C89" w:rsidRPr="00C21C89" w:rsidRDefault="00C21C89" w:rsidP="00C21C89">
            <w:pPr>
              <w:spacing w:line="276" w:lineRule="auto"/>
              <w:rPr>
                <w:rFonts w:ascii="Tahoma" w:hAnsi="Tahoma" w:cs="Tahoma"/>
                <w:sz w:val="20"/>
                <w:szCs w:val="20"/>
              </w:rPr>
            </w:pPr>
          </w:p>
        </w:tc>
      </w:tr>
      <w:tr w:rsidR="00C21C89" w:rsidRPr="00C21C89" w:rsidTr="00C21C89">
        <w:trPr>
          <w:jc w:val="center"/>
        </w:trPr>
        <w:tc>
          <w:tcPr>
            <w:tcW w:w="10206" w:type="dxa"/>
          </w:tcPr>
          <w:p w:rsidR="00C21C89" w:rsidRDefault="00C21C89" w:rsidP="00C21C89">
            <w:pPr>
              <w:spacing w:line="276" w:lineRule="auto"/>
              <w:rPr>
                <w:rFonts w:ascii="Tahoma" w:hAnsi="Tahoma" w:cs="Tahoma"/>
                <w:sz w:val="20"/>
                <w:szCs w:val="20"/>
              </w:rPr>
            </w:pPr>
            <w:r w:rsidRPr="00B468FB">
              <w:rPr>
                <w:rFonts w:ascii="Tahoma" w:hAnsi="Tahoma" w:cs="Tahoma"/>
                <w:b/>
                <w:sz w:val="20"/>
                <w:szCs w:val="20"/>
              </w:rPr>
              <w:t>8.</w:t>
            </w:r>
            <w:r w:rsidRPr="00C21C89">
              <w:rPr>
                <w:rFonts w:ascii="Tahoma" w:hAnsi="Tahoma" w:cs="Tahoma"/>
                <w:sz w:val="20"/>
                <w:szCs w:val="20"/>
              </w:rPr>
              <w:t xml:space="preserve"> </w:t>
            </w:r>
            <w:r w:rsidR="00325D2A">
              <w:rPr>
                <w:rFonts w:ascii="Tahoma" w:hAnsi="Tahoma" w:cs="Tahoma"/>
                <w:sz w:val="20"/>
                <w:szCs w:val="20"/>
              </w:rPr>
              <w:t>Jest, b</w:t>
            </w:r>
            <w:r w:rsidR="00325D2A" w:rsidRPr="00325D2A">
              <w:rPr>
                <w:rFonts w:ascii="Tahoma" w:hAnsi="Tahoma" w:cs="Tahoma"/>
                <w:sz w:val="20"/>
                <w:szCs w:val="20"/>
              </w:rPr>
              <w:t>ir duyguyu, düşünceyi ya da bir konuyu anlatırken kaş, göz, ağız, yüz hareketleriyle anlatılmasıdır.</w:t>
            </w:r>
            <w:r w:rsidRPr="00C21C89">
              <w:rPr>
                <w:rFonts w:ascii="Tahoma" w:hAnsi="Tahoma" w:cs="Tahoma"/>
                <w:sz w:val="20"/>
                <w:szCs w:val="20"/>
              </w:rPr>
              <w:t xml:space="preserve"> ( </w:t>
            </w:r>
            <w:r w:rsidR="00EC78E8" w:rsidRPr="00EC78E8">
              <w:rPr>
                <w:rFonts w:ascii="Tahoma" w:hAnsi="Tahoma" w:cs="Tahoma"/>
                <w:color w:val="FF0000"/>
                <w:sz w:val="20"/>
                <w:szCs w:val="20"/>
              </w:rPr>
              <w:t>Y</w:t>
            </w:r>
            <w:r w:rsidR="00EC78E8">
              <w:rPr>
                <w:rFonts w:ascii="Tahoma" w:hAnsi="Tahoma" w:cs="Tahoma"/>
                <w:sz w:val="20"/>
                <w:szCs w:val="20"/>
              </w:rPr>
              <w:t xml:space="preserve"> </w:t>
            </w:r>
            <w:r w:rsidRPr="00C21C89">
              <w:rPr>
                <w:rFonts w:ascii="Tahoma" w:hAnsi="Tahoma" w:cs="Tahoma"/>
                <w:sz w:val="20"/>
                <w:szCs w:val="20"/>
              </w:rPr>
              <w:t>)</w:t>
            </w:r>
          </w:p>
          <w:p w:rsidR="001251BE" w:rsidRPr="00C21C89" w:rsidRDefault="001251BE" w:rsidP="00C21C89">
            <w:pPr>
              <w:spacing w:line="276" w:lineRule="auto"/>
              <w:rPr>
                <w:rFonts w:ascii="Tahoma" w:hAnsi="Tahoma" w:cs="Tahoma"/>
                <w:sz w:val="20"/>
                <w:szCs w:val="20"/>
              </w:rPr>
            </w:pPr>
          </w:p>
        </w:tc>
      </w:tr>
      <w:tr w:rsidR="00C21C89" w:rsidRPr="00C21C89" w:rsidTr="00C21C89">
        <w:trPr>
          <w:jc w:val="center"/>
        </w:trPr>
        <w:tc>
          <w:tcPr>
            <w:tcW w:w="10206" w:type="dxa"/>
          </w:tcPr>
          <w:p w:rsidR="00C21C89" w:rsidRDefault="00C21C89" w:rsidP="00602FD0">
            <w:pPr>
              <w:rPr>
                <w:rFonts w:ascii="Tahoma" w:hAnsi="Tahoma" w:cs="Tahoma"/>
                <w:sz w:val="20"/>
                <w:szCs w:val="20"/>
              </w:rPr>
            </w:pPr>
            <w:r w:rsidRPr="00B468FB">
              <w:rPr>
                <w:rFonts w:ascii="Tahoma" w:hAnsi="Tahoma" w:cs="Tahoma"/>
                <w:b/>
                <w:sz w:val="20"/>
                <w:szCs w:val="20"/>
              </w:rPr>
              <w:t>9.</w:t>
            </w:r>
            <w:r w:rsidRPr="00C21C89">
              <w:rPr>
                <w:rFonts w:ascii="Tahoma" w:hAnsi="Tahoma" w:cs="Tahoma"/>
                <w:sz w:val="20"/>
                <w:szCs w:val="20"/>
              </w:rPr>
              <w:t xml:space="preserve"> </w:t>
            </w:r>
            <w:r w:rsidR="00325D2A" w:rsidRPr="00325D2A">
              <w:rPr>
                <w:rFonts w:ascii="Tahoma" w:hAnsi="Tahoma" w:cs="Tahoma"/>
                <w:sz w:val="20"/>
                <w:szCs w:val="20"/>
              </w:rPr>
              <w:t>Orhan Bey zamanında yaya ve müsellem adıyla ilk düzenli ordu kurulmuştur.</w:t>
            </w:r>
            <w:r w:rsidR="001251BE">
              <w:rPr>
                <w:rFonts w:ascii="Tahoma" w:hAnsi="Tahoma" w:cs="Tahoma"/>
                <w:sz w:val="20"/>
                <w:szCs w:val="20"/>
              </w:rPr>
              <w:t xml:space="preserve"> </w:t>
            </w:r>
            <w:r w:rsidRPr="00C21C89">
              <w:rPr>
                <w:rFonts w:ascii="Tahoma" w:hAnsi="Tahoma" w:cs="Tahoma"/>
                <w:sz w:val="20"/>
                <w:szCs w:val="20"/>
              </w:rPr>
              <w:t xml:space="preserve">( </w:t>
            </w:r>
            <w:r w:rsidR="00EC78E8" w:rsidRPr="00EC78E8">
              <w:rPr>
                <w:rFonts w:ascii="Tahoma" w:hAnsi="Tahoma" w:cs="Tahoma"/>
                <w:color w:val="FF0000"/>
                <w:sz w:val="20"/>
                <w:szCs w:val="20"/>
              </w:rPr>
              <w:t>D</w:t>
            </w:r>
            <w:r w:rsidRPr="00EC78E8">
              <w:rPr>
                <w:rFonts w:ascii="Tahoma" w:hAnsi="Tahoma" w:cs="Tahoma"/>
                <w:color w:val="FF0000"/>
                <w:sz w:val="20"/>
                <w:szCs w:val="20"/>
              </w:rPr>
              <w:t xml:space="preserve"> </w:t>
            </w:r>
            <w:r w:rsidRPr="00C21C89">
              <w:rPr>
                <w:rFonts w:ascii="Tahoma" w:hAnsi="Tahoma" w:cs="Tahoma"/>
                <w:sz w:val="20"/>
                <w:szCs w:val="20"/>
              </w:rPr>
              <w:t>)</w:t>
            </w:r>
          </w:p>
          <w:p w:rsidR="001251BE" w:rsidRPr="00C21C89" w:rsidRDefault="001251BE" w:rsidP="00602FD0">
            <w:pPr>
              <w:rPr>
                <w:rFonts w:ascii="Tahoma" w:hAnsi="Tahoma" w:cs="Tahoma"/>
                <w:sz w:val="20"/>
                <w:szCs w:val="20"/>
              </w:rPr>
            </w:pPr>
          </w:p>
        </w:tc>
      </w:tr>
      <w:tr w:rsidR="00C21C89" w:rsidRPr="00C21C89" w:rsidTr="00C21C89">
        <w:trPr>
          <w:jc w:val="center"/>
        </w:trPr>
        <w:tc>
          <w:tcPr>
            <w:tcW w:w="10206" w:type="dxa"/>
          </w:tcPr>
          <w:p w:rsidR="00C21C89" w:rsidRDefault="00C21C89" w:rsidP="00602FD0">
            <w:pPr>
              <w:spacing w:line="276" w:lineRule="auto"/>
              <w:rPr>
                <w:rFonts w:ascii="Tahoma" w:hAnsi="Tahoma" w:cs="Tahoma"/>
                <w:sz w:val="20"/>
                <w:szCs w:val="20"/>
              </w:rPr>
            </w:pPr>
            <w:r w:rsidRPr="00B468FB">
              <w:rPr>
                <w:rFonts w:ascii="Tahoma" w:hAnsi="Tahoma" w:cs="Tahoma"/>
                <w:b/>
                <w:sz w:val="20"/>
                <w:szCs w:val="20"/>
              </w:rPr>
              <w:t>10.</w:t>
            </w:r>
            <w:r w:rsidRPr="00C21C89">
              <w:rPr>
                <w:rFonts w:ascii="Tahoma" w:hAnsi="Tahoma" w:cs="Tahoma"/>
                <w:sz w:val="20"/>
                <w:szCs w:val="20"/>
              </w:rPr>
              <w:t xml:space="preserve"> </w:t>
            </w:r>
            <w:r w:rsidR="00325D2A" w:rsidRPr="00325D2A">
              <w:rPr>
                <w:rFonts w:ascii="Tahoma" w:hAnsi="Tahoma" w:cs="Tahoma"/>
                <w:sz w:val="20"/>
                <w:szCs w:val="20"/>
              </w:rPr>
              <w:t xml:space="preserve">Çelebi Mehmet, Osmanlı Devleti’nin ikinci kurucusu olarak da kabul edilir. </w:t>
            </w:r>
            <w:r w:rsidRPr="00C21C89">
              <w:rPr>
                <w:rFonts w:ascii="Tahoma" w:hAnsi="Tahoma" w:cs="Tahoma"/>
                <w:sz w:val="20"/>
                <w:szCs w:val="20"/>
              </w:rPr>
              <w:t xml:space="preserve">(  </w:t>
            </w:r>
            <w:r w:rsidR="00EC78E8" w:rsidRPr="00EC78E8">
              <w:rPr>
                <w:rFonts w:ascii="Tahoma" w:hAnsi="Tahoma" w:cs="Tahoma"/>
                <w:color w:val="FF0000"/>
                <w:sz w:val="20"/>
                <w:szCs w:val="20"/>
              </w:rPr>
              <w:t>D</w:t>
            </w:r>
            <w:r w:rsidRPr="00C21C89">
              <w:rPr>
                <w:rFonts w:ascii="Tahoma" w:hAnsi="Tahoma" w:cs="Tahoma"/>
                <w:sz w:val="20"/>
                <w:szCs w:val="20"/>
              </w:rPr>
              <w:t xml:space="preserve">  )</w:t>
            </w:r>
          </w:p>
          <w:p w:rsidR="00602FD0" w:rsidRPr="00C21C89" w:rsidRDefault="00602FD0" w:rsidP="00602FD0">
            <w:pPr>
              <w:spacing w:line="276" w:lineRule="auto"/>
              <w:rPr>
                <w:rFonts w:ascii="Tahoma" w:hAnsi="Tahoma" w:cs="Tahoma"/>
                <w:sz w:val="20"/>
                <w:szCs w:val="20"/>
              </w:rPr>
            </w:pPr>
          </w:p>
        </w:tc>
      </w:tr>
    </w:tbl>
    <w:p w:rsidR="00A3263A" w:rsidRDefault="00A3263A" w:rsidP="004E2896">
      <w:pPr>
        <w:pStyle w:val="AralkYok"/>
      </w:pPr>
    </w:p>
    <w:tbl>
      <w:tblPr>
        <w:tblStyle w:val="TabloKlavuzu"/>
        <w:tblW w:w="0" w:type="auto"/>
        <w:jc w:val="center"/>
        <w:tblInd w:w="-3120" w:type="dxa"/>
        <w:tblCellMar>
          <w:left w:w="70" w:type="dxa"/>
          <w:right w:w="70" w:type="dxa"/>
        </w:tblCellMar>
        <w:tblLook w:val="0000" w:firstRow="0" w:lastRow="0" w:firstColumn="0" w:lastColumn="0" w:noHBand="0" w:noVBand="0"/>
      </w:tblPr>
      <w:tblGrid>
        <w:gridCol w:w="602"/>
        <w:gridCol w:w="567"/>
        <w:gridCol w:w="3686"/>
        <w:gridCol w:w="567"/>
        <w:gridCol w:w="3402"/>
        <w:gridCol w:w="1428"/>
      </w:tblGrid>
      <w:tr w:rsidR="00C21C89" w:rsidRPr="00B468FB" w:rsidTr="00992A89">
        <w:trPr>
          <w:trHeight w:val="918"/>
          <w:jc w:val="center"/>
        </w:trPr>
        <w:tc>
          <w:tcPr>
            <w:tcW w:w="8824" w:type="dxa"/>
            <w:gridSpan w:val="5"/>
            <w:shd w:val="clear" w:color="auto" w:fill="FFCCCC"/>
          </w:tcPr>
          <w:p w:rsidR="00B468FB" w:rsidRPr="004E2896" w:rsidRDefault="00C21C89" w:rsidP="004E2896">
            <w:pPr>
              <w:spacing w:after="200" w:line="276" w:lineRule="auto"/>
              <w:jc w:val="center"/>
              <w:rPr>
                <w:rFonts w:ascii="Tahoma" w:hAnsi="Tahoma" w:cs="Tahoma"/>
                <w:sz w:val="20"/>
                <w:szCs w:val="20"/>
              </w:rPr>
            </w:pPr>
            <w:r w:rsidRPr="00B468FB">
              <w:rPr>
                <w:rFonts w:ascii="Tahoma" w:hAnsi="Tahoma" w:cs="Tahoma"/>
                <w:b/>
                <w:sz w:val="20"/>
                <w:szCs w:val="20"/>
              </w:rPr>
              <w:t>Aşağıda verilen kavramlar arasında ilişkilendirme yapınız.</w:t>
            </w:r>
            <w:r w:rsidRPr="00B468FB">
              <w:rPr>
                <w:rFonts w:ascii="Tahoma" w:hAnsi="Tahoma" w:cs="Tahoma"/>
                <w:b/>
                <w:sz w:val="20"/>
                <w:szCs w:val="20"/>
              </w:rPr>
              <w:br/>
            </w:r>
            <w:proofErr w:type="gramStart"/>
            <w:r w:rsidRPr="00B468FB">
              <w:rPr>
                <w:rFonts w:ascii="Tahoma" w:hAnsi="Tahoma" w:cs="Tahoma"/>
                <w:sz w:val="20"/>
                <w:szCs w:val="20"/>
              </w:rPr>
              <w:t>(</w:t>
            </w:r>
            <w:proofErr w:type="gramEnd"/>
            <w:r w:rsidRPr="00B468FB">
              <w:rPr>
                <w:rFonts w:ascii="Tahoma" w:hAnsi="Tahoma" w:cs="Tahoma"/>
                <w:sz w:val="20"/>
                <w:szCs w:val="20"/>
              </w:rPr>
              <w:t xml:space="preserve"> Hangi harf hangi numaraya uygunsa onunla eşleştiriniz. Örnek </w:t>
            </w:r>
            <w:r w:rsidRPr="00B468FB">
              <w:rPr>
                <w:rFonts w:ascii="Tahoma" w:hAnsi="Tahoma" w:cs="Tahoma"/>
                <w:b/>
                <w:sz w:val="20"/>
                <w:szCs w:val="20"/>
              </w:rPr>
              <w:t>F - 9</w:t>
            </w:r>
            <w:r w:rsidRPr="00B468FB">
              <w:rPr>
                <w:rFonts w:ascii="Tahoma" w:hAnsi="Tahoma" w:cs="Tahoma"/>
                <w:sz w:val="20"/>
                <w:szCs w:val="20"/>
              </w:rPr>
              <w:t xml:space="preserve"> gibi </w:t>
            </w:r>
            <w:proofErr w:type="gramStart"/>
            <w:r w:rsidRPr="00B468FB">
              <w:rPr>
                <w:rFonts w:ascii="Tahoma" w:hAnsi="Tahoma" w:cs="Tahoma"/>
                <w:sz w:val="20"/>
                <w:szCs w:val="20"/>
              </w:rPr>
              <w:t>)</w:t>
            </w:r>
            <w:proofErr w:type="gramEnd"/>
            <w:r w:rsidR="004E2896">
              <w:rPr>
                <w:rFonts w:ascii="Tahoma" w:hAnsi="Tahoma" w:cs="Tahoma"/>
                <w:sz w:val="20"/>
                <w:szCs w:val="20"/>
              </w:rPr>
              <w:br/>
            </w:r>
            <w:r w:rsidR="004E2896">
              <w:rPr>
                <w:rFonts w:ascii="Tahoma" w:hAnsi="Tahoma" w:cs="Tahoma"/>
                <w:i/>
                <w:sz w:val="20"/>
                <w:szCs w:val="20"/>
              </w:rPr>
              <w:t>(</w:t>
            </w:r>
            <w:r w:rsidR="00B468FB" w:rsidRPr="004E2896">
              <w:rPr>
                <w:rFonts w:ascii="Tahoma" w:hAnsi="Tahoma" w:cs="Tahoma"/>
                <w:i/>
                <w:sz w:val="20"/>
                <w:szCs w:val="20"/>
              </w:rPr>
              <w:t>5*3=15 puan</w:t>
            </w:r>
            <w:r w:rsidR="004E2896">
              <w:rPr>
                <w:rFonts w:ascii="Tahoma" w:hAnsi="Tahoma" w:cs="Tahoma"/>
                <w:i/>
                <w:sz w:val="20"/>
                <w:szCs w:val="20"/>
              </w:rPr>
              <w:t>)</w:t>
            </w:r>
          </w:p>
        </w:tc>
        <w:tc>
          <w:tcPr>
            <w:tcW w:w="1428" w:type="dxa"/>
            <w:shd w:val="clear" w:color="auto" w:fill="FFCCCC"/>
          </w:tcPr>
          <w:p w:rsidR="00C21C89" w:rsidRPr="00B468FB" w:rsidRDefault="00C21C89" w:rsidP="00C21C89">
            <w:pPr>
              <w:rPr>
                <w:rFonts w:ascii="Tahoma" w:hAnsi="Tahoma" w:cs="Tahoma"/>
                <w:b/>
                <w:sz w:val="20"/>
                <w:szCs w:val="20"/>
              </w:rPr>
            </w:pPr>
            <w:r w:rsidRPr="00B468FB">
              <w:rPr>
                <w:rFonts w:ascii="Tahoma" w:hAnsi="Tahoma" w:cs="Tahoma"/>
                <w:b/>
                <w:sz w:val="20"/>
                <w:szCs w:val="20"/>
              </w:rPr>
              <w:t>Eşleştir</w:t>
            </w:r>
          </w:p>
        </w:tc>
      </w:tr>
      <w:tr w:rsidR="00C21C89" w:rsidRPr="00B468FB" w:rsidTr="00350DBA">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C21C89" w:rsidRPr="00B468FB" w:rsidRDefault="00C21C89" w:rsidP="00B468FB">
            <w:pPr>
              <w:spacing w:line="276" w:lineRule="auto"/>
              <w:rPr>
                <w:rFonts w:ascii="Tahoma" w:hAnsi="Tahoma" w:cs="Tahoma"/>
                <w:b/>
                <w:sz w:val="20"/>
                <w:szCs w:val="20"/>
              </w:rPr>
            </w:pPr>
            <w:r w:rsidRPr="00B468FB">
              <w:rPr>
                <w:rFonts w:ascii="Tahoma" w:hAnsi="Tahoma" w:cs="Tahoma"/>
                <w:b/>
                <w:sz w:val="20"/>
                <w:szCs w:val="20"/>
              </w:rPr>
              <w:t>11.</w:t>
            </w:r>
          </w:p>
        </w:tc>
        <w:tc>
          <w:tcPr>
            <w:tcW w:w="567" w:type="dxa"/>
            <w:shd w:val="clear" w:color="auto" w:fill="auto"/>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A</w:t>
            </w:r>
          </w:p>
        </w:tc>
        <w:tc>
          <w:tcPr>
            <w:tcW w:w="3686" w:type="dxa"/>
          </w:tcPr>
          <w:p w:rsidR="00C21C89" w:rsidRPr="00B468FB" w:rsidRDefault="004E2896" w:rsidP="00B468FB">
            <w:pPr>
              <w:spacing w:line="276" w:lineRule="auto"/>
              <w:rPr>
                <w:rFonts w:ascii="Tahoma" w:hAnsi="Tahoma" w:cs="Tahoma"/>
                <w:sz w:val="20"/>
                <w:szCs w:val="20"/>
              </w:rPr>
            </w:pPr>
            <w:r w:rsidRPr="004E2896">
              <w:rPr>
                <w:rFonts w:ascii="Tahoma" w:hAnsi="Tahoma" w:cs="Tahoma"/>
                <w:sz w:val="20"/>
                <w:szCs w:val="20"/>
              </w:rPr>
              <w:t>Kitle iletişim araçlarının tümü</w:t>
            </w:r>
            <w:r>
              <w:rPr>
                <w:rFonts w:ascii="Tahoma" w:hAnsi="Tahoma" w:cs="Tahoma"/>
                <w:sz w:val="20"/>
                <w:szCs w:val="20"/>
              </w:rPr>
              <w:t>ne verilen ad</w:t>
            </w:r>
          </w:p>
        </w:tc>
        <w:tc>
          <w:tcPr>
            <w:tcW w:w="567" w:type="dxa"/>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1</w:t>
            </w:r>
          </w:p>
        </w:tc>
        <w:tc>
          <w:tcPr>
            <w:tcW w:w="3402" w:type="dxa"/>
          </w:tcPr>
          <w:p w:rsidR="00C21C89" w:rsidRPr="00B468FB" w:rsidRDefault="004E2896" w:rsidP="00B468FB">
            <w:pPr>
              <w:spacing w:line="276" w:lineRule="auto"/>
              <w:rPr>
                <w:rFonts w:ascii="Tahoma" w:hAnsi="Tahoma" w:cs="Tahoma"/>
                <w:sz w:val="20"/>
                <w:szCs w:val="20"/>
              </w:rPr>
            </w:pPr>
            <w:r w:rsidRPr="004E2896">
              <w:rPr>
                <w:rFonts w:ascii="Tahoma" w:hAnsi="Tahoma" w:cs="Tahoma"/>
                <w:sz w:val="20"/>
                <w:szCs w:val="20"/>
              </w:rPr>
              <w:t>Divanı Hümayun</w:t>
            </w:r>
          </w:p>
        </w:tc>
        <w:tc>
          <w:tcPr>
            <w:tcW w:w="1428" w:type="dxa"/>
          </w:tcPr>
          <w:p w:rsidR="00C21C89" w:rsidRPr="00B468FB" w:rsidRDefault="00EC78E8" w:rsidP="00B468FB">
            <w:pPr>
              <w:spacing w:line="276" w:lineRule="auto"/>
              <w:rPr>
                <w:rFonts w:ascii="Tahoma" w:hAnsi="Tahoma" w:cs="Tahoma"/>
                <w:sz w:val="20"/>
                <w:szCs w:val="20"/>
              </w:rPr>
            </w:pPr>
            <w:r>
              <w:rPr>
                <w:rFonts w:ascii="Tahoma" w:hAnsi="Tahoma" w:cs="Tahoma"/>
                <w:sz w:val="20"/>
                <w:szCs w:val="20"/>
              </w:rPr>
              <w:t>A-5</w:t>
            </w:r>
          </w:p>
        </w:tc>
      </w:tr>
      <w:tr w:rsidR="00C21C89" w:rsidRPr="00B468FB" w:rsidTr="00350DBA">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C21C89" w:rsidRPr="00B468FB" w:rsidRDefault="00C21C89" w:rsidP="00B468FB">
            <w:pPr>
              <w:spacing w:line="276" w:lineRule="auto"/>
              <w:rPr>
                <w:rFonts w:ascii="Tahoma" w:hAnsi="Tahoma" w:cs="Tahoma"/>
                <w:b/>
                <w:sz w:val="20"/>
                <w:szCs w:val="20"/>
              </w:rPr>
            </w:pPr>
            <w:r w:rsidRPr="00B468FB">
              <w:rPr>
                <w:rFonts w:ascii="Tahoma" w:hAnsi="Tahoma" w:cs="Tahoma"/>
                <w:b/>
                <w:sz w:val="20"/>
                <w:szCs w:val="20"/>
              </w:rPr>
              <w:t>12.</w:t>
            </w:r>
          </w:p>
        </w:tc>
        <w:tc>
          <w:tcPr>
            <w:tcW w:w="567" w:type="dxa"/>
            <w:shd w:val="clear" w:color="auto" w:fill="auto"/>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B</w:t>
            </w:r>
          </w:p>
        </w:tc>
        <w:tc>
          <w:tcPr>
            <w:tcW w:w="3686" w:type="dxa"/>
          </w:tcPr>
          <w:p w:rsidR="00C21C89" w:rsidRPr="00B468FB" w:rsidRDefault="004E2896" w:rsidP="00B468FB">
            <w:pPr>
              <w:spacing w:line="276" w:lineRule="auto"/>
              <w:rPr>
                <w:rFonts w:ascii="Tahoma" w:hAnsi="Tahoma" w:cs="Tahoma"/>
                <w:sz w:val="20"/>
                <w:szCs w:val="20"/>
              </w:rPr>
            </w:pPr>
            <w:r w:rsidRPr="004E2896">
              <w:rPr>
                <w:rFonts w:ascii="Tahoma" w:hAnsi="Tahoma" w:cs="Tahoma"/>
                <w:sz w:val="20"/>
                <w:szCs w:val="20"/>
              </w:rPr>
              <w:t>Osmanlılara katılan ilk beylik</w:t>
            </w:r>
          </w:p>
        </w:tc>
        <w:tc>
          <w:tcPr>
            <w:tcW w:w="567" w:type="dxa"/>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2</w:t>
            </w:r>
          </w:p>
        </w:tc>
        <w:tc>
          <w:tcPr>
            <w:tcW w:w="3402" w:type="dxa"/>
          </w:tcPr>
          <w:p w:rsidR="00C21C89" w:rsidRDefault="004E2896" w:rsidP="00B468FB">
            <w:pPr>
              <w:spacing w:line="276" w:lineRule="auto"/>
              <w:rPr>
                <w:rFonts w:ascii="Tahoma" w:hAnsi="Tahoma" w:cs="Tahoma"/>
                <w:sz w:val="20"/>
                <w:szCs w:val="20"/>
              </w:rPr>
            </w:pPr>
            <w:r w:rsidRPr="004E2896">
              <w:rPr>
                <w:rFonts w:ascii="Tahoma" w:hAnsi="Tahoma" w:cs="Tahoma"/>
                <w:sz w:val="20"/>
                <w:szCs w:val="20"/>
              </w:rPr>
              <w:t>Yıldırım Bayezid</w:t>
            </w:r>
          </w:p>
          <w:p w:rsidR="004E2896" w:rsidRPr="00B468FB" w:rsidRDefault="004E2896" w:rsidP="00B468FB">
            <w:pPr>
              <w:spacing w:line="276" w:lineRule="auto"/>
              <w:rPr>
                <w:rFonts w:ascii="Tahoma" w:hAnsi="Tahoma" w:cs="Tahoma"/>
                <w:sz w:val="20"/>
                <w:szCs w:val="20"/>
              </w:rPr>
            </w:pPr>
          </w:p>
        </w:tc>
        <w:tc>
          <w:tcPr>
            <w:tcW w:w="1428" w:type="dxa"/>
          </w:tcPr>
          <w:p w:rsidR="00C21C89" w:rsidRPr="00B468FB" w:rsidRDefault="00EC78E8" w:rsidP="00B468FB">
            <w:pPr>
              <w:spacing w:line="276" w:lineRule="auto"/>
              <w:rPr>
                <w:rFonts w:ascii="Tahoma" w:hAnsi="Tahoma" w:cs="Tahoma"/>
                <w:sz w:val="20"/>
                <w:szCs w:val="20"/>
              </w:rPr>
            </w:pPr>
            <w:r>
              <w:rPr>
                <w:rFonts w:ascii="Tahoma" w:hAnsi="Tahoma" w:cs="Tahoma"/>
                <w:sz w:val="20"/>
                <w:szCs w:val="20"/>
              </w:rPr>
              <w:t>B-4</w:t>
            </w:r>
          </w:p>
        </w:tc>
      </w:tr>
      <w:tr w:rsidR="00C21C89" w:rsidRPr="00B468FB" w:rsidTr="00350DBA">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C21C89" w:rsidRPr="00B468FB" w:rsidRDefault="00C21C89" w:rsidP="00B468FB">
            <w:pPr>
              <w:spacing w:line="276" w:lineRule="auto"/>
              <w:rPr>
                <w:rFonts w:ascii="Tahoma" w:hAnsi="Tahoma" w:cs="Tahoma"/>
                <w:b/>
                <w:sz w:val="20"/>
                <w:szCs w:val="20"/>
              </w:rPr>
            </w:pPr>
            <w:r w:rsidRPr="00B468FB">
              <w:rPr>
                <w:rFonts w:ascii="Tahoma" w:hAnsi="Tahoma" w:cs="Tahoma"/>
                <w:b/>
                <w:sz w:val="20"/>
                <w:szCs w:val="20"/>
              </w:rPr>
              <w:t>13.</w:t>
            </w:r>
          </w:p>
        </w:tc>
        <w:tc>
          <w:tcPr>
            <w:tcW w:w="567" w:type="dxa"/>
            <w:shd w:val="clear" w:color="auto" w:fill="auto"/>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C</w:t>
            </w:r>
          </w:p>
        </w:tc>
        <w:tc>
          <w:tcPr>
            <w:tcW w:w="3686" w:type="dxa"/>
          </w:tcPr>
          <w:p w:rsidR="00C21C89" w:rsidRPr="00B468FB" w:rsidRDefault="004E2896" w:rsidP="004E2896">
            <w:pPr>
              <w:spacing w:line="276" w:lineRule="auto"/>
              <w:rPr>
                <w:rFonts w:ascii="Tahoma" w:hAnsi="Tahoma" w:cs="Tahoma"/>
                <w:sz w:val="20"/>
                <w:szCs w:val="20"/>
              </w:rPr>
            </w:pPr>
            <w:r>
              <w:rPr>
                <w:rFonts w:ascii="Tahoma" w:hAnsi="Tahoma" w:cs="Tahoma"/>
                <w:sz w:val="20"/>
                <w:szCs w:val="20"/>
              </w:rPr>
              <w:t xml:space="preserve">Osmanlı Devletinde devlet işlerinin görüşüldüğü yer </w:t>
            </w:r>
          </w:p>
        </w:tc>
        <w:tc>
          <w:tcPr>
            <w:tcW w:w="567" w:type="dxa"/>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3</w:t>
            </w:r>
          </w:p>
        </w:tc>
        <w:tc>
          <w:tcPr>
            <w:tcW w:w="3402" w:type="dxa"/>
          </w:tcPr>
          <w:p w:rsidR="00C21C89" w:rsidRPr="00B468FB" w:rsidRDefault="004E2896" w:rsidP="00B468FB">
            <w:pPr>
              <w:spacing w:line="276" w:lineRule="auto"/>
              <w:rPr>
                <w:rFonts w:ascii="Tahoma" w:hAnsi="Tahoma" w:cs="Tahoma"/>
                <w:sz w:val="20"/>
                <w:szCs w:val="20"/>
              </w:rPr>
            </w:pPr>
            <w:proofErr w:type="spellStart"/>
            <w:r w:rsidRPr="004E2896">
              <w:rPr>
                <w:rFonts w:ascii="Tahoma" w:hAnsi="Tahoma" w:cs="Tahoma"/>
                <w:sz w:val="20"/>
                <w:szCs w:val="20"/>
              </w:rPr>
              <w:t>Çimpe</w:t>
            </w:r>
            <w:proofErr w:type="spellEnd"/>
            <w:r w:rsidRPr="004E2896">
              <w:rPr>
                <w:rFonts w:ascii="Tahoma" w:hAnsi="Tahoma" w:cs="Tahoma"/>
                <w:sz w:val="20"/>
                <w:szCs w:val="20"/>
              </w:rPr>
              <w:t xml:space="preserve"> Kalesi</w:t>
            </w:r>
          </w:p>
        </w:tc>
        <w:tc>
          <w:tcPr>
            <w:tcW w:w="1428" w:type="dxa"/>
          </w:tcPr>
          <w:p w:rsidR="00C21C89" w:rsidRPr="00B468FB" w:rsidRDefault="00EC78E8" w:rsidP="00B468FB">
            <w:pPr>
              <w:spacing w:line="276" w:lineRule="auto"/>
              <w:rPr>
                <w:rFonts w:ascii="Tahoma" w:hAnsi="Tahoma" w:cs="Tahoma"/>
                <w:sz w:val="20"/>
                <w:szCs w:val="20"/>
              </w:rPr>
            </w:pPr>
            <w:r>
              <w:rPr>
                <w:rFonts w:ascii="Tahoma" w:hAnsi="Tahoma" w:cs="Tahoma"/>
                <w:sz w:val="20"/>
                <w:szCs w:val="20"/>
              </w:rPr>
              <w:t>C-1</w:t>
            </w:r>
          </w:p>
        </w:tc>
      </w:tr>
      <w:tr w:rsidR="00C21C89" w:rsidRPr="00B468FB" w:rsidTr="00350DBA">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C21C89" w:rsidRPr="00B468FB" w:rsidRDefault="00C21C89" w:rsidP="00B468FB">
            <w:pPr>
              <w:spacing w:line="276" w:lineRule="auto"/>
              <w:rPr>
                <w:rFonts w:ascii="Tahoma" w:hAnsi="Tahoma" w:cs="Tahoma"/>
                <w:b/>
                <w:sz w:val="20"/>
                <w:szCs w:val="20"/>
              </w:rPr>
            </w:pPr>
            <w:r w:rsidRPr="00B468FB">
              <w:rPr>
                <w:rFonts w:ascii="Tahoma" w:hAnsi="Tahoma" w:cs="Tahoma"/>
                <w:b/>
                <w:sz w:val="20"/>
                <w:szCs w:val="20"/>
              </w:rPr>
              <w:t>14.</w:t>
            </w:r>
          </w:p>
        </w:tc>
        <w:tc>
          <w:tcPr>
            <w:tcW w:w="567" w:type="dxa"/>
            <w:shd w:val="clear" w:color="auto" w:fill="auto"/>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D</w:t>
            </w:r>
          </w:p>
        </w:tc>
        <w:tc>
          <w:tcPr>
            <w:tcW w:w="3686" w:type="dxa"/>
          </w:tcPr>
          <w:p w:rsidR="00C21C89" w:rsidRPr="00B468FB" w:rsidRDefault="004E2896" w:rsidP="00B468FB">
            <w:pPr>
              <w:spacing w:line="276" w:lineRule="auto"/>
              <w:rPr>
                <w:rFonts w:ascii="Tahoma" w:hAnsi="Tahoma" w:cs="Tahoma"/>
                <w:sz w:val="20"/>
                <w:szCs w:val="20"/>
              </w:rPr>
            </w:pPr>
            <w:r w:rsidRPr="004E2896">
              <w:rPr>
                <w:rFonts w:ascii="Tahoma" w:hAnsi="Tahoma" w:cs="Tahoma"/>
                <w:sz w:val="20"/>
                <w:szCs w:val="20"/>
              </w:rPr>
              <w:t>Niğbolu Savaşı</w:t>
            </w:r>
            <w:r>
              <w:rPr>
                <w:rFonts w:ascii="Tahoma" w:hAnsi="Tahoma" w:cs="Tahoma"/>
                <w:sz w:val="20"/>
                <w:szCs w:val="20"/>
              </w:rPr>
              <w:t>’nı kazanan Osmanlı padişahı</w:t>
            </w:r>
          </w:p>
        </w:tc>
        <w:tc>
          <w:tcPr>
            <w:tcW w:w="567" w:type="dxa"/>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4</w:t>
            </w:r>
          </w:p>
        </w:tc>
        <w:tc>
          <w:tcPr>
            <w:tcW w:w="3402" w:type="dxa"/>
          </w:tcPr>
          <w:p w:rsidR="00C21C89" w:rsidRPr="00B468FB" w:rsidRDefault="004E2896" w:rsidP="00B468FB">
            <w:pPr>
              <w:spacing w:line="276" w:lineRule="auto"/>
              <w:rPr>
                <w:rFonts w:ascii="Tahoma" w:hAnsi="Tahoma" w:cs="Tahoma"/>
                <w:sz w:val="20"/>
                <w:szCs w:val="20"/>
              </w:rPr>
            </w:pPr>
            <w:r w:rsidRPr="004E2896">
              <w:rPr>
                <w:rFonts w:ascii="Tahoma" w:hAnsi="Tahoma" w:cs="Tahoma"/>
                <w:sz w:val="20"/>
                <w:szCs w:val="20"/>
              </w:rPr>
              <w:t xml:space="preserve">Karesi  </w:t>
            </w:r>
          </w:p>
        </w:tc>
        <w:tc>
          <w:tcPr>
            <w:tcW w:w="1428" w:type="dxa"/>
          </w:tcPr>
          <w:p w:rsidR="00C21C89" w:rsidRPr="00B468FB" w:rsidRDefault="00EC78E8" w:rsidP="00B468FB">
            <w:pPr>
              <w:spacing w:line="276" w:lineRule="auto"/>
              <w:rPr>
                <w:rFonts w:ascii="Tahoma" w:hAnsi="Tahoma" w:cs="Tahoma"/>
                <w:sz w:val="20"/>
                <w:szCs w:val="20"/>
              </w:rPr>
            </w:pPr>
            <w:r>
              <w:rPr>
                <w:rFonts w:ascii="Tahoma" w:hAnsi="Tahoma" w:cs="Tahoma"/>
                <w:sz w:val="20"/>
                <w:szCs w:val="20"/>
              </w:rPr>
              <w:t>D-2</w:t>
            </w:r>
          </w:p>
        </w:tc>
      </w:tr>
      <w:tr w:rsidR="00C21C89" w:rsidRPr="00B468FB" w:rsidTr="00350DBA">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C21C89" w:rsidRPr="00B468FB" w:rsidRDefault="00C21C89" w:rsidP="00B468FB">
            <w:pPr>
              <w:spacing w:line="276" w:lineRule="auto"/>
              <w:rPr>
                <w:rFonts w:ascii="Tahoma" w:hAnsi="Tahoma" w:cs="Tahoma"/>
                <w:b/>
                <w:sz w:val="20"/>
                <w:szCs w:val="20"/>
              </w:rPr>
            </w:pPr>
            <w:r w:rsidRPr="00B468FB">
              <w:rPr>
                <w:rFonts w:ascii="Tahoma" w:hAnsi="Tahoma" w:cs="Tahoma"/>
                <w:b/>
                <w:sz w:val="20"/>
                <w:szCs w:val="20"/>
              </w:rPr>
              <w:t>15.</w:t>
            </w:r>
          </w:p>
        </w:tc>
        <w:tc>
          <w:tcPr>
            <w:tcW w:w="567" w:type="dxa"/>
            <w:shd w:val="clear" w:color="auto" w:fill="auto"/>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E</w:t>
            </w:r>
          </w:p>
        </w:tc>
        <w:tc>
          <w:tcPr>
            <w:tcW w:w="3686" w:type="dxa"/>
          </w:tcPr>
          <w:p w:rsidR="00C21C89" w:rsidRPr="00B468FB" w:rsidRDefault="004E2896" w:rsidP="00B468FB">
            <w:pPr>
              <w:spacing w:line="276" w:lineRule="auto"/>
              <w:rPr>
                <w:rFonts w:ascii="Tahoma" w:hAnsi="Tahoma" w:cs="Tahoma"/>
                <w:sz w:val="20"/>
                <w:szCs w:val="20"/>
              </w:rPr>
            </w:pPr>
            <w:r w:rsidRPr="004E2896">
              <w:rPr>
                <w:rFonts w:ascii="Tahoma" w:hAnsi="Tahoma" w:cs="Tahoma"/>
                <w:sz w:val="20"/>
                <w:szCs w:val="20"/>
              </w:rPr>
              <w:t>Rumeli’de alınan ilk yer</w:t>
            </w:r>
          </w:p>
        </w:tc>
        <w:tc>
          <w:tcPr>
            <w:tcW w:w="567" w:type="dxa"/>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5</w:t>
            </w:r>
          </w:p>
        </w:tc>
        <w:tc>
          <w:tcPr>
            <w:tcW w:w="3402" w:type="dxa"/>
          </w:tcPr>
          <w:p w:rsidR="00C21C89" w:rsidRDefault="004E2896" w:rsidP="00B468FB">
            <w:pPr>
              <w:spacing w:line="276" w:lineRule="auto"/>
              <w:rPr>
                <w:rFonts w:ascii="Tahoma" w:hAnsi="Tahoma" w:cs="Tahoma"/>
                <w:sz w:val="20"/>
                <w:szCs w:val="20"/>
              </w:rPr>
            </w:pPr>
            <w:r w:rsidRPr="004E2896">
              <w:rPr>
                <w:rFonts w:ascii="Tahoma" w:hAnsi="Tahoma" w:cs="Tahoma"/>
                <w:sz w:val="20"/>
                <w:szCs w:val="20"/>
              </w:rPr>
              <w:t>Medya</w:t>
            </w:r>
          </w:p>
          <w:p w:rsidR="004E2896" w:rsidRPr="00B468FB" w:rsidRDefault="004E2896" w:rsidP="00B468FB">
            <w:pPr>
              <w:spacing w:line="276" w:lineRule="auto"/>
              <w:rPr>
                <w:rFonts w:ascii="Tahoma" w:hAnsi="Tahoma" w:cs="Tahoma"/>
                <w:sz w:val="20"/>
                <w:szCs w:val="20"/>
              </w:rPr>
            </w:pPr>
          </w:p>
        </w:tc>
        <w:tc>
          <w:tcPr>
            <w:tcW w:w="1428" w:type="dxa"/>
          </w:tcPr>
          <w:p w:rsidR="00C21C89" w:rsidRPr="00B468FB" w:rsidRDefault="00EC78E8" w:rsidP="00B468FB">
            <w:pPr>
              <w:spacing w:line="276" w:lineRule="auto"/>
              <w:rPr>
                <w:rFonts w:ascii="Tahoma" w:hAnsi="Tahoma" w:cs="Tahoma"/>
                <w:sz w:val="20"/>
                <w:szCs w:val="20"/>
              </w:rPr>
            </w:pPr>
            <w:r>
              <w:rPr>
                <w:rFonts w:ascii="Tahoma" w:hAnsi="Tahoma" w:cs="Tahoma"/>
                <w:sz w:val="20"/>
                <w:szCs w:val="20"/>
              </w:rPr>
              <w:t>E-3</w:t>
            </w:r>
          </w:p>
        </w:tc>
      </w:tr>
    </w:tbl>
    <w:p w:rsidR="00B22930" w:rsidRPr="004E2896" w:rsidRDefault="00A0375C" w:rsidP="004E2896">
      <w:pPr>
        <w:pStyle w:val="AralkYok"/>
        <w:jc w:val="right"/>
        <w:rPr>
          <w:rFonts w:ascii="Tahoma" w:hAnsi="Tahoma" w:cs="Tahoma"/>
          <w:u w:val="single"/>
        </w:rPr>
      </w:pPr>
      <w:r w:rsidRPr="004E2896">
        <w:rPr>
          <w:rFonts w:ascii="Tahoma" w:hAnsi="Tahoma" w:cs="Tahoma"/>
          <w:u w:val="single"/>
        </w:rPr>
        <w:t>Arka sayfadaki çoktan seçmeli sorulara geçiniz.</w:t>
      </w:r>
    </w:p>
    <w:p w:rsidR="00B22930" w:rsidRPr="004E2896" w:rsidRDefault="001251BE" w:rsidP="00A0375C">
      <w:pPr>
        <w:pStyle w:val="AralkYok"/>
        <w:jc w:val="right"/>
        <w:rPr>
          <w:rFonts w:ascii="Tahoma" w:hAnsi="Tahoma" w:cs="Tahoma"/>
          <w:u w:val="single"/>
        </w:rPr>
      </w:pPr>
      <w:r w:rsidRPr="004E2896">
        <w:rPr>
          <w:rFonts w:ascii="Tahoma" w:hAnsi="Tahoma" w:cs="Tahoma"/>
          <w:u w:val="single"/>
        </w:rPr>
        <w:t>Çoktan seçmeli sorular 5 puandır.</w:t>
      </w:r>
    </w:p>
    <w:p w:rsidR="00B22930" w:rsidRPr="004E2896" w:rsidRDefault="00B22930" w:rsidP="00B22930">
      <w:pPr>
        <w:pStyle w:val="AralkYok"/>
        <w:rPr>
          <w:rFonts w:ascii="Tahoma" w:hAnsi="Tahoma" w:cs="Tahoma"/>
          <w:u w:val="single"/>
        </w:rPr>
        <w:sectPr w:rsidR="00B22930" w:rsidRPr="004E2896" w:rsidSect="005E6862">
          <w:pgSz w:w="11906" w:h="16838"/>
          <w:pgMar w:top="720" w:right="720" w:bottom="720" w:left="720" w:header="708" w:footer="708" w:gutter="0"/>
          <w:cols w:space="708"/>
          <w:docGrid w:linePitch="360"/>
        </w:sectPr>
      </w:pPr>
    </w:p>
    <w:p w:rsidR="001251BE" w:rsidRPr="001251BE" w:rsidRDefault="001251BE" w:rsidP="001251BE">
      <w:pPr>
        <w:pStyle w:val="AralkYok"/>
        <w:rPr>
          <w:rFonts w:ascii="Tahoma" w:hAnsi="Tahoma" w:cs="Tahoma"/>
          <w:sz w:val="20"/>
          <w:szCs w:val="20"/>
        </w:rPr>
      </w:pPr>
      <w:r w:rsidRPr="001251BE">
        <w:rPr>
          <w:rFonts w:ascii="Tahoma" w:hAnsi="Tahoma" w:cs="Tahoma"/>
          <w:b/>
          <w:sz w:val="20"/>
          <w:szCs w:val="20"/>
        </w:rPr>
        <w:lastRenderedPageBreak/>
        <w:t>16.</w:t>
      </w:r>
      <w:r>
        <w:rPr>
          <w:rFonts w:ascii="Tahoma" w:hAnsi="Tahoma" w:cs="Tahoma"/>
          <w:sz w:val="20"/>
          <w:szCs w:val="20"/>
        </w:rPr>
        <w:t xml:space="preserve"> </w:t>
      </w:r>
      <w:r w:rsidRPr="001251BE">
        <w:rPr>
          <w:rFonts w:ascii="Tahoma" w:hAnsi="Tahoma" w:cs="Tahoma"/>
          <w:sz w:val="20"/>
          <w:szCs w:val="20"/>
        </w:rPr>
        <w:t>Empati kurmak, bir insanın kendisini karşı taraftaki kişinin yerine koyarak onun duygu ve düşüncelerini onun gözüyle anlayabilmesi veya hissedebilmesidir.</w:t>
      </w:r>
    </w:p>
    <w:p w:rsidR="001251BE" w:rsidRPr="001251BE" w:rsidRDefault="001251BE" w:rsidP="001251BE">
      <w:pPr>
        <w:pStyle w:val="AralkYok"/>
        <w:rPr>
          <w:rFonts w:ascii="Tahoma" w:hAnsi="Tahoma" w:cs="Tahoma"/>
          <w:b/>
          <w:sz w:val="20"/>
          <w:szCs w:val="20"/>
        </w:rPr>
      </w:pPr>
      <w:r w:rsidRPr="001251BE">
        <w:rPr>
          <w:rFonts w:ascii="Tahoma" w:hAnsi="Tahoma" w:cs="Tahoma"/>
          <w:b/>
          <w:sz w:val="20"/>
          <w:szCs w:val="20"/>
        </w:rPr>
        <w:t>Buna gör</w:t>
      </w:r>
      <w:r>
        <w:rPr>
          <w:rFonts w:ascii="Tahoma" w:hAnsi="Tahoma" w:cs="Tahoma"/>
          <w:b/>
          <w:sz w:val="20"/>
          <w:szCs w:val="20"/>
        </w:rPr>
        <w:t xml:space="preserve">e aşağıdaki cümlelerden hangisi </w:t>
      </w:r>
      <w:proofErr w:type="gramStart"/>
      <w:r w:rsidRPr="001251BE">
        <w:rPr>
          <w:rFonts w:ascii="Tahoma" w:hAnsi="Tahoma" w:cs="Tahoma"/>
          <w:b/>
          <w:sz w:val="20"/>
          <w:szCs w:val="20"/>
        </w:rPr>
        <w:t>empati</w:t>
      </w:r>
      <w:proofErr w:type="gramEnd"/>
      <w:r w:rsidRPr="001251BE">
        <w:rPr>
          <w:rFonts w:ascii="Tahoma" w:hAnsi="Tahoma" w:cs="Tahoma"/>
          <w:b/>
          <w:sz w:val="20"/>
          <w:szCs w:val="20"/>
        </w:rPr>
        <w:t xml:space="preserve"> kurulduğunun bir göstergesidir?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A) Her zaman mutlu olmak zorunda değilsin.</w:t>
      </w:r>
    </w:p>
    <w:p w:rsidR="001251BE" w:rsidRPr="00EC78E8" w:rsidRDefault="001251BE" w:rsidP="001251BE">
      <w:pPr>
        <w:pStyle w:val="AralkYok"/>
        <w:rPr>
          <w:rFonts w:ascii="Tahoma" w:hAnsi="Tahoma" w:cs="Tahoma"/>
          <w:color w:val="FF0000"/>
          <w:sz w:val="20"/>
          <w:szCs w:val="20"/>
        </w:rPr>
      </w:pPr>
      <w:r w:rsidRPr="00EC78E8">
        <w:rPr>
          <w:rFonts w:ascii="Tahoma" w:hAnsi="Tahoma" w:cs="Tahoma"/>
          <w:color w:val="FF0000"/>
          <w:sz w:val="20"/>
          <w:szCs w:val="20"/>
        </w:rPr>
        <w:t>B) En sevdiğin arkadaşının doğum gününe gittiğin için çok mutlu hissediyorsun.</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C) Oyun alanında yer olmayacağını mı söylüyorsun?</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D) Biraz hızlı olmanın faydalı olacağını mı ima ediyorsun?</w:t>
      </w:r>
    </w:p>
    <w:p w:rsidR="001251BE" w:rsidRPr="001251BE" w:rsidRDefault="001251BE" w:rsidP="001251BE">
      <w:pPr>
        <w:pStyle w:val="AralkYok"/>
        <w:rPr>
          <w:rFonts w:ascii="Tahoma" w:hAnsi="Tahoma" w:cs="Tahoma"/>
          <w:sz w:val="20"/>
          <w:szCs w:val="20"/>
        </w:rPr>
      </w:pPr>
    </w:p>
    <w:p w:rsidR="001251BE" w:rsidRPr="001251BE" w:rsidRDefault="001251BE" w:rsidP="001251BE">
      <w:pPr>
        <w:pStyle w:val="AralkYok"/>
        <w:rPr>
          <w:rFonts w:ascii="Tahoma" w:hAnsi="Tahoma" w:cs="Tahoma"/>
          <w:b/>
          <w:sz w:val="20"/>
          <w:szCs w:val="20"/>
        </w:rPr>
      </w:pPr>
      <w:r>
        <w:rPr>
          <w:rFonts w:ascii="Tahoma" w:hAnsi="Tahoma" w:cs="Tahoma"/>
          <w:b/>
          <w:sz w:val="20"/>
          <w:szCs w:val="20"/>
        </w:rPr>
        <w:t xml:space="preserve">17. </w:t>
      </w:r>
      <w:r w:rsidRPr="001251BE">
        <w:rPr>
          <w:rFonts w:ascii="Tahoma" w:hAnsi="Tahoma" w:cs="Tahoma"/>
          <w:b/>
          <w:sz w:val="20"/>
          <w:szCs w:val="20"/>
        </w:rPr>
        <w:t xml:space="preserve">Aşağıdakilerden hangisi iyi bir dinleyicinin özelliklerinden biri </w:t>
      </w:r>
      <w:r w:rsidRPr="001251BE">
        <w:rPr>
          <w:rFonts w:ascii="Tahoma" w:hAnsi="Tahoma" w:cs="Tahoma"/>
          <w:b/>
          <w:sz w:val="20"/>
          <w:szCs w:val="20"/>
          <w:u w:val="single"/>
        </w:rPr>
        <w:t>değildir?</w:t>
      </w:r>
    </w:p>
    <w:p w:rsidR="001251BE" w:rsidRPr="00EC78E8" w:rsidRDefault="001251BE" w:rsidP="001251BE">
      <w:pPr>
        <w:pStyle w:val="AralkYok"/>
        <w:rPr>
          <w:rFonts w:ascii="Tahoma" w:hAnsi="Tahoma" w:cs="Tahoma"/>
          <w:color w:val="FF0000"/>
          <w:sz w:val="20"/>
          <w:szCs w:val="20"/>
        </w:rPr>
      </w:pPr>
      <w:r w:rsidRPr="00EC78E8">
        <w:rPr>
          <w:rFonts w:ascii="Tahoma" w:hAnsi="Tahoma" w:cs="Tahoma"/>
          <w:color w:val="FF0000"/>
          <w:sz w:val="20"/>
          <w:szCs w:val="20"/>
        </w:rPr>
        <w:t>A) Son sözü söylemek için çabalar.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B) Karşısındaki kişinin konuşmasını ilgiyle dinler.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C) Yargılamadan, suçlamadan dinler.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D) Konuşmacıyla göz teması sağlar.</w:t>
      </w:r>
    </w:p>
    <w:p w:rsidR="001251BE" w:rsidRPr="001251BE" w:rsidRDefault="001251BE" w:rsidP="001251BE">
      <w:pPr>
        <w:pStyle w:val="AralkYok"/>
        <w:rPr>
          <w:rFonts w:ascii="Tahoma" w:hAnsi="Tahoma" w:cs="Tahoma"/>
          <w:sz w:val="20"/>
          <w:szCs w:val="20"/>
        </w:rPr>
      </w:pPr>
    </w:p>
    <w:p w:rsidR="001251BE" w:rsidRPr="001251BE" w:rsidRDefault="001251BE" w:rsidP="001251BE">
      <w:pPr>
        <w:pStyle w:val="AralkYok"/>
        <w:rPr>
          <w:rFonts w:ascii="Tahoma" w:hAnsi="Tahoma" w:cs="Tahoma"/>
          <w:sz w:val="20"/>
          <w:szCs w:val="20"/>
        </w:rPr>
      </w:pPr>
      <w:r w:rsidRPr="001251BE">
        <w:rPr>
          <w:rFonts w:ascii="Tahoma" w:hAnsi="Tahoma" w:cs="Tahoma"/>
          <w:b/>
          <w:sz w:val="20"/>
          <w:szCs w:val="20"/>
        </w:rPr>
        <w:t>18.</w:t>
      </w:r>
      <w:r>
        <w:rPr>
          <w:rFonts w:ascii="Tahoma" w:hAnsi="Tahoma" w:cs="Tahoma"/>
          <w:sz w:val="20"/>
          <w:szCs w:val="20"/>
        </w:rPr>
        <w:t xml:space="preserve"> Ankara</w:t>
      </w:r>
      <w:r w:rsidRPr="001251BE">
        <w:rPr>
          <w:rFonts w:ascii="Tahoma" w:hAnsi="Tahoma" w:cs="Tahoma"/>
          <w:sz w:val="20"/>
          <w:szCs w:val="20"/>
        </w:rPr>
        <w:t xml:space="preserve">’da üniversite öğrencisi olan </w:t>
      </w:r>
      <w:r>
        <w:rPr>
          <w:rFonts w:ascii="Tahoma" w:hAnsi="Tahoma" w:cs="Tahoma"/>
          <w:sz w:val="20"/>
          <w:szCs w:val="20"/>
        </w:rPr>
        <w:t>Ayşe</w:t>
      </w:r>
      <w:r w:rsidRPr="001251BE">
        <w:rPr>
          <w:rFonts w:ascii="Tahoma" w:hAnsi="Tahoma" w:cs="Tahoma"/>
          <w:sz w:val="20"/>
          <w:szCs w:val="20"/>
        </w:rPr>
        <w:t>, bir gazete haberinde bir yakınının trafik kazası geçirdiğini okur ve hemen ailesini arar, ancak haberin gerçek olmadığını öğrenir.</w:t>
      </w:r>
    </w:p>
    <w:p w:rsidR="001251BE" w:rsidRPr="001251BE" w:rsidRDefault="001251BE" w:rsidP="001251BE">
      <w:pPr>
        <w:pStyle w:val="AralkYok"/>
        <w:rPr>
          <w:rFonts w:ascii="Tahoma" w:hAnsi="Tahoma" w:cs="Tahoma"/>
          <w:b/>
          <w:sz w:val="20"/>
          <w:szCs w:val="20"/>
        </w:rPr>
      </w:pPr>
      <w:r w:rsidRPr="001251BE">
        <w:rPr>
          <w:rFonts w:ascii="Tahoma" w:hAnsi="Tahoma" w:cs="Tahoma"/>
          <w:b/>
          <w:sz w:val="20"/>
          <w:szCs w:val="20"/>
        </w:rPr>
        <w:t>Buna göre haberi yayınlayan gazete hangi hakkı göz ardı etmiştir?</w:t>
      </w:r>
    </w:p>
    <w:p w:rsidR="001251BE" w:rsidRPr="00EC78E8" w:rsidRDefault="001251BE" w:rsidP="001251BE">
      <w:pPr>
        <w:pStyle w:val="AralkYok"/>
        <w:rPr>
          <w:rFonts w:ascii="Tahoma" w:hAnsi="Tahoma" w:cs="Tahoma"/>
          <w:color w:val="FF0000"/>
          <w:sz w:val="20"/>
          <w:szCs w:val="20"/>
        </w:rPr>
      </w:pPr>
      <w:r w:rsidRPr="00EC78E8">
        <w:rPr>
          <w:rFonts w:ascii="Tahoma" w:hAnsi="Tahoma" w:cs="Tahoma"/>
          <w:color w:val="FF0000"/>
          <w:sz w:val="20"/>
          <w:szCs w:val="20"/>
        </w:rPr>
        <w:t>A) Doğru haber alma hakkı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B) Özel hayatın gizliliği</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C) Basın ve yayın özgürlüğü</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D) Sağlık hakkı</w:t>
      </w:r>
    </w:p>
    <w:p w:rsidR="001251BE" w:rsidRDefault="001251BE" w:rsidP="001251BE">
      <w:pPr>
        <w:pStyle w:val="AralkYok"/>
        <w:rPr>
          <w:rFonts w:ascii="Tahoma" w:hAnsi="Tahoma" w:cs="Tahoma"/>
          <w:sz w:val="20"/>
          <w:szCs w:val="20"/>
        </w:rPr>
      </w:pPr>
    </w:p>
    <w:p w:rsidR="001251BE" w:rsidRPr="001251BE" w:rsidRDefault="001251BE" w:rsidP="001251BE">
      <w:pPr>
        <w:pStyle w:val="AralkYok"/>
        <w:rPr>
          <w:rFonts w:ascii="Tahoma" w:hAnsi="Tahoma" w:cs="Tahoma"/>
          <w:sz w:val="20"/>
          <w:szCs w:val="20"/>
        </w:rPr>
      </w:pPr>
      <w:r w:rsidRPr="001251BE">
        <w:rPr>
          <w:rFonts w:ascii="Tahoma" w:hAnsi="Tahoma" w:cs="Tahoma"/>
          <w:b/>
          <w:sz w:val="20"/>
          <w:szCs w:val="20"/>
        </w:rPr>
        <w:t>19.</w:t>
      </w:r>
      <w:r>
        <w:rPr>
          <w:rFonts w:ascii="Tahoma" w:hAnsi="Tahoma" w:cs="Tahoma"/>
          <w:sz w:val="20"/>
          <w:szCs w:val="20"/>
        </w:rPr>
        <w:t xml:space="preserve"> </w:t>
      </w:r>
      <w:r w:rsidRPr="001251BE">
        <w:rPr>
          <w:rFonts w:ascii="Tahoma" w:hAnsi="Tahoma" w:cs="Tahoma"/>
          <w:sz w:val="20"/>
          <w:szCs w:val="20"/>
        </w:rPr>
        <w:t>İletişim yalnızca sözel iletişimden ibaret değildir. Bedenin duruş biçimi, jest (el, kol ve baş hareketleri), mimik (yüz ifadeleri), giyim, göz teması, duruş mesafesi gibi sözel olmayan iletişim kanallarını doğru kullanmak etkili iletişim için gereklidir.</w:t>
      </w:r>
    </w:p>
    <w:p w:rsidR="001251BE" w:rsidRPr="001251BE" w:rsidRDefault="001251BE" w:rsidP="001251BE">
      <w:pPr>
        <w:pStyle w:val="AralkYok"/>
        <w:rPr>
          <w:rFonts w:ascii="Tahoma" w:hAnsi="Tahoma" w:cs="Tahoma"/>
          <w:b/>
          <w:sz w:val="20"/>
          <w:szCs w:val="20"/>
        </w:rPr>
      </w:pPr>
      <w:r w:rsidRPr="001251BE">
        <w:rPr>
          <w:rFonts w:ascii="Tahoma" w:hAnsi="Tahoma" w:cs="Tahoma"/>
          <w:b/>
          <w:sz w:val="20"/>
          <w:szCs w:val="20"/>
        </w:rPr>
        <w:t>Yukarıdaki anlatılan  ’ sözel olmayan iletişim kanalları ’ aşağıdakilerden hangisidir?</w:t>
      </w:r>
    </w:p>
    <w:p w:rsidR="001251BE" w:rsidRPr="001251BE" w:rsidRDefault="001251BE" w:rsidP="001251BE">
      <w:pPr>
        <w:pStyle w:val="AralkYok"/>
        <w:rPr>
          <w:rFonts w:ascii="Tahoma" w:hAnsi="Tahoma" w:cs="Tahoma"/>
          <w:sz w:val="20"/>
          <w:szCs w:val="20"/>
        </w:rPr>
      </w:pPr>
      <w:r w:rsidRPr="00EC78E8">
        <w:rPr>
          <w:rFonts w:ascii="Tahoma" w:hAnsi="Tahoma" w:cs="Tahoma"/>
          <w:color w:val="FF0000"/>
          <w:sz w:val="20"/>
          <w:szCs w:val="20"/>
        </w:rPr>
        <w:t xml:space="preserve">A) Beden dili           </w:t>
      </w:r>
      <w:r w:rsidRPr="001251BE">
        <w:rPr>
          <w:rFonts w:ascii="Tahoma" w:hAnsi="Tahoma" w:cs="Tahoma"/>
          <w:sz w:val="20"/>
          <w:szCs w:val="20"/>
        </w:rPr>
        <w:tab/>
        <w:t>B) Ben dili</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 xml:space="preserve">C) Sen dili </w:t>
      </w:r>
      <w:r w:rsidRPr="001251BE">
        <w:rPr>
          <w:rFonts w:ascii="Tahoma" w:hAnsi="Tahoma" w:cs="Tahoma"/>
          <w:sz w:val="20"/>
          <w:szCs w:val="20"/>
        </w:rPr>
        <w:tab/>
      </w:r>
      <w:r w:rsidRPr="001251BE">
        <w:rPr>
          <w:rFonts w:ascii="Tahoma" w:hAnsi="Tahoma" w:cs="Tahoma"/>
          <w:sz w:val="20"/>
          <w:szCs w:val="20"/>
        </w:rPr>
        <w:tab/>
        <w:t>D) Sözlü iletişim</w:t>
      </w:r>
    </w:p>
    <w:p w:rsidR="001251BE" w:rsidRPr="001251BE" w:rsidRDefault="001251BE" w:rsidP="001251BE">
      <w:pPr>
        <w:pStyle w:val="AralkYok"/>
        <w:rPr>
          <w:rFonts w:ascii="Tahoma" w:hAnsi="Tahoma" w:cs="Tahoma"/>
          <w:sz w:val="20"/>
          <w:szCs w:val="20"/>
        </w:rPr>
      </w:pPr>
    </w:p>
    <w:p w:rsidR="001251BE" w:rsidRPr="001251BE" w:rsidRDefault="001251BE" w:rsidP="001251BE">
      <w:pPr>
        <w:pStyle w:val="AralkYok"/>
        <w:rPr>
          <w:rFonts w:ascii="Tahoma" w:hAnsi="Tahoma" w:cs="Tahoma"/>
          <w:sz w:val="20"/>
          <w:szCs w:val="20"/>
        </w:rPr>
      </w:pPr>
      <w:r w:rsidRPr="001251BE">
        <w:rPr>
          <w:rFonts w:ascii="Tahoma" w:hAnsi="Tahoma" w:cs="Tahoma"/>
          <w:b/>
          <w:sz w:val="20"/>
          <w:szCs w:val="20"/>
        </w:rPr>
        <w:t>20.</w:t>
      </w:r>
      <w:r>
        <w:rPr>
          <w:rFonts w:ascii="Tahoma" w:hAnsi="Tahoma" w:cs="Tahoma"/>
          <w:sz w:val="20"/>
          <w:szCs w:val="20"/>
        </w:rPr>
        <w:t xml:space="preserve"> </w:t>
      </w:r>
      <w:r w:rsidRPr="001251BE">
        <w:rPr>
          <w:rFonts w:ascii="Tahoma" w:hAnsi="Tahoma" w:cs="Tahoma"/>
          <w:sz w:val="20"/>
          <w:szCs w:val="20"/>
        </w:rPr>
        <w:t>Günümüzde artık hemen hemen her aile bireyinde akıllı telefon ve İnterneti var. Bireyler arasındaki iletişim akıllı telefon ve internet kullanımının artmasıyla değişime uğramıştır. Önceleri aile büyüklerine bayram ziyaretleri yapılırken; şimdi birçok akrabamıza bir bayram mesajı yazmakla yetiniyoruz.</w:t>
      </w:r>
    </w:p>
    <w:p w:rsidR="001251BE" w:rsidRPr="001251BE" w:rsidRDefault="001251BE" w:rsidP="001251BE">
      <w:pPr>
        <w:pStyle w:val="AralkYok"/>
        <w:rPr>
          <w:rFonts w:ascii="Tahoma" w:hAnsi="Tahoma" w:cs="Tahoma"/>
          <w:b/>
          <w:sz w:val="20"/>
          <w:szCs w:val="20"/>
        </w:rPr>
      </w:pPr>
      <w:r w:rsidRPr="001251BE">
        <w:rPr>
          <w:rFonts w:ascii="Tahoma" w:hAnsi="Tahoma" w:cs="Tahoma"/>
          <w:b/>
          <w:sz w:val="20"/>
          <w:szCs w:val="20"/>
        </w:rPr>
        <w:t xml:space="preserve">Aşağıdakilerden hangisi kitle iletişim araçlarının yararlarından </w:t>
      </w:r>
      <w:r w:rsidRPr="001251BE">
        <w:rPr>
          <w:rFonts w:ascii="Tahoma" w:hAnsi="Tahoma" w:cs="Tahoma"/>
          <w:b/>
          <w:sz w:val="20"/>
          <w:szCs w:val="20"/>
          <w:u w:val="single"/>
        </w:rPr>
        <w:t>değildir?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A) İnsanların yakınlarıyla ya da sevdikleriyle daha kolay iletişim kurabilmesi,</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B) Bilgilere kısa sürede ulaşabilmesi</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C) İnsanların ekonomik faaliyetlerini kolayca kitle iletişim araçları aracılığıyla gerçekleştirebilmesi</w:t>
      </w:r>
    </w:p>
    <w:p w:rsidR="001251BE" w:rsidRPr="00EC78E8" w:rsidRDefault="001251BE" w:rsidP="001251BE">
      <w:pPr>
        <w:pStyle w:val="AralkYok"/>
        <w:rPr>
          <w:rFonts w:ascii="Tahoma" w:hAnsi="Tahoma" w:cs="Tahoma"/>
          <w:color w:val="FF0000"/>
          <w:sz w:val="20"/>
          <w:szCs w:val="20"/>
        </w:rPr>
      </w:pPr>
      <w:r w:rsidRPr="00EC78E8">
        <w:rPr>
          <w:rFonts w:ascii="Tahoma" w:hAnsi="Tahoma" w:cs="Tahoma"/>
          <w:color w:val="FF0000"/>
          <w:sz w:val="20"/>
          <w:szCs w:val="20"/>
        </w:rPr>
        <w:t>D) Kişiler arası iletişimin azalması</w:t>
      </w:r>
    </w:p>
    <w:p w:rsidR="001251BE" w:rsidRPr="001251BE" w:rsidRDefault="001251BE" w:rsidP="001251BE">
      <w:pPr>
        <w:pStyle w:val="AralkYok"/>
        <w:rPr>
          <w:rFonts w:ascii="Tahoma" w:hAnsi="Tahoma" w:cs="Tahoma"/>
          <w:sz w:val="20"/>
          <w:szCs w:val="20"/>
        </w:rPr>
      </w:pPr>
    </w:p>
    <w:p w:rsidR="001251BE" w:rsidRPr="001251BE" w:rsidRDefault="001251BE" w:rsidP="001251BE">
      <w:pPr>
        <w:pStyle w:val="AralkYok"/>
        <w:rPr>
          <w:rFonts w:ascii="Tahoma" w:hAnsi="Tahoma" w:cs="Tahoma"/>
          <w:b/>
          <w:sz w:val="20"/>
          <w:szCs w:val="20"/>
        </w:rPr>
      </w:pPr>
      <w:r>
        <w:rPr>
          <w:rFonts w:ascii="Tahoma" w:hAnsi="Tahoma" w:cs="Tahoma"/>
          <w:b/>
          <w:sz w:val="20"/>
          <w:szCs w:val="20"/>
        </w:rPr>
        <w:t xml:space="preserve">21. </w:t>
      </w:r>
      <w:r w:rsidRPr="001251BE">
        <w:rPr>
          <w:rFonts w:ascii="Tahoma" w:hAnsi="Tahoma" w:cs="Tahoma"/>
          <w:b/>
          <w:sz w:val="20"/>
          <w:szCs w:val="20"/>
        </w:rPr>
        <w:t>Aşağıdakilerden hangisi kitle iletişim özgürlüğünün gereği olan bir durumdur?</w:t>
      </w:r>
    </w:p>
    <w:p w:rsidR="001251BE" w:rsidRPr="00EC78E8" w:rsidRDefault="001251BE" w:rsidP="001251BE">
      <w:pPr>
        <w:pStyle w:val="AralkYok"/>
        <w:rPr>
          <w:rFonts w:ascii="Tahoma" w:hAnsi="Tahoma" w:cs="Tahoma"/>
          <w:color w:val="FF0000"/>
          <w:sz w:val="20"/>
          <w:szCs w:val="20"/>
        </w:rPr>
      </w:pPr>
      <w:r w:rsidRPr="00EC78E8">
        <w:rPr>
          <w:rFonts w:ascii="Tahoma" w:hAnsi="Tahoma" w:cs="Tahoma"/>
          <w:color w:val="FF0000"/>
          <w:sz w:val="20"/>
          <w:szCs w:val="20"/>
        </w:rPr>
        <w:t>A) Her türlü haber ve düşüncenin serbestçe açıklanması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B) Basın-yayın organlarının taraflı haber yapması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C) Doğruluğundan emin olunmayan bilgilerin açıklanması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D) İnsanların düşüncelerini açıklamaya zorlanması</w:t>
      </w:r>
    </w:p>
    <w:p w:rsidR="001251BE" w:rsidRPr="001251BE" w:rsidRDefault="001251BE" w:rsidP="001251BE">
      <w:pPr>
        <w:pStyle w:val="AralkYok"/>
        <w:rPr>
          <w:rFonts w:ascii="Tahoma" w:hAnsi="Tahoma" w:cs="Tahoma"/>
          <w:sz w:val="20"/>
          <w:szCs w:val="20"/>
        </w:rPr>
      </w:pPr>
      <w:r w:rsidRPr="001251BE">
        <w:rPr>
          <w:rFonts w:ascii="Tahoma" w:hAnsi="Tahoma" w:cs="Tahoma"/>
          <w:b/>
          <w:sz w:val="20"/>
          <w:szCs w:val="20"/>
        </w:rPr>
        <w:lastRenderedPageBreak/>
        <w:t>22.</w:t>
      </w:r>
      <w:r>
        <w:rPr>
          <w:rFonts w:ascii="Tahoma" w:hAnsi="Tahoma" w:cs="Tahoma"/>
          <w:sz w:val="20"/>
          <w:szCs w:val="20"/>
        </w:rPr>
        <w:t xml:space="preserve"> </w:t>
      </w:r>
      <w:r w:rsidRPr="001251BE">
        <w:rPr>
          <w:rFonts w:ascii="Tahoma" w:hAnsi="Tahoma" w:cs="Tahoma"/>
          <w:sz w:val="20"/>
          <w:szCs w:val="20"/>
        </w:rPr>
        <w:t xml:space="preserve">Osmanlı Beyliği’nin yurt edindiği topraklar Bizans İmparatorluğu‘nun büyük kent ve kasabaları ile komşuydu. Önemli ticaret yolları üzerindeki bu şehirler ile yapılan ticaretten Osmanlı Beyliği önemli gelir elde ediyordu. </w:t>
      </w:r>
    </w:p>
    <w:p w:rsidR="001251BE" w:rsidRPr="001251BE" w:rsidRDefault="001251BE" w:rsidP="001251BE">
      <w:pPr>
        <w:pStyle w:val="AralkYok"/>
        <w:rPr>
          <w:rFonts w:ascii="Tahoma" w:hAnsi="Tahoma" w:cs="Tahoma"/>
          <w:b/>
          <w:sz w:val="20"/>
          <w:szCs w:val="20"/>
        </w:rPr>
      </w:pPr>
      <w:r w:rsidRPr="001251BE">
        <w:rPr>
          <w:rFonts w:ascii="Tahoma" w:hAnsi="Tahoma" w:cs="Tahoma"/>
          <w:b/>
          <w:sz w:val="20"/>
          <w:szCs w:val="20"/>
        </w:rPr>
        <w:t>Yukarıda yapılan açıklamaya göre Osmanlı devleti yurt edindiği topraklar onlara hangi alanda avantaj sağlamıştır?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 xml:space="preserve">A) </w:t>
      </w:r>
      <w:proofErr w:type="gramStart"/>
      <w:r w:rsidRPr="001251BE">
        <w:rPr>
          <w:rFonts w:ascii="Tahoma" w:hAnsi="Tahoma" w:cs="Tahoma"/>
          <w:sz w:val="20"/>
          <w:szCs w:val="20"/>
        </w:rPr>
        <w:t>Siyasi</w:t>
      </w:r>
      <w:r>
        <w:rPr>
          <w:rFonts w:ascii="Tahoma" w:hAnsi="Tahoma" w:cs="Tahoma"/>
          <w:sz w:val="20"/>
          <w:szCs w:val="20"/>
        </w:rPr>
        <w:t xml:space="preserve">    </w:t>
      </w:r>
      <w:r w:rsidRPr="00EC78E8">
        <w:rPr>
          <w:rFonts w:ascii="Tahoma" w:hAnsi="Tahoma" w:cs="Tahoma"/>
          <w:color w:val="FF0000"/>
          <w:sz w:val="20"/>
          <w:szCs w:val="20"/>
        </w:rPr>
        <w:t>B</w:t>
      </w:r>
      <w:proofErr w:type="gramEnd"/>
      <w:r w:rsidRPr="00EC78E8">
        <w:rPr>
          <w:rFonts w:ascii="Tahoma" w:hAnsi="Tahoma" w:cs="Tahoma"/>
          <w:color w:val="FF0000"/>
          <w:sz w:val="20"/>
          <w:szCs w:val="20"/>
        </w:rPr>
        <w:t xml:space="preserve">) Ekonomik    </w:t>
      </w:r>
      <w:r w:rsidRPr="001251BE">
        <w:rPr>
          <w:rFonts w:ascii="Tahoma" w:hAnsi="Tahoma" w:cs="Tahoma"/>
          <w:sz w:val="20"/>
          <w:szCs w:val="20"/>
        </w:rPr>
        <w:t xml:space="preserve">C) Coğrafi </w:t>
      </w:r>
      <w:r>
        <w:rPr>
          <w:rFonts w:ascii="Tahoma" w:hAnsi="Tahoma" w:cs="Tahoma"/>
          <w:sz w:val="20"/>
          <w:szCs w:val="20"/>
        </w:rPr>
        <w:t xml:space="preserve">    </w:t>
      </w:r>
      <w:r w:rsidRPr="001251BE">
        <w:rPr>
          <w:rFonts w:ascii="Tahoma" w:hAnsi="Tahoma" w:cs="Tahoma"/>
          <w:sz w:val="20"/>
          <w:szCs w:val="20"/>
        </w:rPr>
        <w:t>D) Kültürel</w:t>
      </w:r>
    </w:p>
    <w:p w:rsidR="001251BE" w:rsidRPr="001251BE" w:rsidRDefault="001251BE" w:rsidP="001251BE">
      <w:pPr>
        <w:pStyle w:val="AralkYok"/>
        <w:rPr>
          <w:rFonts w:ascii="Tahoma" w:hAnsi="Tahoma" w:cs="Tahoma"/>
          <w:sz w:val="20"/>
          <w:szCs w:val="20"/>
        </w:rPr>
      </w:pPr>
    </w:p>
    <w:p w:rsidR="001251BE" w:rsidRPr="001251BE" w:rsidRDefault="001251BE" w:rsidP="001251BE">
      <w:pPr>
        <w:pStyle w:val="AralkYok"/>
        <w:rPr>
          <w:rFonts w:ascii="Tahoma" w:hAnsi="Tahoma" w:cs="Tahoma"/>
          <w:sz w:val="20"/>
          <w:szCs w:val="20"/>
        </w:rPr>
      </w:pPr>
      <w:r w:rsidRPr="001251BE">
        <w:rPr>
          <w:rFonts w:ascii="Tahoma" w:hAnsi="Tahoma" w:cs="Tahoma"/>
          <w:b/>
          <w:sz w:val="20"/>
          <w:szCs w:val="20"/>
        </w:rPr>
        <w:t>23.</w:t>
      </w:r>
      <w:r>
        <w:rPr>
          <w:rFonts w:ascii="Tahoma" w:hAnsi="Tahoma" w:cs="Tahoma"/>
          <w:sz w:val="20"/>
          <w:szCs w:val="20"/>
        </w:rPr>
        <w:t xml:space="preserve"> </w:t>
      </w:r>
      <w:r w:rsidRPr="001251BE">
        <w:rPr>
          <w:rFonts w:ascii="Tahoma" w:hAnsi="Tahoma" w:cs="Tahoma"/>
          <w:sz w:val="20"/>
          <w:szCs w:val="20"/>
        </w:rPr>
        <w:t>I. Anadolu ve balkanlarda güçlü bir devletin olmaması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II. Balkanlarda uyguladığı hoşgörü politikası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III. Padişahların yetenekli ve teşkilatçı olması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IV. Bizans devletinde taht kavgalarının yaşanması ve tekfurların halka baskı uygulaması</w:t>
      </w:r>
    </w:p>
    <w:p w:rsidR="001251BE" w:rsidRPr="001251BE" w:rsidRDefault="001251BE" w:rsidP="001251BE">
      <w:pPr>
        <w:pStyle w:val="AralkYok"/>
        <w:rPr>
          <w:rFonts w:ascii="Tahoma" w:hAnsi="Tahoma" w:cs="Tahoma"/>
          <w:b/>
          <w:sz w:val="20"/>
          <w:szCs w:val="20"/>
        </w:rPr>
      </w:pPr>
      <w:r w:rsidRPr="001251BE">
        <w:rPr>
          <w:rFonts w:ascii="Tahoma" w:hAnsi="Tahoma" w:cs="Tahoma"/>
          <w:b/>
          <w:sz w:val="20"/>
          <w:szCs w:val="20"/>
        </w:rPr>
        <w:t>Yukarıdakilerden hangisi ya da hangileri Osmanlı Devleti’nin kısa sürede büyümesinde etkili olan faktörlerdendir?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A) Yalnız I</w:t>
      </w:r>
      <w:r>
        <w:rPr>
          <w:rFonts w:ascii="Tahoma" w:hAnsi="Tahoma" w:cs="Tahoma"/>
          <w:sz w:val="20"/>
          <w:szCs w:val="20"/>
        </w:rPr>
        <w:t xml:space="preserve">                     </w:t>
      </w:r>
      <w:r w:rsidRPr="001251BE">
        <w:rPr>
          <w:rFonts w:ascii="Tahoma" w:hAnsi="Tahoma" w:cs="Tahoma"/>
          <w:sz w:val="20"/>
          <w:szCs w:val="20"/>
        </w:rPr>
        <w:t>B) I ve IV</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C) II, III ve IV</w:t>
      </w:r>
      <w:r>
        <w:rPr>
          <w:rFonts w:ascii="Tahoma" w:hAnsi="Tahoma" w:cs="Tahoma"/>
          <w:sz w:val="20"/>
          <w:szCs w:val="20"/>
        </w:rPr>
        <w:t xml:space="preserve">               </w:t>
      </w:r>
      <w:r w:rsidRPr="00EC78E8">
        <w:rPr>
          <w:rFonts w:ascii="Tahoma" w:hAnsi="Tahoma" w:cs="Tahoma"/>
          <w:color w:val="FF0000"/>
          <w:sz w:val="20"/>
          <w:szCs w:val="20"/>
        </w:rPr>
        <w:t>D) I, II, III ve IV</w:t>
      </w:r>
    </w:p>
    <w:p w:rsidR="001251BE" w:rsidRPr="001251BE" w:rsidRDefault="001251BE" w:rsidP="001251BE">
      <w:pPr>
        <w:pStyle w:val="AralkYok"/>
        <w:rPr>
          <w:rFonts w:ascii="Tahoma" w:hAnsi="Tahoma" w:cs="Tahoma"/>
          <w:sz w:val="20"/>
          <w:szCs w:val="20"/>
        </w:rPr>
      </w:pPr>
    </w:p>
    <w:p w:rsidR="001251BE" w:rsidRPr="001251BE" w:rsidRDefault="001251BE" w:rsidP="001251BE">
      <w:pPr>
        <w:pStyle w:val="AralkYok"/>
        <w:rPr>
          <w:rFonts w:ascii="Tahoma" w:hAnsi="Tahoma" w:cs="Tahoma"/>
          <w:sz w:val="20"/>
          <w:szCs w:val="20"/>
        </w:rPr>
      </w:pPr>
      <w:r w:rsidRPr="001251BE">
        <w:rPr>
          <w:rFonts w:ascii="Tahoma" w:hAnsi="Tahoma" w:cs="Tahoma"/>
          <w:b/>
          <w:sz w:val="20"/>
          <w:szCs w:val="20"/>
        </w:rPr>
        <w:t>24.</w:t>
      </w:r>
      <w:r>
        <w:rPr>
          <w:rFonts w:ascii="Tahoma" w:hAnsi="Tahoma" w:cs="Tahoma"/>
          <w:sz w:val="20"/>
          <w:szCs w:val="20"/>
        </w:rPr>
        <w:t xml:space="preserve"> </w:t>
      </w:r>
      <w:r w:rsidRPr="001251BE">
        <w:rPr>
          <w:rFonts w:ascii="Tahoma" w:hAnsi="Tahoma" w:cs="Tahoma"/>
          <w:sz w:val="20"/>
          <w:szCs w:val="20"/>
        </w:rPr>
        <w:t>Müslüman olmayanlar üzerine düzenlenen seferlere İslam dininde "gaza" adı verilmektedir.</w:t>
      </w:r>
    </w:p>
    <w:p w:rsidR="001251BE" w:rsidRPr="001251BE" w:rsidRDefault="001251BE" w:rsidP="001251BE">
      <w:pPr>
        <w:pStyle w:val="AralkYok"/>
        <w:rPr>
          <w:rFonts w:ascii="Tahoma" w:hAnsi="Tahoma" w:cs="Tahoma"/>
          <w:b/>
          <w:sz w:val="20"/>
          <w:szCs w:val="20"/>
        </w:rPr>
      </w:pPr>
      <w:r w:rsidRPr="001251BE">
        <w:rPr>
          <w:rFonts w:ascii="Tahoma" w:hAnsi="Tahoma" w:cs="Tahoma"/>
          <w:b/>
          <w:sz w:val="20"/>
          <w:szCs w:val="20"/>
        </w:rPr>
        <w:t>Buna göre, Osmanlı Devleti'nin yaptığı aşağıdaki mücadelelerden hangisinin gaza duygusu ile yapıldığı söylenemez?</w:t>
      </w:r>
    </w:p>
    <w:p w:rsidR="001251BE" w:rsidRPr="00EC78E8" w:rsidRDefault="001251BE" w:rsidP="001251BE">
      <w:pPr>
        <w:pStyle w:val="AralkYok"/>
        <w:rPr>
          <w:rFonts w:ascii="Tahoma" w:hAnsi="Tahoma" w:cs="Tahoma"/>
          <w:color w:val="FF0000"/>
          <w:sz w:val="20"/>
          <w:szCs w:val="20"/>
        </w:rPr>
      </w:pPr>
      <w:r w:rsidRPr="00EC78E8">
        <w:rPr>
          <w:rFonts w:ascii="Tahoma" w:hAnsi="Tahoma" w:cs="Tahoma"/>
          <w:color w:val="FF0000"/>
          <w:sz w:val="20"/>
          <w:szCs w:val="20"/>
        </w:rPr>
        <w:t xml:space="preserve">A) </w:t>
      </w:r>
      <w:proofErr w:type="spellStart"/>
      <w:r w:rsidRPr="00EC78E8">
        <w:rPr>
          <w:rFonts w:ascii="Tahoma" w:hAnsi="Tahoma" w:cs="Tahoma"/>
          <w:color w:val="FF0000"/>
          <w:sz w:val="20"/>
          <w:szCs w:val="20"/>
        </w:rPr>
        <w:t>Karesioğulları</w:t>
      </w:r>
      <w:proofErr w:type="spellEnd"/>
      <w:r w:rsidRPr="00EC78E8">
        <w:rPr>
          <w:rFonts w:ascii="Tahoma" w:hAnsi="Tahoma" w:cs="Tahoma"/>
          <w:color w:val="FF0000"/>
          <w:sz w:val="20"/>
          <w:szCs w:val="20"/>
        </w:rPr>
        <w:t xml:space="preserve"> Beyliği'ne son verilmesi</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B) Trabzon Rum İmparatorluğu'na son verilmesi</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 xml:space="preserve">C) Bizans ile </w:t>
      </w:r>
      <w:proofErr w:type="spellStart"/>
      <w:r w:rsidRPr="001251BE">
        <w:rPr>
          <w:rFonts w:ascii="Tahoma" w:hAnsi="Tahoma" w:cs="Tahoma"/>
          <w:sz w:val="20"/>
          <w:szCs w:val="20"/>
        </w:rPr>
        <w:t>Koyunhisar</w:t>
      </w:r>
      <w:proofErr w:type="spellEnd"/>
      <w:r w:rsidRPr="001251BE">
        <w:rPr>
          <w:rFonts w:ascii="Tahoma" w:hAnsi="Tahoma" w:cs="Tahoma"/>
          <w:sz w:val="20"/>
          <w:szCs w:val="20"/>
        </w:rPr>
        <w:t xml:space="preserve"> Savaşı'nın yapılması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D) Haçlı Seferleri ile mücadele edilmesi</w:t>
      </w:r>
    </w:p>
    <w:p w:rsidR="001251BE" w:rsidRPr="001251BE" w:rsidRDefault="001251BE" w:rsidP="001251BE">
      <w:pPr>
        <w:pStyle w:val="AralkYok"/>
        <w:rPr>
          <w:rFonts w:ascii="Tahoma" w:hAnsi="Tahoma" w:cs="Tahoma"/>
          <w:sz w:val="20"/>
          <w:szCs w:val="20"/>
        </w:rPr>
      </w:pPr>
    </w:p>
    <w:p w:rsidR="001251BE" w:rsidRPr="001251BE" w:rsidRDefault="001251BE" w:rsidP="001251BE">
      <w:pPr>
        <w:pStyle w:val="AralkYok"/>
        <w:rPr>
          <w:rFonts w:ascii="Tahoma" w:hAnsi="Tahoma" w:cs="Tahoma"/>
          <w:b/>
          <w:sz w:val="20"/>
          <w:szCs w:val="20"/>
        </w:rPr>
      </w:pPr>
      <w:r>
        <w:rPr>
          <w:rFonts w:ascii="Tahoma" w:hAnsi="Tahoma" w:cs="Tahoma"/>
          <w:b/>
          <w:sz w:val="20"/>
          <w:szCs w:val="20"/>
        </w:rPr>
        <w:t xml:space="preserve">25. </w:t>
      </w:r>
      <w:r w:rsidRPr="001251BE">
        <w:rPr>
          <w:rFonts w:ascii="Tahoma" w:hAnsi="Tahoma" w:cs="Tahoma"/>
          <w:b/>
          <w:sz w:val="20"/>
          <w:szCs w:val="20"/>
        </w:rPr>
        <w:t>Orhan Gazi dönemindeki aşağıdaki gelişmelerden hangisi Orhan Gazi’nin eğitime önem verdiğini gösterir?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A) İlk Divan teşkilatı oluşturulması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B) İznik, İzmit ve Bursa’nın alınması</w:t>
      </w:r>
    </w:p>
    <w:p w:rsidR="001251BE" w:rsidRPr="00EC78E8" w:rsidRDefault="001251BE" w:rsidP="001251BE">
      <w:pPr>
        <w:pStyle w:val="AralkYok"/>
        <w:rPr>
          <w:rFonts w:ascii="Tahoma" w:hAnsi="Tahoma" w:cs="Tahoma"/>
          <w:color w:val="FF0000"/>
          <w:sz w:val="20"/>
          <w:szCs w:val="20"/>
        </w:rPr>
      </w:pPr>
      <w:r w:rsidRPr="00EC78E8">
        <w:rPr>
          <w:rFonts w:ascii="Tahoma" w:hAnsi="Tahoma" w:cs="Tahoma"/>
          <w:color w:val="FF0000"/>
          <w:sz w:val="20"/>
          <w:szCs w:val="20"/>
        </w:rPr>
        <w:t>C) İznik'te ilk Osmanlı medresesinin açılması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 xml:space="preserve">D) </w:t>
      </w:r>
      <w:proofErr w:type="spellStart"/>
      <w:r w:rsidRPr="001251BE">
        <w:rPr>
          <w:rFonts w:ascii="Tahoma" w:hAnsi="Tahoma" w:cs="Tahoma"/>
          <w:sz w:val="20"/>
          <w:szCs w:val="20"/>
        </w:rPr>
        <w:t>Karesioğullarına</w:t>
      </w:r>
      <w:proofErr w:type="spellEnd"/>
      <w:r w:rsidRPr="001251BE">
        <w:rPr>
          <w:rFonts w:ascii="Tahoma" w:hAnsi="Tahoma" w:cs="Tahoma"/>
          <w:sz w:val="20"/>
          <w:szCs w:val="20"/>
        </w:rPr>
        <w:t xml:space="preserve"> son verilmesi</w:t>
      </w:r>
    </w:p>
    <w:p w:rsidR="001251BE" w:rsidRPr="001251BE" w:rsidRDefault="001251BE" w:rsidP="001251BE">
      <w:pPr>
        <w:pStyle w:val="AralkYok"/>
        <w:rPr>
          <w:rFonts w:ascii="Tahoma" w:hAnsi="Tahoma" w:cs="Tahoma"/>
          <w:sz w:val="20"/>
          <w:szCs w:val="20"/>
        </w:rPr>
      </w:pPr>
    </w:p>
    <w:p w:rsidR="001251BE" w:rsidRPr="001251BE" w:rsidRDefault="001251BE" w:rsidP="001251BE">
      <w:pPr>
        <w:pStyle w:val="AralkYok"/>
        <w:rPr>
          <w:rFonts w:ascii="Tahoma" w:hAnsi="Tahoma" w:cs="Tahoma"/>
          <w:sz w:val="20"/>
          <w:szCs w:val="20"/>
        </w:rPr>
      </w:pPr>
      <w:r w:rsidRPr="001251BE">
        <w:rPr>
          <w:rFonts w:ascii="Tahoma" w:hAnsi="Tahoma" w:cs="Tahoma"/>
          <w:b/>
          <w:sz w:val="20"/>
          <w:szCs w:val="20"/>
        </w:rPr>
        <w:t>26</w:t>
      </w:r>
      <w:r>
        <w:rPr>
          <w:rFonts w:ascii="Tahoma" w:hAnsi="Tahoma" w:cs="Tahoma"/>
          <w:sz w:val="20"/>
          <w:szCs w:val="20"/>
        </w:rPr>
        <w:t xml:space="preserve">. </w:t>
      </w:r>
      <w:r w:rsidRPr="001251BE">
        <w:rPr>
          <w:rFonts w:ascii="Tahoma" w:hAnsi="Tahoma" w:cs="Tahoma"/>
          <w:sz w:val="20"/>
          <w:szCs w:val="20"/>
        </w:rPr>
        <w:t>Osmanlı Devleti Rumeli’de fetihler gerçekleştiri</w:t>
      </w:r>
      <w:r w:rsidR="001D350A">
        <w:rPr>
          <w:rFonts w:ascii="Tahoma" w:hAnsi="Tahoma" w:cs="Tahoma"/>
          <w:sz w:val="20"/>
          <w:szCs w:val="20"/>
        </w:rPr>
        <w:t>lir</w:t>
      </w:r>
      <w:r w:rsidRPr="001251BE">
        <w:rPr>
          <w:rFonts w:ascii="Tahoma" w:hAnsi="Tahoma" w:cs="Tahoma"/>
          <w:sz w:val="20"/>
          <w:szCs w:val="20"/>
        </w:rPr>
        <w:t xml:space="preserve">ken fethettiği yerdeki sorun çıkarma ihtimali olan kişileri Anadolu'ya aktarırken bir yandan da fethettiği yerlere Anadolu’dan Türk halkı getirerek </w:t>
      </w:r>
      <w:proofErr w:type="gramStart"/>
      <w:r w:rsidRPr="001251BE">
        <w:rPr>
          <w:rFonts w:ascii="Tahoma" w:hAnsi="Tahoma" w:cs="Tahoma"/>
          <w:sz w:val="20"/>
          <w:szCs w:val="20"/>
        </w:rPr>
        <w:t>İskan</w:t>
      </w:r>
      <w:proofErr w:type="gramEnd"/>
      <w:r w:rsidRPr="001251BE">
        <w:rPr>
          <w:rFonts w:ascii="Tahoma" w:hAnsi="Tahoma" w:cs="Tahoma"/>
          <w:sz w:val="20"/>
          <w:szCs w:val="20"/>
        </w:rPr>
        <w:t xml:space="preserve"> Politikası dediğimiz yerleştirme politikasını uygulamıştır.</w:t>
      </w:r>
    </w:p>
    <w:p w:rsidR="001251BE" w:rsidRPr="001251BE" w:rsidRDefault="001251BE" w:rsidP="001251BE">
      <w:pPr>
        <w:pStyle w:val="AralkYok"/>
        <w:rPr>
          <w:rFonts w:ascii="Tahoma" w:hAnsi="Tahoma" w:cs="Tahoma"/>
          <w:b/>
          <w:sz w:val="20"/>
          <w:szCs w:val="20"/>
        </w:rPr>
      </w:pPr>
      <w:r w:rsidRPr="001251BE">
        <w:rPr>
          <w:rFonts w:ascii="Tahoma" w:hAnsi="Tahoma" w:cs="Tahoma"/>
          <w:b/>
          <w:sz w:val="20"/>
          <w:szCs w:val="20"/>
        </w:rPr>
        <w:t xml:space="preserve">Aşağıdakilerden hangisi </w:t>
      </w:r>
      <w:proofErr w:type="gramStart"/>
      <w:r w:rsidRPr="001251BE">
        <w:rPr>
          <w:rFonts w:ascii="Tahoma" w:hAnsi="Tahoma" w:cs="Tahoma"/>
          <w:b/>
          <w:sz w:val="20"/>
          <w:szCs w:val="20"/>
        </w:rPr>
        <w:t>iskan</w:t>
      </w:r>
      <w:proofErr w:type="gramEnd"/>
      <w:r w:rsidRPr="001251BE">
        <w:rPr>
          <w:rFonts w:ascii="Tahoma" w:hAnsi="Tahoma" w:cs="Tahoma"/>
          <w:b/>
          <w:sz w:val="20"/>
          <w:szCs w:val="20"/>
        </w:rPr>
        <w:t xml:space="preserve"> siyasetinin devlete sağladığı faydalardan biri </w:t>
      </w:r>
      <w:r w:rsidRPr="001251BE">
        <w:rPr>
          <w:rFonts w:ascii="Tahoma" w:hAnsi="Tahoma" w:cs="Tahoma"/>
          <w:b/>
          <w:sz w:val="20"/>
          <w:szCs w:val="20"/>
          <w:u w:val="single"/>
        </w:rPr>
        <w:t>değildir?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A) Bölgenin Türkleşmesi sağlandı,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B) Bölgede kalıcı olma sağlandı.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C) Bölgede huzur güven sağlandı.</w:t>
      </w:r>
    </w:p>
    <w:p w:rsidR="001251BE" w:rsidRPr="00EC78E8" w:rsidRDefault="001251BE" w:rsidP="001251BE">
      <w:pPr>
        <w:pStyle w:val="AralkYok"/>
        <w:rPr>
          <w:rFonts w:ascii="Tahoma" w:hAnsi="Tahoma" w:cs="Tahoma"/>
          <w:color w:val="FF0000"/>
          <w:sz w:val="20"/>
          <w:szCs w:val="20"/>
        </w:rPr>
      </w:pPr>
      <w:r w:rsidRPr="00EC78E8">
        <w:rPr>
          <w:rFonts w:ascii="Tahoma" w:hAnsi="Tahoma" w:cs="Tahoma"/>
          <w:color w:val="FF0000"/>
          <w:sz w:val="20"/>
          <w:szCs w:val="20"/>
        </w:rPr>
        <w:t>D) Anadolu Türk siyasal birliği sağlandı.</w:t>
      </w:r>
      <w:bookmarkStart w:id="0" w:name="_GoBack"/>
      <w:bookmarkEnd w:id="0"/>
    </w:p>
    <w:p w:rsidR="001251BE" w:rsidRPr="001251BE" w:rsidRDefault="001251BE" w:rsidP="001251BE">
      <w:pPr>
        <w:pStyle w:val="AralkYok"/>
        <w:rPr>
          <w:rFonts w:ascii="Tahoma" w:hAnsi="Tahoma" w:cs="Tahoma"/>
          <w:sz w:val="20"/>
          <w:szCs w:val="20"/>
        </w:rPr>
      </w:pPr>
    </w:p>
    <w:tbl>
      <w:tblPr>
        <w:tblStyle w:val="TabloKlavuzu"/>
        <w:tblpPr w:leftFromText="141" w:rightFromText="141" w:vertAnchor="text" w:horzAnchor="margin" w:tblpXSpec="right" w:tblpY="33"/>
        <w:tblW w:w="0" w:type="auto"/>
        <w:tblLook w:val="04A0" w:firstRow="1" w:lastRow="0" w:firstColumn="1" w:lastColumn="0" w:noHBand="0" w:noVBand="1"/>
      </w:tblPr>
      <w:tblGrid>
        <w:gridCol w:w="5018"/>
      </w:tblGrid>
      <w:tr w:rsidR="001251BE" w:rsidRPr="001251BE" w:rsidTr="001D350A">
        <w:trPr>
          <w:trHeight w:val="2257"/>
        </w:trPr>
        <w:tc>
          <w:tcPr>
            <w:tcW w:w="5018" w:type="dxa"/>
          </w:tcPr>
          <w:p w:rsidR="001251BE" w:rsidRDefault="001251BE" w:rsidP="001251BE">
            <w:pPr>
              <w:pStyle w:val="AralkYok"/>
              <w:rPr>
                <w:rFonts w:ascii="Tahoma" w:hAnsi="Tahoma" w:cs="Tahoma"/>
                <w:b/>
                <w:sz w:val="20"/>
                <w:szCs w:val="20"/>
              </w:rPr>
            </w:pPr>
            <w:r>
              <w:rPr>
                <w:rFonts w:ascii="Tahoma" w:hAnsi="Tahoma" w:cs="Tahoma"/>
                <w:b/>
                <w:sz w:val="20"/>
                <w:szCs w:val="20"/>
              </w:rPr>
              <w:t xml:space="preserve">                          JOKER SORU</w:t>
            </w:r>
          </w:p>
          <w:p w:rsidR="004E2896" w:rsidRDefault="004E2896" w:rsidP="001251BE">
            <w:pPr>
              <w:pStyle w:val="AralkYok"/>
              <w:rPr>
                <w:rFonts w:ascii="Tahoma" w:hAnsi="Tahoma" w:cs="Tahoma"/>
                <w:b/>
                <w:sz w:val="20"/>
                <w:szCs w:val="20"/>
              </w:rPr>
            </w:pPr>
          </w:p>
          <w:p w:rsidR="001251BE" w:rsidRPr="001251BE" w:rsidRDefault="001251BE" w:rsidP="001251BE">
            <w:pPr>
              <w:pStyle w:val="AralkYok"/>
              <w:rPr>
                <w:rFonts w:ascii="Tahoma" w:hAnsi="Tahoma" w:cs="Tahoma"/>
                <w:b/>
                <w:sz w:val="20"/>
                <w:szCs w:val="20"/>
              </w:rPr>
            </w:pPr>
            <w:r w:rsidRPr="001251BE">
              <w:rPr>
                <w:rFonts w:ascii="Tahoma" w:hAnsi="Tahoma" w:cs="Tahoma"/>
                <w:b/>
                <w:sz w:val="20"/>
                <w:szCs w:val="20"/>
              </w:rPr>
              <w:t xml:space="preserve">Aşağıdakilerden hangisi İstanbul’un fethinin sonuçlarından biri </w:t>
            </w:r>
            <w:r w:rsidRPr="001251BE">
              <w:rPr>
                <w:rFonts w:ascii="Tahoma" w:hAnsi="Tahoma" w:cs="Tahoma"/>
                <w:b/>
                <w:sz w:val="20"/>
                <w:szCs w:val="20"/>
                <w:u w:val="single"/>
              </w:rPr>
              <w:t>değildir?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A) Ortaçağ kapandı, Yeniçağ açıldı.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B) İpek Yolu’nun denetimi Osmanlı Devleti’nin eline geçti.</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C) Doğu Roma İmparatorluğu (Bizans) yıkıldı.</w:t>
            </w:r>
          </w:p>
          <w:p w:rsidR="004E2896" w:rsidRPr="001D350A" w:rsidRDefault="001251BE" w:rsidP="001251BE">
            <w:pPr>
              <w:pStyle w:val="AralkYok"/>
              <w:rPr>
                <w:rFonts w:ascii="Tahoma" w:hAnsi="Tahoma" w:cs="Tahoma"/>
                <w:sz w:val="20"/>
                <w:szCs w:val="20"/>
              </w:rPr>
            </w:pPr>
            <w:r w:rsidRPr="00EC78E8">
              <w:rPr>
                <w:rFonts w:ascii="Tahoma" w:hAnsi="Tahoma" w:cs="Tahoma"/>
                <w:color w:val="FF0000"/>
                <w:sz w:val="20"/>
                <w:szCs w:val="20"/>
              </w:rPr>
              <w:t>D) Roma imparatorluğu doğu ve batı diye ikiye ayrıldı.</w:t>
            </w:r>
          </w:p>
        </w:tc>
      </w:tr>
    </w:tbl>
    <w:p w:rsidR="00B22930" w:rsidRPr="001251BE" w:rsidRDefault="00B22930" w:rsidP="001251BE">
      <w:pPr>
        <w:pStyle w:val="AralkYok"/>
        <w:rPr>
          <w:rFonts w:ascii="Tahoma" w:hAnsi="Tahoma" w:cs="Tahoma"/>
          <w:sz w:val="20"/>
          <w:szCs w:val="20"/>
        </w:rPr>
      </w:pPr>
    </w:p>
    <w:sectPr w:rsidR="00B22930" w:rsidRPr="001251BE" w:rsidSect="00602FD0">
      <w:type w:val="continuous"/>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6355"/>
    <w:multiLevelType w:val="hybridMultilevel"/>
    <w:tmpl w:val="F2B838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6BFE2D76"/>
    <w:multiLevelType w:val="hybridMultilevel"/>
    <w:tmpl w:val="0388F65E"/>
    <w:lvl w:ilvl="0" w:tplc="0F163DE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63A"/>
    <w:rsid w:val="001251BE"/>
    <w:rsid w:val="001D350A"/>
    <w:rsid w:val="00325D2A"/>
    <w:rsid w:val="00350DBA"/>
    <w:rsid w:val="00434D57"/>
    <w:rsid w:val="004E2896"/>
    <w:rsid w:val="004F60E1"/>
    <w:rsid w:val="005E6862"/>
    <w:rsid w:val="00602FD0"/>
    <w:rsid w:val="006D592B"/>
    <w:rsid w:val="00992A89"/>
    <w:rsid w:val="00A0375C"/>
    <w:rsid w:val="00A3263A"/>
    <w:rsid w:val="00B22930"/>
    <w:rsid w:val="00B468FB"/>
    <w:rsid w:val="00BB795A"/>
    <w:rsid w:val="00C21C89"/>
    <w:rsid w:val="00D221A6"/>
    <w:rsid w:val="00EC78E8"/>
    <w:rsid w:val="00FA2E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E6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E6862"/>
    <w:pPr>
      <w:ind w:left="720"/>
      <w:contextualSpacing/>
    </w:pPr>
  </w:style>
  <w:style w:type="paragraph" w:styleId="AralkYok">
    <w:name w:val="No Spacing"/>
    <w:uiPriority w:val="1"/>
    <w:qFormat/>
    <w:rsid w:val="00B468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E6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E6862"/>
    <w:pPr>
      <w:ind w:left="720"/>
      <w:contextualSpacing/>
    </w:pPr>
  </w:style>
  <w:style w:type="paragraph" w:styleId="AralkYok">
    <w:name w:val="No Spacing"/>
    <w:uiPriority w:val="1"/>
    <w:qFormat/>
    <w:rsid w:val="00B468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1044</Words>
  <Characters>5956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2019-11-03T14:29:00Z</dcterms:created>
  <dcterms:modified xsi:type="dcterms:W3CDTF">2019-11-03T14:29:00Z</dcterms:modified>
</cp:coreProperties>
</file>