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2B" w:rsidRDefault="00B6169C" w:rsidP="003A542B">
      <w:pPr>
        <w:pStyle w:val="AralkYok"/>
      </w:pPr>
      <w:r>
        <w:rPr>
          <w:noProof/>
          <w:lang w:eastAsia="tr-TR"/>
        </w:rPr>
        <w:pict>
          <v:rect id="_x0000_s1220" style="position:absolute;margin-left:-4.9pt;margin-top:-8.45pt;width:553.9pt;height:41.15pt;z-index:251664896" strokecolor="#95b3d7" strokeweight="1pt">
            <v:fill color2="#b8cce4" focusposition="1" focussize="" focus="100%" type="gradient"/>
            <v:imagedata embosscolor="shadow add(51)"/>
            <v:shadow on="t" type="perspective" color="#243f60" opacity=".5" offset="1pt" offset2="-3pt"/>
            <v:textbox style="mso-next-textbox:#_x0000_s1220">
              <w:txbxContent>
                <w:p w:rsidR="009C0BD0" w:rsidRPr="00094476" w:rsidRDefault="00DA5269" w:rsidP="009420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94476">
                    <w:rPr>
                      <w:rFonts w:ascii="Times New Roman" w:hAnsi="Times New Roman"/>
                      <w:b/>
                    </w:rPr>
                    <w:t>201</w:t>
                  </w:r>
                  <w:r w:rsidR="00A501A5">
                    <w:rPr>
                      <w:rFonts w:ascii="Times New Roman" w:hAnsi="Times New Roman"/>
                      <w:b/>
                    </w:rPr>
                    <w:t>8</w:t>
                  </w:r>
                  <w:r w:rsidR="009C0BD0" w:rsidRPr="00094476">
                    <w:rPr>
                      <w:rFonts w:ascii="Times New Roman" w:hAnsi="Times New Roman"/>
                      <w:b/>
                    </w:rPr>
                    <w:t>-20</w:t>
                  </w:r>
                  <w:r w:rsidRPr="00094476">
                    <w:rPr>
                      <w:rFonts w:ascii="Times New Roman" w:hAnsi="Times New Roman"/>
                      <w:b/>
                    </w:rPr>
                    <w:t>1</w:t>
                  </w:r>
                  <w:r w:rsidR="00A501A5">
                    <w:rPr>
                      <w:rFonts w:ascii="Times New Roman" w:hAnsi="Times New Roman"/>
                      <w:b/>
                    </w:rPr>
                    <w:t>9</w:t>
                  </w:r>
                  <w:r w:rsidRPr="00094476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A501A5">
                    <w:rPr>
                      <w:rFonts w:ascii="Times New Roman" w:hAnsi="Times New Roman"/>
                      <w:b/>
                    </w:rPr>
                    <w:t>EĞİTİM-ÖĞRETİM YILI</w:t>
                  </w:r>
                  <w:r w:rsidR="009420FD">
                    <w:rPr>
                      <w:rFonts w:ascii="Times New Roman" w:hAnsi="Times New Roman"/>
                      <w:b/>
                    </w:rPr>
                    <w:br/>
                  </w:r>
                  <w:r w:rsidR="00883E94">
                    <w:rPr>
                      <w:rFonts w:ascii="Times New Roman" w:hAnsi="Times New Roman"/>
                      <w:b/>
                    </w:rPr>
                    <w:t>5. SINIF</w:t>
                  </w:r>
                  <w:r w:rsidR="009C0BD0" w:rsidRPr="00094476">
                    <w:rPr>
                      <w:rFonts w:ascii="Times New Roman" w:hAnsi="Times New Roman"/>
                      <w:b/>
                    </w:rPr>
                    <w:t xml:space="preserve"> SOSYAL BİLGİLER </w:t>
                  </w:r>
                  <w:r w:rsidRPr="00094476">
                    <w:rPr>
                      <w:rFonts w:ascii="Times New Roman" w:hAnsi="Times New Roman"/>
                      <w:b/>
                    </w:rPr>
                    <w:t>DERS</w:t>
                  </w:r>
                  <w:r w:rsidR="009420FD">
                    <w:rPr>
                      <w:rFonts w:ascii="Times New Roman" w:hAnsi="Times New Roman"/>
                      <w:b/>
                    </w:rPr>
                    <w:t>İ</w:t>
                  </w:r>
                  <w:r w:rsidRPr="00094476">
                    <w:rPr>
                      <w:rFonts w:ascii="Times New Roman" w:hAnsi="Times New Roman"/>
                      <w:b/>
                    </w:rPr>
                    <w:t xml:space="preserve"> I.</w:t>
                  </w:r>
                  <w:r w:rsidR="009C0BD0" w:rsidRPr="00094476">
                    <w:rPr>
                      <w:rFonts w:ascii="Times New Roman" w:hAnsi="Times New Roman"/>
                      <w:b/>
                    </w:rPr>
                    <w:t xml:space="preserve">DÖNEM I. </w:t>
                  </w:r>
                  <w:r w:rsidR="009420FD">
                    <w:rPr>
                      <w:rFonts w:ascii="Times New Roman" w:hAnsi="Times New Roman"/>
                      <w:b/>
                    </w:rPr>
                    <w:t xml:space="preserve">BEP </w:t>
                  </w:r>
                  <w:r w:rsidR="009C0BD0" w:rsidRPr="00094476">
                    <w:rPr>
                      <w:rFonts w:ascii="Times New Roman" w:hAnsi="Times New Roman"/>
                      <w:b/>
                    </w:rPr>
                    <w:t>SINAV</w:t>
                  </w:r>
                  <w:r w:rsidR="009420FD">
                    <w:rPr>
                      <w:rFonts w:ascii="Times New Roman" w:hAnsi="Times New Roman"/>
                      <w:b/>
                    </w:rPr>
                    <w:t>I</w:t>
                  </w:r>
                  <w:r w:rsidR="009C0BD0" w:rsidRPr="00094476">
                    <w:rPr>
                      <w:rFonts w:ascii="Times New Roman" w:hAnsi="Times New Roman"/>
                      <w:b/>
                    </w:rPr>
                    <w:t xml:space="preserve"> SORULARI   </w:t>
                  </w:r>
                  <w:r w:rsidR="00764278">
                    <w:rPr>
                      <w:rFonts w:ascii="Times New Roman" w:hAnsi="Times New Roman"/>
                      <w:b/>
                    </w:rPr>
                    <w:t xml:space="preserve">                    </w:t>
                  </w:r>
                </w:p>
                <w:p w:rsidR="009C0BD0" w:rsidRDefault="009C0BD0" w:rsidP="009C0BD0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9C0BD0" w:rsidRDefault="009C0BD0" w:rsidP="009C0BD0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9C0BD0" w:rsidRDefault="009C0BD0" w:rsidP="009C0BD0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9C0BD0" w:rsidRDefault="009C0BD0" w:rsidP="009C0BD0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9C0BD0" w:rsidRDefault="009C0BD0" w:rsidP="009C0BD0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9C0BD0" w:rsidRDefault="009C0BD0" w:rsidP="009C0BD0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9C0BD0" w:rsidRDefault="009C0BD0" w:rsidP="009C0BD0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9C0BD0" w:rsidRDefault="009C0BD0" w:rsidP="009C0BD0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9C0BD0" w:rsidRPr="00FF24E9" w:rsidRDefault="009C0BD0" w:rsidP="009C0BD0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A542B" w:rsidRDefault="003A542B" w:rsidP="003A542B">
      <w:pPr>
        <w:pStyle w:val="AralkYok"/>
      </w:pPr>
    </w:p>
    <w:p w:rsidR="009C0BD0" w:rsidRDefault="00B6169C" w:rsidP="003A542B">
      <w:pPr>
        <w:pStyle w:val="AralkYok"/>
      </w:pPr>
      <w:r>
        <w:rPr>
          <w:noProof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222" type="#_x0000_t106" style="position:absolute;margin-left:461.25pt;margin-top:9.75pt;width:113.25pt;height:57.7pt;z-index:251666944" adj="-3004,13327" fillcolor="#f2f2f2">
            <v:shadow on="t" opacity=".5" offset="6pt,-6pt"/>
            <v:textbox style="mso-next-textbox:#_x0000_s1222">
              <w:txbxContent>
                <w:p w:rsidR="009C0BD0" w:rsidRPr="009420FD" w:rsidRDefault="003A542B" w:rsidP="009C0BD0">
                  <w:pPr>
                    <w:rPr>
                      <w:b/>
                    </w:rPr>
                  </w:pPr>
                  <w:r w:rsidRPr="009420FD">
                    <w:rPr>
                      <w:b/>
                    </w:rPr>
                    <w:t>Aldığı</w:t>
                  </w:r>
                  <w:r w:rsidRPr="009420FD">
                    <w:rPr>
                      <w:b/>
                    </w:rPr>
                    <w:br/>
                    <w:t>Not:</w:t>
                  </w:r>
                </w:p>
              </w:txbxContent>
            </v:textbox>
          </v:shape>
        </w:pict>
      </w:r>
    </w:p>
    <w:p w:rsidR="00883E94" w:rsidRDefault="00B6169C" w:rsidP="003A542B">
      <w:pPr>
        <w:pStyle w:val="AralkYok"/>
        <w:rPr>
          <w:rFonts w:ascii="Comic Sans MS" w:hAnsi="Comic Sans MS"/>
          <w:sz w:val="18"/>
          <w:szCs w:val="18"/>
          <w:u w:val="single"/>
        </w:rPr>
      </w:pPr>
      <w:r w:rsidRPr="00B6169C">
        <w:rPr>
          <w:noProof/>
          <w:lang w:eastAsia="tr-T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221" type="#_x0000_t65" style="position:absolute;margin-left:-4.9pt;margin-top:7.15pt;width:406.95pt;height:49.3pt;z-index:251665920" adj="17656" fillcolor="#f2f2f2" strokecolor="#666" strokeweight="1pt">
            <v:fill color2="#999"/>
            <v:shadow on="t" type="perspective" color="#7f7f7f" opacity=".5" offset="1pt" offset2="-3pt"/>
            <v:textbox style="mso-next-textbox:#_x0000_s1221">
              <w:txbxContent>
                <w:p w:rsidR="009C0BD0" w:rsidRPr="009420FD" w:rsidRDefault="009420FD" w:rsidP="009C0BD0">
                  <w:pPr>
                    <w:spacing w:after="120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ADI:                          </w:t>
                  </w:r>
                  <w:r w:rsidR="00883E94" w:rsidRPr="009420FD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SOYADI:         </w:t>
                  </w:r>
                  <w:r w:rsidR="009C0BD0" w:rsidRPr="009420FD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       </w:t>
                  </w:r>
                  <w:r w:rsidR="009C0BD0" w:rsidRPr="009420FD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NO:                                                                          </w:t>
                  </w:r>
                </w:p>
                <w:p w:rsidR="009C0BD0" w:rsidRDefault="009C0BD0" w:rsidP="009C0BD0"/>
                <w:p w:rsidR="009C0BD0" w:rsidRDefault="009C0BD0" w:rsidP="009C0BD0"/>
                <w:p w:rsidR="009C0BD0" w:rsidRDefault="009C0BD0" w:rsidP="009C0BD0"/>
                <w:p w:rsidR="009C0BD0" w:rsidRDefault="009C0BD0" w:rsidP="009C0BD0"/>
                <w:p w:rsidR="009C0BD0" w:rsidRDefault="009C0BD0" w:rsidP="009C0BD0"/>
                <w:p w:rsidR="009C0BD0" w:rsidRDefault="009C0BD0" w:rsidP="009C0BD0"/>
                <w:p w:rsidR="009C0BD0" w:rsidRDefault="009C0BD0" w:rsidP="009C0BD0"/>
                <w:p w:rsidR="009C0BD0" w:rsidRDefault="009C0BD0" w:rsidP="009C0BD0"/>
                <w:p w:rsidR="009C0BD0" w:rsidRDefault="009C0BD0" w:rsidP="009C0BD0"/>
                <w:p w:rsidR="009C0BD0" w:rsidRDefault="009C0BD0" w:rsidP="009C0BD0">
                  <w:r>
                    <w:t xml:space="preserve">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:rsidR="003A542B" w:rsidRDefault="003A542B" w:rsidP="003A542B">
      <w:pPr>
        <w:pStyle w:val="AralkYok"/>
        <w:rPr>
          <w:rFonts w:ascii="Comic Sans MS" w:hAnsi="Comic Sans MS"/>
          <w:sz w:val="18"/>
          <w:szCs w:val="18"/>
          <w:u w:val="single"/>
        </w:rPr>
      </w:pPr>
    </w:p>
    <w:p w:rsidR="003A542B" w:rsidRDefault="003A542B" w:rsidP="003A542B">
      <w:pPr>
        <w:pStyle w:val="AralkYok"/>
        <w:rPr>
          <w:rFonts w:ascii="Comic Sans MS" w:hAnsi="Comic Sans MS"/>
          <w:sz w:val="18"/>
          <w:szCs w:val="18"/>
          <w:u w:val="single"/>
        </w:rPr>
      </w:pPr>
    </w:p>
    <w:p w:rsidR="003A542B" w:rsidRDefault="003A542B" w:rsidP="003A542B">
      <w:pPr>
        <w:pStyle w:val="AralkYok"/>
        <w:rPr>
          <w:rFonts w:ascii="Comic Sans MS" w:hAnsi="Comic Sans MS"/>
          <w:sz w:val="18"/>
          <w:szCs w:val="18"/>
          <w:u w:val="single"/>
        </w:rPr>
      </w:pPr>
    </w:p>
    <w:p w:rsidR="003A542B" w:rsidRDefault="003A542B" w:rsidP="003A542B">
      <w:pPr>
        <w:pStyle w:val="AralkYok"/>
        <w:rPr>
          <w:rFonts w:ascii="Comic Sans MS" w:hAnsi="Comic Sans MS"/>
          <w:sz w:val="18"/>
          <w:szCs w:val="18"/>
          <w:u w:val="single"/>
        </w:rPr>
      </w:pPr>
    </w:p>
    <w:p w:rsidR="00B22ABF" w:rsidRPr="00B944A4" w:rsidRDefault="009C0BD0" w:rsidP="003A542B">
      <w:pPr>
        <w:pStyle w:val="AralkYok"/>
        <w:rPr>
          <w:rFonts w:ascii="Tahoma" w:hAnsi="Tahoma" w:cs="Tahoma"/>
        </w:rPr>
      </w:pPr>
      <w:r>
        <w:rPr>
          <w:rFonts w:ascii="Comic Sans MS" w:hAnsi="Comic Sans MS"/>
          <w:sz w:val="18"/>
          <w:szCs w:val="18"/>
          <w:u w:val="single"/>
        </w:rPr>
        <w:br/>
      </w:r>
      <w:r w:rsidRPr="0087773F">
        <w:rPr>
          <w:rFonts w:ascii="Tahoma" w:hAnsi="Tahoma" w:cs="Tahoma"/>
        </w:rPr>
        <w:t xml:space="preserve">Soruların puan değerleri yanlarında yer almaktadır. </w:t>
      </w:r>
      <w:r w:rsidRPr="0087773F">
        <w:rPr>
          <w:rFonts w:ascii="Tahoma" w:hAnsi="Tahoma" w:cs="Tahoma"/>
          <w:b/>
          <w:u w:val="single"/>
        </w:rPr>
        <w:t>Lütfen</w:t>
      </w:r>
      <w:r w:rsidRPr="0087773F">
        <w:rPr>
          <w:rFonts w:ascii="Tahoma" w:hAnsi="Tahoma" w:cs="Tahoma"/>
          <w:b/>
        </w:rPr>
        <w:t xml:space="preserve"> </w:t>
      </w:r>
      <w:r w:rsidRPr="0087773F">
        <w:rPr>
          <w:rFonts w:ascii="Tahoma" w:hAnsi="Tahoma" w:cs="Tahoma"/>
        </w:rPr>
        <w:t xml:space="preserve">soruları dikkatli okuyun!  </w:t>
      </w:r>
      <w:r w:rsidRPr="0087773F">
        <w:rPr>
          <w:rFonts w:ascii="Tahoma" w:hAnsi="Tahoma" w:cs="Tahoma"/>
          <w:b/>
        </w:rPr>
        <w:t>Başarılar dilerim.</w:t>
      </w:r>
      <w:r w:rsidR="00B6169C">
        <w:rPr>
          <w:rFonts w:ascii="Tahoma" w:hAnsi="Tahoma" w:cs="Tahoma"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7" type="#_x0000_t32" style="position:absolute;margin-left:6.45pt;margin-top:6.25pt;width:540pt;height:0;z-index:251663872;mso-position-horizontal-relative:text;mso-position-vertical-relative:text" o:connectortype="straight"/>
        </w:pict>
      </w:r>
    </w:p>
    <w:p w:rsidR="003A542B" w:rsidRDefault="003A542B" w:rsidP="003A542B">
      <w:pPr>
        <w:pStyle w:val="AralkYok"/>
        <w:rPr>
          <w:rFonts w:ascii="Tahoma" w:hAnsi="Tahoma" w:cs="Tahoma"/>
          <w:b/>
          <w:sz w:val="24"/>
          <w:szCs w:val="20"/>
          <w:lang w:eastAsia="tr-TR"/>
        </w:rPr>
      </w:pPr>
    </w:p>
    <w:p w:rsidR="003A542B" w:rsidRPr="00A37681" w:rsidRDefault="00094476" w:rsidP="003A542B">
      <w:pPr>
        <w:pStyle w:val="AralkYok"/>
        <w:rPr>
          <w:rFonts w:ascii="Tahoma" w:hAnsi="Tahoma" w:cs="Tahoma"/>
          <w:b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>A</w:t>
      </w:r>
      <w:r w:rsidR="00B22ABF" w:rsidRPr="00A37681">
        <w:rPr>
          <w:rFonts w:ascii="Tahoma" w:hAnsi="Tahoma" w:cs="Tahoma"/>
          <w:b/>
          <w:szCs w:val="20"/>
          <w:lang w:eastAsia="tr-TR"/>
        </w:rPr>
        <w:t xml:space="preserve">) </w:t>
      </w:r>
      <w:r w:rsidR="003A542B" w:rsidRPr="00A37681">
        <w:rPr>
          <w:rFonts w:ascii="Tahoma" w:hAnsi="Tahoma" w:cs="Tahoma"/>
          <w:b/>
          <w:szCs w:val="20"/>
          <w:lang w:eastAsia="tr-TR"/>
        </w:rPr>
        <w:t xml:space="preserve">Aşağıda bulunan tarihi eser ve doğal varlıklardan hangileri </w:t>
      </w:r>
      <w:r w:rsidR="00A501A5">
        <w:rPr>
          <w:rFonts w:ascii="Tahoma" w:hAnsi="Tahoma" w:cs="Tahoma"/>
          <w:b/>
          <w:szCs w:val="20"/>
          <w:lang w:eastAsia="tr-TR"/>
        </w:rPr>
        <w:t>Ankara</w:t>
      </w:r>
      <w:r w:rsidR="003A542B" w:rsidRPr="00A37681">
        <w:rPr>
          <w:rFonts w:ascii="Tahoma" w:hAnsi="Tahoma" w:cs="Tahoma"/>
          <w:b/>
          <w:szCs w:val="20"/>
          <w:lang w:eastAsia="tr-TR"/>
        </w:rPr>
        <w:t xml:space="preserve"> ilindedir?</w:t>
      </w:r>
    </w:p>
    <w:p w:rsidR="00B22ABF" w:rsidRPr="00A37681" w:rsidRDefault="003A542B" w:rsidP="003A542B">
      <w:pPr>
        <w:pStyle w:val="AralkYok"/>
        <w:rPr>
          <w:rFonts w:ascii="Tahoma" w:hAnsi="Tahoma" w:cs="Tahoma"/>
          <w:b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 xml:space="preserve">      İlgili kutucuklara X işareti koyunuz</w:t>
      </w:r>
      <w:r w:rsidR="00A37681">
        <w:rPr>
          <w:rFonts w:ascii="Tahoma" w:hAnsi="Tahoma" w:cs="Tahoma"/>
          <w:b/>
          <w:szCs w:val="20"/>
          <w:lang w:eastAsia="tr-TR"/>
        </w:rPr>
        <w:t xml:space="preserve">. </w:t>
      </w:r>
      <w:r w:rsidR="009420FD">
        <w:rPr>
          <w:rFonts w:ascii="Tahoma" w:hAnsi="Tahoma" w:cs="Tahoma"/>
          <w:b/>
          <w:szCs w:val="20"/>
          <w:lang w:eastAsia="tr-TR"/>
        </w:rPr>
        <w:t>15 Puan</w:t>
      </w:r>
    </w:p>
    <w:p w:rsidR="003A542B" w:rsidRDefault="00B6169C" w:rsidP="003A542B">
      <w:pPr>
        <w:pStyle w:val="AralkYok"/>
        <w:rPr>
          <w:rFonts w:ascii="Tahoma" w:hAnsi="Tahoma" w:cs="Tahoma"/>
          <w:b/>
          <w:sz w:val="20"/>
          <w:szCs w:val="20"/>
          <w:lang w:eastAsia="tr-TR"/>
        </w:rPr>
      </w:pPr>
      <w:r>
        <w:rPr>
          <w:rFonts w:ascii="Tahoma" w:hAnsi="Tahoma" w:cs="Tahoma"/>
          <w:b/>
          <w:noProof/>
          <w:sz w:val="20"/>
          <w:szCs w:val="20"/>
          <w:lang w:eastAsia="tr-T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57" type="#_x0000_t176" style="position:absolute;margin-left:150pt;margin-top:10.45pt;width:70.55pt;height:22.5pt;z-index:251671040" strokeweight="1pt">
            <v:stroke dashstyle="dash"/>
            <v:shadow color="#868686"/>
            <v:textbox>
              <w:txbxContent>
                <w:p w:rsidR="003A542B" w:rsidRPr="003A542B" w:rsidRDefault="00A501A5" w:rsidP="003A542B">
                  <w:pPr>
                    <w:ind w:right="-123"/>
                    <w:rPr>
                      <w:rFonts w:ascii="Comic Sans MS" w:hAnsi="Comic Sans MS"/>
                      <w:b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Cs w:val="18"/>
                    </w:rPr>
                    <w:t>Pamukkale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20"/>
          <w:szCs w:val="20"/>
          <w:lang w:eastAsia="tr-TR"/>
        </w:rPr>
        <w:pict>
          <v:shape id="_x0000_s1258" type="#_x0000_t176" style="position:absolute;margin-left:260.7pt;margin-top:10.45pt;width:81.4pt;height:22.5pt;z-index:251672064" strokeweight="1pt">
            <v:stroke dashstyle="dash"/>
            <v:shadow color="#868686"/>
            <v:textbox>
              <w:txbxContent>
                <w:p w:rsidR="003A542B" w:rsidRPr="003A542B" w:rsidRDefault="003A542B" w:rsidP="003A542B">
                  <w:pPr>
                    <w:ind w:right="-123"/>
                    <w:rPr>
                      <w:rFonts w:ascii="Comic Sans MS" w:hAnsi="Comic Sans MS"/>
                      <w:b/>
                      <w:szCs w:val="18"/>
                    </w:rPr>
                  </w:pPr>
                  <w:r w:rsidRPr="003A542B">
                    <w:rPr>
                      <w:rFonts w:ascii="Comic Sans MS" w:hAnsi="Comic Sans MS"/>
                      <w:b/>
                      <w:szCs w:val="18"/>
                    </w:rPr>
                    <w:t>Peri Bacaları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20"/>
          <w:szCs w:val="20"/>
          <w:lang w:eastAsia="tr-TR"/>
        </w:rPr>
        <w:pict>
          <v:shape id="_x0000_s1259" type="#_x0000_t176" style="position:absolute;margin-left:400.8pt;margin-top:10.45pt;width:110.25pt;height:22.5pt;z-index:251673088" strokeweight="1pt">
            <v:stroke dashstyle="dash"/>
            <v:shadow color="#868686"/>
            <v:textbox style="mso-next-textbox:#_x0000_s1259">
              <w:txbxContent>
                <w:p w:rsidR="003A542B" w:rsidRPr="003A542B" w:rsidRDefault="00A501A5" w:rsidP="003A542B">
                  <w:pPr>
                    <w:ind w:right="-123"/>
                    <w:rPr>
                      <w:rFonts w:ascii="Comic Sans MS" w:hAnsi="Comic Sans MS"/>
                      <w:b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Cs w:val="18"/>
                    </w:rPr>
                    <w:t>Anıtkabir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20"/>
          <w:szCs w:val="20"/>
          <w:lang w:eastAsia="tr-TR"/>
        </w:rPr>
        <w:pict>
          <v:shape id="_x0000_s1256" type="#_x0000_t176" style="position:absolute;margin-left:13.5pt;margin-top:10.45pt;width:96.8pt;height:22.5pt;z-index:251670016" strokeweight="1pt">
            <v:stroke dashstyle="dash"/>
            <v:shadow color="#868686"/>
            <v:textbox>
              <w:txbxContent>
                <w:p w:rsidR="003A542B" w:rsidRPr="003A542B" w:rsidRDefault="00A501A5" w:rsidP="003A542B">
                  <w:pPr>
                    <w:ind w:right="-123"/>
                    <w:rPr>
                      <w:rFonts w:ascii="Comic Sans MS" w:hAnsi="Comic Sans MS"/>
                      <w:b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Cs w:val="18"/>
                    </w:rPr>
                    <w:t>Gölbaşı</w:t>
                  </w:r>
                </w:p>
              </w:txbxContent>
            </v:textbox>
          </v:shape>
        </w:pict>
      </w:r>
      <w:r w:rsidR="003A542B">
        <w:rPr>
          <w:rFonts w:ascii="Tahoma" w:hAnsi="Tahoma" w:cs="Tahoma"/>
          <w:b/>
          <w:sz w:val="20"/>
          <w:szCs w:val="20"/>
          <w:lang w:eastAsia="tr-TR"/>
        </w:rPr>
        <w:tab/>
      </w:r>
    </w:p>
    <w:p w:rsidR="003A542B" w:rsidRDefault="003A542B" w:rsidP="003A542B">
      <w:pPr>
        <w:pStyle w:val="AralkYok"/>
        <w:rPr>
          <w:rFonts w:ascii="Tahoma" w:hAnsi="Tahoma" w:cs="Tahoma"/>
          <w:b/>
          <w:sz w:val="20"/>
          <w:szCs w:val="20"/>
          <w:lang w:eastAsia="tr-TR"/>
        </w:rPr>
      </w:pPr>
    </w:p>
    <w:p w:rsidR="003A542B" w:rsidRDefault="00B6169C" w:rsidP="003A542B">
      <w:pPr>
        <w:pStyle w:val="AralkYok"/>
        <w:rPr>
          <w:rFonts w:ascii="Tahoma" w:hAnsi="Tahoma" w:cs="Tahoma"/>
          <w:sz w:val="20"/>
          <w:szCs w:val="20"/>
        </w:rPr>
      </w:pPr>
      <w:r w:rsidRPr="00B6169C">
        <w:rPr>
          <w:rFonts w:ascii="Tahoma" w:hAnsi="Tahoma" w:cs="Tahoma"/>
          <w:noProof/>
          <w:lang w:eastAsia="tr-TR"/>
        </w:rPr>
        <w:pict>
          <v:shape id="_x0000_s1261" type="#_x0000_t176" style="position:absolute;margin-left:168.45pt;margin-top:8.85pt;width:31.1pt;height:22.5pt;z-index:251675136" strokeweight="2.5pt">
            <v:shadow color="#868686"/>
            <v:textbox>
              <w:txbxContent>
                <w:p w:rsidR="003A542B" w:rsidRPr="006F4DF4" w:rsidRDefault="003A542B" w:rsidP="00A617D1">
                  <w:pPr>
                    <w:ind w:right="-123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B6169C">
        <w:rPr>
          <w:rFonts w:ascii="Tahoma" w:hAnsi="Tahoma" w:cs="Tahoma"/>
          <w:noProof/>
          <w:lang w:eastAsia="tr-TR"/>
        </w:rPr>
        <w:pict>
          <v:shape id="_x0000_s1262" type="#_x0000_t176" style="position:absolute;margin-left:287.7pt;margin-top:8.85pt;width:31.1pt;height:22.5pt;z-index:251676160" strokeweight="2.5pt">
            <v:shadow color="#868686"/>
            <v:textbox>
              <w:txbxContent>
                <w:p w:rsidR="003A542B" w:rsidRPr="006F4DF4" w:rsidRDefault="003A542B" w:rsidP="00A617D1">
                  <w:pPr>
                    <w:ind w:right="-123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B6169C">
        <w:rPr>
          <w:rFonts w:ascii="Tahoma" w:hAnsi="Tahoma" w:cs="Tahoma"/>
          <w:noProof/>
          <w:lang w:eastAsia="tr-TR"/>
        </w:rPr>
        <w:pict>
          <v:shape id="_x0000_s1263" type="#_x0000_t176" style="position:absolute;margin-left:444.8pt;margin-top:8.85pt;width:31.1pt;height:22.5pt;z-index:251677184" strokeweight="2.5pt">
            <v:shadow color="#868686"/>
            <v:textbox>
              <w:txbxContent>
                <w:p w:rsidR="003A542B" w:rsidRPr="006F4DF4" w:rsidRDefault="003A542B" w:rsidP="00A617D1">
                  <w:pPr>
                    <w:ind w:right="-123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A542B" w:rsidRDefault="00B6169C" w:rsidP="003A542B">
      <w:pPr>
        <w:pStyle w:val="AralkYok"/>
        <w:rPr>
          <w:rFonts w:ascii="Tahoma" w:hAnsi="Tahoma" w:cs="Tahoma"/>
          <w:sz w:val="20"/>
          <w:szCs w:val="20"/>
        </w:rPr>
      </w:pPr>
      <w:r w:rsidRPr="00B6169C">
        <w:rPr>
          <w:rFonts w:ascii="Tahoma" w:hAnsi="Tahoma" w:cs="Tahoma"/>
          <w:noProof/>
          <w:lang w:eastAsia="tr-TR"/>
        </w:rPr>
        <w:pict>
          <v:shape id="_x0000_s1260" type="#_x0000_t176" style="position:absolute;margin-left:41.7pt;margin-top:-.05pt;width:31.1pt;height:22.5pt;z-index:251674112" strokeweight="2.5pt">
            <v:shadow color="#868686"/>
            <v:textbox>
              <w:txbxContent>
                <w:p w:rsidR="003A542B" w:rsidRPr="006F4DF4" w:rsidRDefault="003A542B" w:rsidP="00A617D1">
                  <w:pPr>
                    <w:ind w:right="-123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A542B" w:rsidRDefault="003A542B" w:rsidP="003A542B">
      <w:pPr>
        <w:pStyle w:val="AralkYok"/>
        <w:rPr>
          <w:rFonts w:ascii="Tahoma" w:hAnsi="Tahoma" w:cs="Tahoma"/>
          <w:sz w:val="20"/>
          <w:szCs w:val="20"/>
        </w:rPr>
      </w:pPr>
    </w:p>
    <w:p w:rsidR="003A542B" w:rsidRDefault="003A542B" w:rsidP="003A542B">
      <w:pPr>
        <w:pStyle w:val="AralkYok"/>
        <w:rPr>
          <w:rFonts w:ascii="Tahoma" w:hAnsi="Tahoma" w:cs="Tahoma"/>
          <w:sz w:val="20"/>
          <w:szCs w:val="20"/>
        </w:rPr>
      </w:pPr>
    </w:p>
    <w:p w:rsidR="00A617D1" w:rsidRPr="0087773F" w:rsidRDefault="00A617D1" w:rsidP="003A542B">
      <w:pPr>
        <w:pStyle w:val="AralkYok"/>
        <w:rPr>
          <w:rFonts w:ascii="Tahoma" w:hAnsi="Tahoma" w:cs="Tahoma"/>
          <w:b/>
          <w:lang w:eastAsia="tr-TR"/>
        </w:rPr>
      </w:pPr>
    </w:p>
    <w:p w:rsidR="00B944A4" w:rsidRPr="00A37681" w:rsidRDefault="003A542B" w:rsidP="003A542B">
      <w:pPr>
        <w:pStyle w:val="AralkYok"/>
        <w:rPr>
          <w:rFonts w:ascii="Tahoma" w:hAnsi="Tahoma" w:cs="Tahoma"/>
          <w:b/>
          <w:szCs w:val="20"/>
        </w:rPr>
      </w:pPr>
      <w:r w:rsidRPr="00A37681">
        <w:rPr>
          <w:rFonts w:ascii="Tahoma" w:hAnsi="Tahoma" w:cs="Tahoma"/>
          <w:b/>
          <w:szCs w:val="20"/>
        </w:rPr>
        <w:t>B</w:t>
      </w:r>
      <w:r w:rsidR="00094476" w:rsidRPr="00A37681">
        <w:rPr>
          <w:rFonts w:ascii="Tahoma" w:hAnsi="Tahoma" w:cs="Tahoma"/>
          <w:b/>
          <w:szCs w:val="20"/>
        </w:rPr>
        <w:t>)</w:t>
      </w:r>
      <w:r w:rsidRPr="00A37681">
        <w:rPr>
          <w:rFonts w:ascii="Tahoma" w:hAnsi="Tahoma" w:cs="Tahoma"/>
          <w:b/>
          <w:szCs w:val="20"/>
        </w:rPr>
        <w:t xml:space="preserve">Aşağıdaki </w:t>
      </w:r>
      <w:r w:rsidR="00B944A4" w:rsidRPr="00A37681">
        <w:rPr>
          <w:rFonts w:ascii="Tahoma" w:hAnsi="Tahoma" w:cs="Tahoma"/>
          <w:b/>
          <w:szCs w:val="20"/>
        </w:rPr>
        <w:t>tabloda yer alan bayramlarımız</w:t>
      </w:r>
      <w:r w:rsidR="00094476" w:rsidRPr="00A37681">
        <w:rPr>
          <w:rFonts w:ascii="Tahoma" w:hAnsi="Tahoma" w:cs="Tahoma"/>
          <w:b/>
          <w:szCs w:val="20"/>
        </w:rPr>
        <w:t xml:space="preserve"> aşağıda uygun yerlere yazınız.</w:t>
      </w:r>
      <w:r w:rsidRPr="00A37681">
        <w:rPr>
          <w:rFonts w:ascii="Tahoma" w:hAnsi="Tahoma" w:cs="Tahoma"/>
          <w:b/>
          <w:szCs w:val="20"/>
        </w:rPr>
        <w:t xml:space="preserve"> </w:t>
      </w:r>
      <w:r w:rsidR="009420FD">
        <w:rPr>
          <w:rFonts w:ascii="Tahoma" w:hAnsi="Tahoma" w:cs="Tahoma"/>
          <w:b/>
          <w:szCs w:val="20"/>
        </w:rPr>
        <w:t>30</w:t>
      </w:r>
      <w:r w:rsidRPr="00A37681">
        <w:rPr>
          <w:rFonts w:ascii="Tahoma" w:hAnsi="Tahoma" w:cs="Tahoma"/>
          <w:b/>
          <w:szCs w:val="20"/>
        </w:rPr>
        <w:t xml:space="preserve"> Puan</w:t>
      </w:r>
    </w:p>
    <w:p w:rsidR="003A542B" w:rsidRPr="00A37681" w:rsidRDefault="003A542B" w:rsidP="003A542B">
      <w:pPr>
        <w:pStyle w:val="AralkYok"/>
        <w:rPr>
          <w:rFonts w:ascii="Tahoma" w:hAnsi="Tahoma" w:cs="Tahoma"/>
          <w:b/>
          <w:szCs w:val="20"/>
        </w:rPr>
      </w:pPr>
    </w:p>
    <w:p w:rsidR="00B944A4" w:rsidRPr="00A37681" w:rsidRDefault="003A542B" w:rsidP="003A542B">
      <w:pPr>
        <w:pStyle w:val="AralkYok"/>
        <w:rPr>
          <w:sz w:val="24"/>
          <w:szCs w:val="20"/>
        </w:rPr>
      </w:pPr>
      <w:r w:rsidRPr="00A37681">
        <w:rPr>
          <w:sz w:val="24"/>
          <w:szCs w:val="20"/>
        </w:rPr>
        <w:t xml:space="preserve">     </w:t>
      </w:r>
      <w:r w:rsidR="00B944A4" w:rsidRPr="00A37681">
        <w:rPr>
          <w:sz w:val="24"/>
          <w:szCs w:val="20"/>
        </w:rPr>
        <w:t>Dini Bayramlarımız</w:t>
      </w:r>
      <w:r w:rsidR="00B944A4" w:rsidRPr="00A37681">
        <w:rPr>
          <w:sz w:val="24"/>
          <w:szCs w:val="20"/>
        </w:rPr>
        <w:tab/>
      </w:r>
      <w:r w:rsidRPr="00A37681">
        <w:rPr>
          <w:sz w:val="24"/>
          <w:szCs w:val="20"/>
        </w:rPr>
        <w:t xml:space="preserve">                           </w:t>
      </w:r>
      <w:r w:rsidR="00A37681">
        <w:rPr>
          <w:sz w:val="24"/>
          <w:szCs w:val="20"/>
        </w:rPr>
        <w:t xml:space="preserve">                  </w:t>
      </w:r>
      <w:r w:rsidR="00B944A4" w:rsidRPr="00A37681">
        <w:rPr>
          <w:sz w:val="24"/>
          <w:szCs w:val="20"/>
        </w:rPr>
        <w:t>Milli Bayramlarımız</w:t>
      </w:r>
      <w:r w:rsidRPr="00A37681">
        <w:rPr>
          <w:sz w:val="24"/>
          <w:szCs w:val="20"/>
        </w:rPr>
        <w:tab/>
        <w:t xml:space="preserve">                </w:t>
      </w:r>
      <w:r w:rsidR="00A37681">
        <w:rPr>
          <w:sz w:val="24"/>
          <w:szCs w:val="20"/>
        </w:rPr>
        <w:t xml:space="preserve">                </w:t>
      </w:r>
      <w:r w:rsidR="00B944A4" w:rsidRPr="00A37681">
        <w:rPr>
          <w:sz w:val="24"/>
          <w:szCs w:val="20"/>
        </w:rPr>
        <w:t>Mevsimlik Bayramlarımız</w:t>
      </w:r>
      <w:r w:rsidR="00A37681">
        <w:rPr>
          <w:sz w:val="24"/>
          <w:szCs w:val="20"/>
        </w:rPr>
        <w:br/>
        <w:t xml:space="preserve">                                                                                         (2 tane yazınız)</w:t>
      </w:r>
    </w:p>
    <w:p w:rsidR="00B73F75" w:rsidRPr="00B944A4" w:rsidRDefault="009420FD" w:rsidP="003A542B">
      <w:pPr>
        <w:pStyle w:val="AralkYok"/>
        <w:rPr>
          <w:rFonts w:ascii="Tahoma" w:hAnsi="Tahoma" w:cs="Tahoma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6953250" cy="552450"/>
            <wp:effectExtent l="19050" t="0" r="0" b="0"/>
            <wp:docPr id="7" name="Resi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4A4" w:rsidRDefault="00B944A4" w:rsidP="003A542B">
      <w:pPr>
        <w:pStyle w:val="AralkYok"/>
        <w:rPr>
          <w:rFonts w:ascii="Tahoma" w:hAnsi="Tahoma" w:cs="Tahoma"/>
          <w:b/>
          <w:sz w:val="20"/>
          <w:szCs w:val="20"/>
          <w:lang w:eastAsia="tr-TR"/>
        </w:rPr>
      </w:pPr>
    </w:p>
    <w:p w:rsidR="00B73F75" w:rsidRDefault="00B73F75" w:rsidP="003A542B">
      <w:pPr>
        <w:pStyle w:val="AralkYok"/>
        <w:rPr>
          <w:rFonts w:ascii="Tahoma" w:hAnsi="Tahoma" w:cs="Tahoma"/>
          <w:b/>
          <w:sz w:val="20"/>
          <w:szCs w:val="20"/>
          <w:lang w:eastAsia="tr-TR"/>
        </w:rPr>
      </w:pPr>
    </w:p>
    <w:p w:rsidR="00B22ABF" w:rsidRPr="00B73F75" w:rsidRDefault="00B6169C" w:rsidP="003A542B">
      <w:pPr>
        <w:pStyle w:val="AralkYok"/>
        <w:rPr>
          <w:rFonts w:ascii="Times New Roman" w:hAnsi="Times New Roman"/>
          <w:sz w:val="24"/>
          <w:szCs w:val="24"/>
        </w:rPr>
        <w:sectPr w:rsidR="00B22ABF" w:rsidRPr="00B73F75" w:rsidSect="00A8405B">
          <w:pgSz w:w="11906" w:h="16838"/>
          <w:pgMar w:top="709" w:right="282" w:bottom="284" w:left="284" w:header="708" w:footer="708" w:gutter="0"/>
          <w:cols w:space="708"/>
          <w:docGrid w:linePitch="360"/>
        </w:sectPr>
      </w:pPr>
      <w:r w:rsidRPr="00B6169C">
        <w:rPr>
          <w:noProof/>
          <w:lang w:eastAsia="tr-TR"/>
        </w:rPr>
        <w:pict>
          <v:rect id="Dikdörtgen 129114" o:spid="_x0000_s1076" style="position:absolute;margin-left:461.25pt;margin-top:.65pt;width:27.85pt;height:20.3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" fillcolor="window" stroked="f" strokeweight="2pt">
            <v:fill opacity="0"/>
            <v:textbox>
              <w:txbxContent>
                <w:p w:rsidR="00B22ABF" w:rsidRPr="00BF6221" w:rsidRDefault="00B22ABF" w:rsidP="002F34C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xbxContent>
            </v:textbox>
          </v:rect>
        </w:pict>
      </w:r>
    </w:p>
    <w:p w:rsidR="00A37681" w:rsidRDefault="00A37681" w:rsidP="003A542B">
      <w:pPr>
        <w:pStyle w:val="AralkYok"/>
        <w:rPr>
          <w:rFonts w:ascii="Tahoma" w:hAnsi="Tahoma" w:cs="Tahoma"/>
          <w:b/>
          <w:sz w:val="24"/>
          <w:szCs w:val="20"/>
          <w:lang w:eastAsia="tr-TR"/>
        </w:rPr>
      </w:pPr>
    </w:p>
    <w:p w:rsidR="00A37681" w:rsidRDefault="00A37681" w:rsidP="003A542B">
      <w:pPr>
        <w:pStyle w:val="AralkYok"/>
        <w:rPr>
          <w:rFonts w:ascii="Tahoma" w:hAnsi="Tahoma" w:cs="Tahoma"/>
          <w:b/>
          <w:sz w:val="24"/>
          <w:szCs w:val="20"/>
          <w:lang w:eastAsia="tr-TR"/>
        </w:rPr>
      </w:pPr>
    </w:p>
    <w:p w:rsidR="00A37681" w:rsidRDefault="00A37681" w:rsidP="003A542B">
      <w:pPr>
        <w:pStyle w:val="AralkYok"/>
        <w:rPr>
          <w:rFonts w:ascii="Tahoma" w:hAnsi="Tahoma" w:cs="Tahoma"/>
          <w:b/>
          <w:sz w:val="24"/>
          <w:szCs w:val="20"/>
          <w:lang w:eastAsia="tr-TR"/>
        </w:rPr>
      </w:pPr>
    </w:p>
    <w:p w:rsidR="003A542B" w:rsidRPr="00A37681" w:rsidRDefault="00B6169C" w:rsidP="003A542B">
      <w:pPr>
        <w:pStyle w:val="AralkYok"/>
        <w:rPr>
          <w:rFonts w:ascii="Tahoma" w:hAnsi="Tahoma" w:cs="Tahoma"/>
          <w:b/>
          <w:szCs w:val="20"/>
          <w:lang w:eastAsia="tr-TR"/>
        </w:rPr>
      </w:pPr>
      <w:r w:rsidRPr="00B6169C">
        <w:rPr>
          <w:rFonts w:ascii="Tahoma" w:hAnsi="Tahoma" w:cs="Tahoma"/>
          <w:b/>
          <w:bCs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4" type="#_x0000_t202" style="position:absolute;margin-left:318.8pt;margin-top:1.8pt;width:225.95pt;height:289.5pt;z-index:251679232;mso-width-percent:400;mso-width-percent:400;mso-width-relative:margin;mso-height-relative:margin">
            <v:textbox>
              <w:txbxContent>
                <w:p w:rsidR="00A37681" w:rsidRDefault="00A37681" w:rsidP="00A37681">
                  <w:pPr>
                    <w:rPr>
                      <w:rFonts w:ascii="Tahoma" w:hAnsi="Tahoma" w:cs="Tahoma"/>
                      <w:b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Cs w:val="20"/>
                    </w:rPr>
                    <w:t xml:space="preserve">F </w:t>
                  </w:r>
                  <w:r w:rsidRPr="00A37681">
                    <w:rPr>
                      <w:rFonts w:ascii="Tahoma" w:hAnsi="Tahoma" w:cs="Tahoma"/>
                      <w:b/>
                      <w:szCs w:val="20"/>
                    </w:rPr>
                    <w:t xml:space="preserve">-) </w:t>
                  </w:r>
                  <w:r>
                    <w:rPr>
                      <w:rFonts w:ascii="Tahoma" w:hAnsi="Tahoma" w:cs="Tahoma"/>
                      <w:b/>
                      <w:szCs w:val="20"/>
                    </w:rPr>
                    <w:t>Evdeki sorumluluklarımızdan iki tanesini yazınız.</w:t>
                  </w:r>
                </w:p>
                <w:p w:rsidR="00A37681" w:rsidRDefault="00A37681" w:rsidP="00A37681">
                  <w:pPr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:rsidR="00A37681" w:rsidRDefault="00A37681" w:rsidP="00A37681">
                  <w:pPr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:rsidR="00A37681" w:rsidRDefault="00A37681" w:rsidP="00A37681">
                  <w:pPr>
                    <w:rPr>
                      <w:rFonts w:ascii="Tahoma" w:hAnsi="Tahoma" w:cs="Tahoma"/>
                      <w:b/>
                      <w:szCs w:val="20"/>
                    </w:rPr>
                  </w:pPr>
                </w:p>
                <w:p w:rsidR="00A37681" w:rsidRDefault="00A37681" w:rsidP="00A37681">
                  <w:pPr>
                    <w:rPr>
                      <w:rFonts w:ascii="Tahoma" w:hAnsi="Tahoma" w:cs="Tahoma"/>
                      <w:b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Cs w:val="20"/>
                    </w:rPr>
                    <w:t>G-) Aşağıdaki bilgilere göre boşlukları doldurunuz.</w:t>
                  </w:r>
                </w:p>
                <w:p w:rsidR="00A37681" w:rsidRDefault="00A37681" w:rsidP="00A37681">
                  <w:pPr>
                    <w:rPr>
                      <w:rFonts w:ascii="Tahoma" w:hAnsi="Tahoma" w:cs="Tahoma"/>
                      <w:b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Cs w:val="20"/>
                    </w:rPr>
                    <w:t xml:space="preserve">SÜMERLER    </w:t>
                  </w:r>
                  <w:r>
                    <w:rPr>
                      <w:rFonts w:ascii="Tahoma" w:hAnsi="Tahoma" w:cs="Tahoma"/>
                      <w:b/>
                      <w:szCs w:val="20"/>
                    </w:rPr>
                    <w:tab/>
                    <w:t xml:space="preserve">- </w:t>
                  </w:r>
                  <w:r>
                    <w:rPr>
                      <w:rFonts w:ascii="Tahoma" w:hAnsi="Tahoma" w:cs="Tahoma"/>
                      <w:b/>
                      <w:szCs w:val="20"/>
                    </w:rPr>
                    <w:tab/>
                    <w:t>LİDYALILAR</w:t>
                  </w:r>
                </w:p>
                <w:p w:rsidR="00A37681" w:rsidRDefault="00A37681" w:rsidP="00A37681">
                  <w:r>
                    <w:t>YAZIYI BULAN UYGARLIK:</w:t>
                  </w:r>
                </w:p>
                <w:p w:rsidR="00A37681" w:rsidRDefault="00A37681" w:rsidP="00A37681"/>
                <w:p w:rsidR="00A37681" w:rsidRPr="00A37681" w:rsidRDefault="00A37681" w:rsidP="00A37681">
                  <w:r>
                    <w:t>PARAYI BULAN UYGARLIK:</w:t>
                  </w:r>
                </w:p>
              </w:txbxContent>
            </v:textbox>
          </v:shape>
        </w:pict>
      </w:r>
      <w:r w:rsidR="003A542B" w:rsidRPr="00A37681">
        <w:rPr>
          <w:rFonts w:ascii="Tahoma" w:hAnsi="Tahoma" w:cs="Tahoma"/>
          <w:b/>
          <w:szCs w:val="20"/>
          <w:lang w:eastAsia="tr-TR"/>
        </w:rPr>
        <w:t xml:space="preserve">C-) Çocuk Hakları Sözleşmesi’nde çocuk haklarıyla ilgili </w:t>
      </w:r>
      <w:r w:rsidR="00A37681">
        <w:rPr>
          <w:rFonts w:ascii="Tahoma" w:hAnsi="Tahoma" w:cs="Tahoma"/>
          <w:b/>
          <w:szCs w:val="20"/>
          <w:lang w:eastAsia="tr-TR"/>
        </w:rPr>
        <w:br/>
      </w:r>
      <w:r w:rsidR="003A542B" w:rsidRPr="00A37681">
        <w:rPr>
          <w:rFonts w:ascii="Tahoma" w:hAnsi="Tahoma" w:cs="Tahoma"/>
          <w:b/>
          <w:szCs w:val="20"/>
          <w:lang w:eastAsia="tr-TR"/>
        </w:rPr>
        <w:t>aşağıda verilen maddelerden hangisi yanlıştır?</w:t>
      </w:r>
    </w:p>
    <w:p w:rsidR="003A542B" w:rsidRPr="00A37681" w:rsidRDefault="003A542B" w:rsidP="003A542B">
      <w:pPr>
        <w:pStyle w:val="AralkYok"/>
        <w:rPr>
          <w:rFonts w:ascii="Tahoma" w:hAnsi="Tahoma" w:cs="Tahoma"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>A)</w:t>
      </w:r>
      <w:r w:rsidRPr="00A37681">
        <w:rPr>
          <w:rFonts w:ascii="Tahoma" w:hAnsi="Tahoma" w:cs="Tahoma"/>
          <w:szCs w:val="20"/>
          <w:lang w:eastAsia="tr-TR"/>
        </w:rPr>
        <w:t xml:space="preserve"> İlköğretim, herkes için parasız ve zorunludur.</w:t>
      </w:r>
    </w:p>
    <w:p w:rsidR="003A542B" w:rsidRPr="00A37681" w:rsidRDefault="003A542B" w:rsidP="003A542B">
      <w:pPr>
        <w:pStyle w:val="AralkYok"/>
        <w:rPr>
          <w:rFonts w:ascii="Tahoma" w:hAnsi="Tahoma" w:cs="Tahoma"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>B)</w:t>
      </w:r>
      <w:r w:rsidRPr="00A37681">
        <w:rPr>
          <w:rFonts w:ascii="Tahoma" w:hAnsi="Tahoma" w:cs="Tahoma"/>
          <w:szCs w:val="20"/>
          <w:lang w:eastAsia="tr-TR"/>
        </w:rPr>
        <w:t xml:space="preserve"> Tüm çocuklar sınıf gözetmeksizin eşittir.</w:t>
      </w:r>
    </w:p>
    <w:p w:rsidR="003A542B" w:rsidRPr="00A37681" w:rsidRDefault="003A542B" w:rsidP="003A542B">
      <w:pPr>
        <w:pStyle w:val="AralkYok"/>
        <w:rPr>
          <w:rFonts w:ascii="Tahoma" w:hAnsi="Tahoma" w:cs="Tahoma"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>C)</w:t>
      </w:r>
      <w:r w:rsidRPr="00A37681">
        <w:rPr>
          <w:rFonts w:ascii="Tahoma" w:hAnsi="Tahoma" w:cs="Tahoma"/>
          <w:szCs w:val="20"/>
          <w:lang w:eastAsia="tr-TR"/>
        </w:rPr>
        <w:t xml:space="preserve"> Her çocuk bir işte çalışmalıdır.</w:t>
      </w:r>
    </w:p>
    <w:p w:rsidR="00464A36" w:rsidRPr="00A37681" w:rsidRDefault="003A542B" w:rsidP="003A542B">
      <w:pPr>
        <w:pStyle w:val="AralkYok"/>
        <w:rPr>
          <w:rFonts w:ascii="Tahoma" w:hAnsi="Tahoma" w:cs="Tahoma"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>D)</w:t>
      </w:r>
      <w:r w:rsidRPr="00A37681">
        <w:rPr>
          <w:rFonts w:ascii="Tahoma" w:hAnsi="Tahoma" w:cs="Tahoma"/>
          <w:szCs w:val="20"/>
          <w:lang w:eastAsia="tr-TR"/>
        </w:rPr>
        <w:t xml:space="preserve"> Çocukların yaşama hakkı vardır.</w:t>
      </w:r>
    </w:p>
    <w:p w:rsidR="00464A36" w:rsidRPr="00A37681" w:rsidRDefault="00464A36" w:rsidP="003A542B">
      <w:pPr>
        <w:pStyle w:val="AralkYok"/>
        <w:rPr>
          <w:rFonts w:ascii="Tahoma" w:hAnsi="Tahoma" w:cs="Tahoma"/>
          <w:sz w:val="18"/>
          <w:szCs w:val="20"/>
          <w:lang w:eastAsia="tr-TR"/>
        </w:rPr>
      </w:pPr>
    </w:p>
    <w:p w:rsidR="00A37681" w:rsidRDefault="00A37681" w:rsidP="00A37681">
      <w:pPr>
        <w:pStyle w:val="AralkYok"/>
        <w:rPr>
          <w:rFonts w:ascii="Tahoma" w:hAnsi="Tahoma" w:cs="Tahoma"/>
          <w:b/>
          <w:szCs w:val="20"/>
          <w:lang w:eastAsia="tr-TR"/>
        </w:rPr>
      </w:pPr>
    </w:p>
    <w:p w:rsidR="00A37681" w:rsidRPr="00A37681" w:rsidRDefault="00A37681" w:rsidP="00A37681">
      <w:pPr>
        <w:pStyle w:val="AralkYok"/>
        <w:rPr>
          <w:rFonts w:ascii="Tahoma" w:hAnsi="Tahoma" w:cs="Tahoma"/>
          <w:b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 xml:space="preserve">D-) </w:t>
      </w:r>
      <w:r w:rsidR="00A501A5">
        <w:rPr>
          <w:rFonts w:ascii="Tahoma" w:hAnsi="Tahoma" w:cs="Tahoma"/>
          <w:szCs w:val="20"/>
          <w:lang w:eastAsia="tr-TR"/>
        </w:rPr>
        <w:t>…………………</w:t>
      </w:r>
      <w:r w:rsidRPr="00A37681">
        <w:rPr>
          <w:rFonts w:ascii="Tahoma" w:hAnsi="Tahoma" w:cs="Tahoma"/>
          <w:szCs w:val="20"/>
          <w:lang w:eastAsia="tr-TR"/>
        </w:rPr>
        <w:t xml:space="preserve"> 5. Sınıf öğrencisidir. </w:t>
      </w:r>
      <w:r w:rsidRPr="00A37681">
        <w:rPr>
          <w:rFonts w:ascii="Tahoma" w:hAnsi="Tahoma" w:cs="Tahoma"/>
          <w:b/>
          <w:szCs w:val="20"/>
          <w:lang w:eastAsia="tr-TR"/>
        </w:rPr>
        <w:br/>
        <w:t xml:space="preserve">       Bu bilgiye göre Asuman okulda hangi roldedir?</w:t>
      </w:r>
    </w:p>
    <w:p w:rsidR="00A37681" w:rsidRPr="00A37681" w:rsidRDefault="00A37681" w:rsidP="00A37681">
      <w:pPr>
        <w:pStyle w:val="AralkYok"/>
        <w:rPr>
          <w:rFonts w:ascii="Tahoma" w:hAnsi="Tahoma" w:cs="Tahoma"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>A)</w:t>
      </w:r>
      <w:r w:rsidRPr="00A37681">
        <w:rPr>
          <w:rFonts w:ascii="Tahoma" w:hAnsi="Tahoma" w:cs="Tahoma"/>
          <w:szCs w:val="20"/>
          <w:lang w:eastAsia="tr-TR"/>
        </w:rPr>
        <w:t xml:space="preserve"> Öğretmen</w:t>
      </w:r>
    </w:p>
    <w:p w:rsidR="00A37681" w:rsidRPr="00A37681" w:rsidRDefault="00A37681" w:rsidP="00A37681">
      <w:pPr>
        <w:pStyle w:val="AralkYok"/>
        <w:rPr>
          <w:rFonts w:ascii="Tahoma" w:hAnsi="Tahoma" w:cs="Tahoma"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>B)</w:t>
      </w:r>
      <w:r w:rsidRPr="00A37681">
        <w:rPr>
          <w:rFonts w:ascii="Tahoma" w:hAnsi="Tahoma" w:cs="Tahoma"/>
          <w:szCs w:val="20"/>
          <w:lang w:eastAsia="tr-TR"/>
        </w:rPr>
        <w:t xml:space="preserve"> Öğrenci</w:t>
      </w:r>
    </w:p>
    <w:p w:rsidR="00A37681" w:rsidRPr="00A37681" w:rsidRDefault="00A37681" w:rsidP="00A37681">
      <w:pPr>
        <w:pStyle w:val="AralkYok"/>
        <w:rPr>
          <w:rFonts w:ascii="Tahoma" w:hAnsi="Tahoma" w:cs="Tahoma"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>C)</w:t>
      </w:r>
      <w:r w:rsidRPr="00A37681">
        <w:rPr>
          <w:rFonts w:ascii="Tahoma" w:hAnsi="Tahoma" w:cs="Tahoma"/>
          <w:szCs w:val="20"/>
          <w:lang w:eastAsia="tr-TR"/>
        </w:rPr>
        <w:t xml:space="preserve"> Müdür</w:t>
      </w:r>
    </w:p>
    <w:p w:rsidR="00A37681" w:rsidRPr="00A37681" w:rsidRDefault="00A37681" w:rsidP="00A37681">
      <w:pPr>
        <w:pStyle w:val="AralkYok"/>
        <w:rPr>
          <w:rFonts w:ascii="Tahoma" w:hAnsi="Tahoma" w:cs="Tahoma"/>
          <w:szCs w:val="20"/>
          <w:lang w:eastAsia="tr-TR"/>
        </w:rPr>
      </w:pPr>
      <w:r w:rsidRPr="00A37681">
        <w:rPr>
          <w:rFonts w:ascii="Tahoma" w:hAnsi="Tahoma" w:cs="Tahoma"/>
          <w:b/>
          <w:szCs w:val="20"/>
          <w:lang w:eastAsia="tr-TR"/>
        </w:rPr>
        <w:t>D)</w:t>
      </w:r>
      <w:r w:rsidRPr="00A37681">
        <w:rPr>
          <w:rFonts w:ascii="Tahoma" w:hAnsi="Tahoma" w:cs="Tahoma"/>
          <w:szCs w:val="20"/>
          <w:lang w:eastAsia="tr-TR"/>
        </w:rPr>
        <w:t xml:space="preserve"> Hizmetli</w:t>
      </w:r>
    </w:p>
    <w:p w:rsidR="008C5F15" w:rsidRDefault="008C5F15" w:rsidP="003A542B">
      <w:pPr>
        <w:pStyle w:val="AralkYok"/>
        <w:rPr>
          <w:rFonts w:ascii="Tahoma" w:hAnsi="Tahoma" w:cs="Tahoma"/>
          <w:sz w:val="20"/>
          <w:szCs w:val="20"/>
          <w:lang w:eastAsia="tr-TR"/>
        </w:rPr>
      </w:pPr>
    </w:p>
    <w:p w:rsidR="00A37681" w:rsidRDefault="00A37681" w:rsidP="003A542B">
      <w:pPr>
        <w:pStyle w:val="AralkYok"/>
        <w:rPr>
          <w:rFonts w:ascii="Tahoma" w:hAnsi="Tahoma" w:cs="Tahoma"/>
          <w:sz w:val="20"/>
          <w:szCs w:val="20"/>
          <w:lang w:eastAsia="tr-TR"/>
        </w:rPr>
      </w:pPr>
    </w:p>
    <w:p w:rsidR="00A37681" w:rsidRPr="00A37681" w:rsidRDefault="00A37681" w:rsidP="00A37681">
      <w:pPr>
        <w:pStyle w:val="AralkYok"/>
        <w:rPr>
          <w:rFonts w:ascii="Tahoma" w:hAnsi="Tahoma" w:cs="Tahoma"/>
          <w:szCs w:val="20"/>
        </w:rPr>
      </w:pPr>
      <w:r w:rsidRPr="00A37681">
        <w:rPr>
          <w:rFonts w:ascii="Tahoma" w:hAnsi="Tahoma" w:cs="Tahoma"/>
          <w:b/>
          <w:szCs w:val="20"/>
        </w:rPr>
        <w:t xml:space="preserve">E-) Çocuk Hakları Sözleşmesi’nde çocuk haklarıyla </w:t>
      </w:r>
      <w:r>
        <w:rPr>
          <w:rFonts w:ascii="Tahoma" w:hAnsi="Tahoma" w:cs="Tahoma"/>
          <w:b/>
          <w:szCs w:val="20"/>
        </w:rPr>
        <w:br/>
      </w:r>
      <w:r w:rsidRPr="00A37681">
        <w:rPr>
          <w:rFonts w:ascii="Tahoma" w:hAnsi="Tahoma" w:cs="Tahoma"/>
          <w:b/>
          <w:szCs w:val="20"/>
        </w:rPr>
        <w:t xml:space="preserve">ilgili aşağıda verilen maddelerden hangisi </w:t>
      </w:r>
      <w:r w:rsidRPr="00A37681">
        <w:rPr>
          <w:rFonts w:ascii="Tahoma" w:hAnsi="Tahoma" w:cs="Tahoma"/>
          <w:b/>
          <w:szCs w:val="20"/>
          <w:u w:val="single"/>
        </w:rPr>
        <w:t>yanlıştır</w:t>
      </w:r>
      <w:r w:rsidRPr="00A37681">
        <w:rPr>
          <w:rFonts w:ascii="Tahoma" w:hAnsi="Tahoma" w:cs="Tahoma"/>
          <w:b/>
          <w:szCs w:val="20"/>
        </w:rPr>
        <w:t>?</w:t>
      </w:r>
      <w:r>
        <w:rPr>
          <w:rFonts w:ascii="Tahoma" w:hAnsi="Tahoma" w:cs="Tahoma"/>
          <w:b/>
          <w:szCs w:val="20"/>
        </w:rPr>
        <w:br/>
      </w:r>
      <w:r w:rsidRPr="00A37681">
        <w:rPr>
          <w:rFonts w:ascii="Tahoma" w:hAnsi="Tahoma" w:cs="Tahoma"/>
          <w:b/>
          <w:bCs/>
          <w:szCs w:val="20"/>
        </w:rPr>
        <w:t>A)</w:t>
      </w:r>
      <w:r w:rsidRPr="00A37681">
        <w:rPr>
          <w:rFonts w:ascii="Tahoma" w:hAnsi="Tahoma" w:cs="Tahoma"/>
          <w:bCs/>
          <w:szCs w:val="20"/>
        </w:rPr>
        <w:t xml:space="preserve"> </w:t>
      </w:r>
      <w:r w:rsidRPr="00A37681">
        <w:rPr>
          <w:rFonts w:ascii="Tahoma" w:hAnsi="Tahoma" w:cs="Tahoma"/>
          <w:szCs w:val="20"/>
        </w:rPr>
        <w:t>İlköğretim, herkes için parasız ve zorunludur.</w:t>
      </w:r>
    </w:p>
    <w:p w:rsidR="00A37681" w:rsidRPr="00A37681" w:rsidRDefault="00A37681" w:rsidP="00A37681">
      <w:pPr>
        <w:pStyle w:val="AralkYok"/>
        <w:rPr>
          <w:rFonts w:ascii="Tahoma" w:hAnsi="Tahoma" w:cs="Tahoma"/>
          <w:szCs w:val="20"/>
        </w:rPr>
      </w:pPr>
      <w:r w:rsidRPr="00A37681">
        <w:rPr>
          <w:rFonts w:ascii="Tahoma" w:hAnsi="Tahoma" w:cs="Tahoma"/>
          <w:b/>
          <w:bCs/>
          <w:szCs w:val="20"/>
        </w:rPr>
        <w:t>B)</w:t>
      </w:r>
      <w:r w:rsidRPr="00A37681">
        <w:rPr>
          <w:rFonts w:ascii="Tahoma" w:hAnsi="Tahoma" w:cs="Tahoma"/>
          <w:bCs/>
          <w:szCs w:val="20"/>
        </w:rPr>
        <w:t xml:space="preserve"> </w:t>
      </w:r>
      <w:r w:rsidRPr="00A37681">
        <w:rPr>
          <w:rFonts w:ascii="Tahoma" w:hAnsi="Tahoma" w:cs="Tahoma"/>
          <w:szCs w:val="20"/>
        </w:rPr>
        <w:t>Tüm çocuklar sınıf gözetmeksizin eşittir.</w:t>
      </w:r>
    </w:p>
    <w:p w:rsidR="00A37681" w:rsidRPr="00A37681" w:rsidRDefault="00A37681" w:rsidP="00A37681">
      <w:pPr>
        <w:pStyle w:val="AralkYok"/>
        <w:rPr>
          <w:rFonts w:ascii="Tahoma" w:hAnsi="Tahoma" w:cs="Tahoma"/>
          <w:szCs w:val="20"/>
        </w:rPr>
      </w:pPr>
      <w:r w:rsidRPr="00A37681">
        <w:rPr>
          <w:rFonts w:ascii="Tahoma" w:hAnsi="Tahoma" w:cs="Tahoma"/>
          <w:b/>
          <w:bCs/>
          <w:szCs w:val="20"/>
        </w:rPr>
        <w:t>C)</w:t>
      </w:r>
      <w:r w:rsidRPr="00A37681">
        <w:rPr>
          <w:rFonts w:ascii="Tahoma" w:hAnsi="Tahoma" w:cs="Tahoma"/>
          <w:bCs/>
          <w:szCs w:val="20"/>
        </w:rPr>
        <w:t xml:space="preserve"> </w:t>
      </w:r>
      <w:r w:rsidRPr="00A37681">
        <w:rPr>
          <w:rFonts w:ascii="Tahoma" w:hAnsi="Tahoma" w:cs="Tahoma"/>
          <w:szCs w:val="20"/>
        </w:rPr>
        <w:t>Her çocuk bir işte çalışmalıdır.</w:t>
      </w:r>
    </w:p>
    <w:p w:rsidR="00A37681" w:rsidRPr="00A37681" w:rsidRDefault="00A37681" w:rsidP="00A37681">
      <w:pPr>
        <w:pStyle w:val="AralkYok"/>
        <w:rPr>
          <w:rFonts w:ascii="Tahoma" w:hAnsi="Tahoma" w:cs="Tahoma"/>
          <w:szCs w:val="20"/>
        </w:rPr>
      </w:pPr>
      <w:r w:rsidRPr="00A37681">
        <w:rPr>
          <w:rFonts w:ascii="Tahoma" w:hAnsi="Tahoma" w:cs="Tahoma"/>
          <w:b/>
          <w:bCs/>
          <w:szCs w:val="20"/>
        </w:rPr>
        <w:t>D)</w:t>
      </w:r>
      <w:r w:rsidRPr="00A37681">
        <w:rPr>
          <w:rFonts w:ascii="Tahoma" w:hAnsi="Tahoma" w:cs="Tahoma"/>
          <w:bCs/>
          <w:szCs w:val="20"/>
        </w:rPr>
        <w:t xml:space="preserve"> </w:t>
      </w:r>
      <w:r w:rsidRPr="00A37681">
        <w:rPr>
          <w:rFonts w:ascii="Tahoma" w:hAnsi="Tahoma" w:cs="Tahoma"/>
          <w:szCs w:val="20"/>
        </w:rPr>
        <w:t>Çocukların yaşama hakkı vardır.</w:t>
      </w:r>
    </w:p>
    <w:p w:rsidR="008C5F15" w:rsidRDefault="008C5F15" w:rsidP="003A542B">
      <w:pPr>
        <w:pStyle w:val="AralkYok"/>
        <w:rPr>
          <w:rFonts w:ascii="Tahoma" w:hAnsi="Tahoma" w:cs="Tahoma"/>
          <w:sz w:val="20"/>
          <w:szCs w:val="20"/>
          <w:lang w:eastAsia="tr-TR"/>
        </w:rPr>
      </w:pPr>
    </w:p>
    <w:p w:rsidR="008C5F15" w:rsidRDefault="008C5F15" w:rsidP="003A542B">
      <w:pPr>
        <w:pStyle w:val="AralkYok"/>
        <w:rPr>
          <w:rFonts w:ascii="Tahoma" w:hAnsi="Tahoma" w:cs="Tahoma"/>
          <w:sz w:val="20"/>
          <w:szCs w:val="20"/>
          <w:lang w:eastAsia="tr-TR"/>
        </w:rPr>
      </w:pPr>
    </w:p>
    <w:p w:rsidR="008C5F15" w:rsidRPr="009420FD" w:rsidRDefault="009420FD" w:rsidP="009420FD">
      <w:pPr>
        <w:pStyle w:val="AralkYok"/>
        <w:jc w:val="center"/>
        <w:rPr>
          <w:rFonts w:ascii="Tahoma" w:hAnsi="Tahoma" w:cs="Tahoma"/>
          <w:b/>
          <w:sz w:val="24"/>
          <w:szCs w:val="20"/>
          <w:lang w:eastAsia="tr-TR"/>
        </w:rPr>
      </w:pPr>
      <w:r w:rsidRPr="009420FD">
        <w:rPr>
          <w:rFonts w:ascii="Tahoma" w:hAnsi="Tahoma" w:cs="Tahoma"/>
          <w:b/>
          <w:sz w:val="24"/>
          <w:szCs w:val="20"/>
          <w:lang w:eastAsia="tr-TR"/>
        </w:rPr>
        <w:t>Test soruları ile F ve G bölümleri 10’ar puandır. Sınav süresi 40 dakikadır. BAŞARILAR</w:t>
      </w:r>
    </w:p>
    <w:p w:rsidR="008C5F15" w:rsidRDefault="008C5F15" w:rsidP="003A542B">
      <w:pPr>
        <w:pStyle w:val="AralkYok"/>
        <w:rPr>
          <w:rFonts w:ascii="Tahoma" w:hAnsi="Tahoma" w:cs="Tahoma"/>
          <w:sz w:val="20"/>
          <w:szCs w:val="20"/>
          <w:lang w:eastAsia="tr-TR"/>
        </w:rPr>
      </w:pPr>
    </w:p>
    <w:p w:rsidR="008C5F15" w:rsidRDefault="008C5F15" w:rsidP="003A542B">
      <w:pPr>
        <w:pStyle w:val="AralkYok"/>
        <w:rPr>
          <w:rFonts w:ascii="Tahoma" w:hAnsi="Tahoma" w:cs="Tahoma"/>
          <w:sz w:val="20"/>
          <w:szCs w:val="20"/>
          <w:lang w:eastAsia="tr-TR"/>
        </w:rPr>
      </w:pPr>
    </w:p>
    <w:p w:rsidR="008C5F15" w:rsidRDefault="008C5F15" w:rsidP="003A542B">
      <w:pPr>
        <w:pStyle w:val="AralkYok"/>
        <w:rPr>
          <w:rFonts w:ascii="Tahoma" w:hAnsi="Tahoma" w:cs="Tahoma"/>
          <w:sz w:val="20"/>
          <w:szCs w:val="20"/>
          <w:lang w:eastAsia="tr-TR"/>
        </w:rPr>
      </w:pPr>
    </w:p>
    <w:sectPr w:rsidR="008C5F15" w:rsidSect="00A37681">
      <w:type w:val="continuous"/>
      <w:pgSz w:w="11906" w:h="16838"/>
      <w:pgMar w:top="709" w:right="282" w:bottom="284" w:left="284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5A6"/>
    <w:multiLevelType w:val="hybridMultilevel"/>
    <w:tmpl w:val="1B8AF7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E2913"/>
    <w:multiLevelType w:val="hybridMultilevel"/>
    <w:tmpl w:val="11C04AE2"/>
    <w:lvl w:ilvl="0" w:tplc="89F63FBA">
      <w:start w:val="1"/>
      <w:numFmt w:val="upp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5261123"/>
    <w:multiLevelType w:val="hybridMultilevel"/>
    <w:tmpl w:val="4DE4B7EC"/>
    <w:lvl w:ilvl="0" w:tplc="192613F8">
      <w:start w:val="1"/>
      <w:numFmt w:val="upperLetter"/>
      <w:lvlText w:val="%1)"/>
      <w:lvlJc w:val="left"/>
      <w:pPr>
        <w:ind w:left="94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3">
    <w:nsid w:val="1AA85EB0"/>
    <w:multiLevelType w:val="hybridMultilevel"/>
    <w:tmpl w:val="A0426A3E"/>
    <w:lvl w:ilvl="0" w:tplc="4DFEA1AA">
      <w:start w:val="1"/>
      <w:numFmt w:val="upperLetter"/>
      <w:lvlText w:val="%1)"/>
      <w:lvlJc w:val="left"/>
      <w:pPr>
        <w:ind w:left="947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4">
    <w:nsid w:val="1F8144C2"/>
    <w:multiLevelType w:val="hybridMultilevel"/>
    <w:tmpl w:val="78C82DBE"/>
    <w:lvl w:ilvl="0" w:tplc="305A3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26FED"/>
    <w:multiLevelType w:val="hybridMultilevel"/>
    <w:tmpl w:val="CA187234"/>
    <w:lvl w:ilvl="0" w:tplc="192613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701045"/>
    <w:multiLevelType w:val="multilevel"/>
    <w:tmpl w:val="B0DC847E"/>
    <w:lvl w:ilvl="0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39010E4C"/>
    <w:multiLevelType w:val="hybridMultilevel"/>
    <w:tmpl w:val="7DC0D6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C1D57"/>
    <w:multiLevelType w:val="hybridMultilevel"/>
    <w:tmpl w:val="B7DC2B84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4858D4"/>
    <w:multiLevelType w:val="hybridMultilevel"/>
    <w:tmpl w:val="EE84D8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ED38FB"/>
    <w:multiLevelType w:val="hybridMultilevel"/>
    <w:tmpl w:val="71F405B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13EED"/>
    <w:multiLevelType w:val="hybridMultilevel"/>
    <w:tmpl w:val="AEC0A9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DD776A"/>
    <w:multiLevelType w:val="hybridMultilevel"/>
    <w:tmpl w:val="DF82FA6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571305"/>
    <w:multiLevelType w:val="hybridMultilevel"/>
    <w:tmpl w:val="B66E51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AC3638"/>
    <w:multiLevelType w:val="hybridMultilevel"/>
    <w:tmpl w:val="790664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71667"/>
    <w:multiLevelType w:val="hybridMultilevel"/>
    <w:tmpl w:val="25267430"/>
    <w:lvl w:ilvl="0" w:tplc="8EAABC44">
      <w:start w:val="1"/>
      <w:numFmt w:val="upperLetter"/>
      <w:lvlText w:val="%1)"/>
      <w:lvlJc w:val="left"/>
      <w:pPr>
        <w:ind w:left="58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16">
    <w:nsid w:val="6ABD2E01"/>
    <w:multiLevelType w:val="hybridMultilevel"/>
    <w:tmpl w:val="AE7A0D82"/>
    <w:lvl w:ilvl="0" w:tplc="192613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57545D"/>
    <w:multiLevelType w:val="hybridMultilevel"/>
    <w:tmpl w:val="29A2762C"/>
    <w:lvl w:ilvl="0" w:tplc="90962DFE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DB3C26BA">
      <w:start w:val="4"/>
      <w:numFmt w:val="upperLetter"/>
      <w:lvlText w:val="%2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748324C5"/>
    <w:multiLevelType w:val="hybridMultilevel"/>
    <w:tmpl w:val="7D26AC0A"/>
    <w:lvl w:ilvl="0" w:tplc="9CF2A00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B57A3"/>
    <w:multiLevelType w:val="hybridMultilevel"/>
    <w:tmpl w:val="0E2284A8"/>
    <w:lvl w:ilvl="0" w:tplc="B2C6D3CE">
      <w:start w:val="5"/>
      <w:numFmt w:val="decimal"/>
      <w:lvlText w:val="%1"/>
      <w:lvlJc w:val="left"/>
      <w:pPr>
        <w:ind w:left="70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5"/>
  </w:num>
  <w:num w:numId="5">
    <w:abstractNumId w:val="16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13"/>
  </w:num>
  <w:num w:numId="11">
    <w:abstractNumId w:val="11"/>
  </w:num>
  <w:num w:numId="12">
    <w:abstractNumId w:val="9"/>
  </w:num>
  <w:num w:numId="13">
    <w:abstractNumId w:val="17"/>
  </w:num>
  <w:num w:numId="14">
    <w:abstractNumId w:val="6"/>
  </w:num>
  <w:num w:numId="15">
    <w:abstractNumId w:val="4"/>
  </w:num>
  <w:num w:numId="16">
    <w:abstractNumId w:val="18"/>
  </w:num>
  <w:num w:numId="17">
    <w:abstractNumId w:val="7"/>
  </w:num>
  <w:num w:numId="18">
    <w:abstractNumId w:val="0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CF4"/>
    <w:rsid w:val="00002B6B"/>
    <w:rsid w:val="000073C2"/>
    <w:rsid w:val="00052C55"/>
    <w:rsid w:val="00055DD8"/>
    <w:rsid w:val="00094476"/>
    <w:rsid w:val="00096D86"/>
    <w:rsid w:val="000B1549"/>
    <w:rsid w:val="000B6C4E"/>
    <w:rsid w:val="000D3B26"/>
    <w:rsid w:val="000E7165"/>
    <w:rsid w:val="000E74A9"/>
    <w:rsid w:val="000F384A"/>
    <w:rsid w:val="00102930"/>
    <w:rsid w:val="00103171"/>
    <w:rsid w:val="00103682"/>
    <w:rsid w:val="001102D4"/>
    <w:rsid w:val="00121321"/>
    <w:rsid w:val="0019167B"/>
    <w:rsid w:val="001B26AE"/>
    <w:rsid w:val="001D40D3"/>
    <w:rsid w:val="0020062A"/>
    <w:rsid w:val="0020130B"/>
    <w:rsid w:val="002157AA"/>
    <w:rsid w:val="00252E60"/>
    <w:rsid w:val="00254247"/>
    <w:rsid w:val="00254A59"/>
    <w:rsid w:val="0027311C"/>
    <w:rsid w:val="002B7811"/>
    <w:rsid w:val="002D68C5"/>
    <w:rsid w:val="002F0189"/>
    <w:rsid w:val="002F34C0"/>
    <w:rsid w:val="00327CB3"/>
    <w:rsid w:val="00333D3F"/>
    <w:rsid w:val="00334DE4"/>
    <w:rsid w:val="00355110"/>
    <w:rsid w:val="003A2626"/>
    <w:rsid w:val="003A542B"/>
    <w:rsid w:val="0040162C"/>
    <w:rsid w:val="00410937"/>
    <w:rsid w:val="004127E2"/>
    <w:rsid w:val="00455F07"/>
    <w:rsid w:val="00464A36"/>
    <w:rsid w:val="004854FF"/>
    <w:rsid w:val="0048732D"/>
    <w:rsid w:val="004A2E85"/>
    <w:rsid w:val="004C08DC"/>
    <w:rsid w:val="004C4581"/>
    <w:rsid w:val="00516EC4"/>
    <w:rsid w:val="00536985"/>
    <w:rsid w:val="00550792"/>
    <w:rsid w:val="005A5AD6"/>
    <w:rsid w:val="005E33CE"/>
    <w:rsid w:val="00632CC3"/>
    <w:rsid w:val="00647FC5"/>
    <w:rsid w:val="00670112"/>
    <w:rsid w:val="00672E8C"/>
    <w:rsid w:val="0067600E"/>
    <w:rsid w:val="006829E0"/>
    <w:rsid w:val="006C4097"/>
    <w:rsid w:val="006C7362"/>
    <w:rsid w:val="006E0F37"/>
    <w:rsid w:val="006F17D9"/>
    <w:rsid w:val="006F57EC"/>
    <w:rsid w:val="00700E12"/>
    <w:rsid w:val="00704C1B"/>
    <w:rsid w:val="0073539A"/>
    <w:rsid w:val="00736C82"/>
    <w:rsid w:val="00741971"/>
    <w:rsid w:val="00764278"/>
    <w:rsid w:val="007D713F"/>
    <w:rsid w:val="00800111"/>
    <w:rsid w:val="008170C9"/>
    <w:rsid w:val="00847782"/>
    <w:rsid w:val="008615BD"/>
    <w:rsid w:val="008668CE"/>
    <w:rsid w:val="00872059"/>
    <w:rsid w:val="0087773F"/>
    <w:rsid w:val="00883E94"/>
    <w:rsid w:val="008855EF"/>
    <w:rsid w:val="00886EC5"/>
    <w:rsid w:val="008913F7"/>
    <w:rsid w:val="00891F30"/>
    <w:rsid w:val="008A5ED9"/>
    <w:rsid w:val="008B16A3"/>
    <w:rsid w:val="008C5F15"/>
    <w:rsid w:val="00910B48"/>
    <w:rsid w:val="00925D75"/>
    <w:rsid w:val="009420FD"/>
    <w:rsid w:val="00943229"/>
    <w:rsid w:val="00954ACF"/>
    <w:rsid w:val="00965491"/>
    <w:rsid w:val="00972B0A"/>
    <w:rsid w:val="00975197"/>
    <w:rsid w:val="0098365B"/>
    <w:rsid w:val="00997748"/>
    <w:rsid w:val="009A1BF2"/>
    <w:rsid w:val="009B0923"/>
    <w:rsid w:val="009C0BD0"/>
    <w:rsid w:val="009E21F1"/>
    <w:rsid w:val="009F44DE"/>
    <w:rsid w:val="00A20888"/>
    <w:rsid w:val="00A34499"/>
    <w:rsid w:val="00A37681"/>
    <w:rsid w:val="00A501A5"/>
    <w:rsid w:val="00A617D1"/>
    <w:rsid w:val="00A76C7B"/>
    <w:rsid w:val="00A8405B"/>
    <w:rsid w:val="00A942AB"/>
    <w:rsid w:val="00A95C21"/>
    <w:rsid w:val="00AB6FE8"/>
    <w:rsid w:val="00AD0141"/>
    <w:rsid w:val="00AF145E"/>
    <w:rsid w:val="00AF2298"/>
    <w:rsid w:val="00B00F71"/>
    <w:rsid w:val="00B01CC9"/>
    <w:rsid w:val="00B22ABF"/>
    <w:rsid w:val="00B23963"/>
    <w:rsid w:val="00B36021"/>
    <w:rsid w:val="00B465F6"/>
    <w:rsid w:val="00B469A5"/>
    <w:rsid w:val="00B55A12"/>
    <w:rsid w:val="00B6169C"/>
    <w:rsid w:val="00B73366"/>
    <w:rsid w:val="00B73F75"/>
    <w:rsid w:val="00B944A4"/>
    <w:rsid w:val="00BB2C95"/>
    <w:rsid w:val="00BD2B53"/>
    <w:rsid w:val="00BF3586"/>
    <w:rsid w:val="00BF6221"/>
    <w:rsid w:val="00BF6F91"/>
    <w:rsid w:val="00C271B8"/>
    <w:rsid w:val="00C758A1"/>
    <w:rsid w:val="00CA3CF4"/>
    <w:rsid w:val="00CB1BA7"/>
    <w:rsid w:val="00CC7B7A"/>
    <w:rsid w:val="00D509ED"/>
    <w:rsid w:val="00D97460"/>
    <w:rsid w:val="00DA5269"/>
    <w:rsid w:val="00E113BC"/>
    <w:rsid w:val="00E24D36"/>
    <w:rsid w:val="00E37641"/>
    <w:rsid w:val="00E57E76"/>
    <w:rsid w:val="00E66F00"/>
    <w:rsid w:val="00EA3085"/>
    <w:rsid w:val="00EC0B27"/>
    <w:rsid w:val="00EC1C75"/>
    <w:rsid w:val="00ED697F"/>
    <w:rsid w:val="00EE5554"/>
    <w:rsid w:val="00F02AE0"/>
    <w:rsid w:val="00F109E9"/>
    <w:rsid w:val="00F10EF8"/>
    <w:rsid w:val="00F11723"/>
    <w:rsid w:val="00F20BA9"/>
    <w:rsid w:val="00F845B1"/>
    <w:rsid w:val="00F8713A"/>
    <w:rsid w:val="00FE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222"/>
        <o:r id="V:Rule3" type="connector" idref="#_x0000_s12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46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locked/>
    <w:rsid w:val="00D509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CF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Klavuz-Vurgu51">
    <w:name w:val="Açık Kılavuz - Vurgu 51"/>
    <w:rsid w:val="00327CB3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rsid w:val="00954AC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954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8913F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E57E76"/>
    <w:pPr>
      <w:ind w:left="720"/>
      <w:contextualSpacing/>
    </w:pPr>
  </w:style>
  <w:style w:type="paragraph" w:customStyle="1" w:styleId="AralkYok1">
    <w:name w:val="Aralık Yok1"/>
    <w:rsid w:val="00C758A1"/>
    <w:rPr>
      <w:rFonts w:eastAsia="Times New Roman"/>
      <w:sz w:val="22"/>
      <w:szCs w:val="22"/>
      <w:lang w:eastAsia="en-US"/>
    </w:rPr>
  </w:style>
  <w:style w:type="table" w:customStyle="1" w:styleId="TabloKlavuzu1">
    <w:name w:val="Tablo Kılavuzu1"/>
    <w:rsid w:val="00CC7B7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944A4"/>
    <w:pPr>
      <w:ind w:left="720"/>
      <w:contextualSpacing/>
    </w:pPr>
    <w:rPr>
      <w:lang w:eastAsia="tr-TR"/>
    </w:rPr>
  </w:style>
  <w:style w:type="paragraph" w:styleId="AralkYok">
    <w:name w:val="No Spacing"/>
    <w:uiPriority w:val="1"/>
    <w:qFormat/>
    <w:rsid w:val="00464A36"/>
    <w:rPr>
      <w:sz w:val="22"/>
      <w:szCs w:val="22"/>
      <w:lang w:eastAsia="en-US"/>
    </w:rPr>
  </w:style>
  <w:style w:type="character" w:customStyle="1" w:styleId="Balk1Char">
    <w:name w:val="Başlık 1 Char"/>
    <w:link w:val="Balk1"/>
    <w:rsid w:val="00D509E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ltyaz">
    <w:name w:val="Altyazı"/>
    <w:basedOn w:val="Normal"/>
    <w:next w:val="Normal"/>
    <w:link w:val="AltyazChar"/>
    <w:qFormat/>
    <w:locked/>
    <w:rsid w:val="00D509E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tyazChar">
    <w:name w:val="Altyazı Char"/>
    <w:link w:val="Altyaz"/>
    <w:rsid w:val="00D509ED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50B42-8F0D-4B5E-B587-88E91EB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Adı:</vt:lpstr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2014-12-02T21:38:00Z</cp:lastPrinted>
  <dcterms:created xsi:type="dcterms:W3CDTF">2018-11-12T16:43:00Z</dcterms:created>
  <dcterms:modified xsi:type="dcterms:W3CDTF">2018-11-12T16:43:00Z</dcterms:modified>
</cp:coreProperties>
</file>